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jc w:val="center"/>
        <w:rPr>
          <w:rFonts w:hint="eastAsia" w:eastAsia="宋体"/>
          <w:b/>
          <w:bCs/>
          <w:sz w:val="36"/>
          <w:szCs w:val="36"/>
          <w:lang w:eastAsia="zh-CN"/>
        </w:rPr>
      </w:pPr>
    </w:p>
    <w:p>
      <w:pPr>
        <w:pStyle w:val="2"/>
        <w:keepNext w:val="0"/>
        <w:keepLines w:val="0"/>
        <w:pageBreakBefore w:val="0"/>
        <w:widowControl/>
        <w:kinsoku w:val="0"/>
        <w:overflowPunct/>
        <w:topLinePunct w:val="0"/>
        <w:autoSpaceDE w:val="0"/>
        <w:autoSpaceDN w:val="0"/>
        <w:bidi w:val="0"/>
        <w:adjustRightInd w:val="0"/>
        <w:snapToGrid w:val="0"/>
        <w:spacing w:line="240" w:lineRule="auto"/>
        <w:jc w:val="center"/>
        <w:rPr>
          <w:rFonts w:hint="eastAsia" w:eastAsia="宋体"/>
          <w:b/>
          <w:bCs/>
          <w:sz w:val="36"/>
          <w:szCs w:val="36"/>
          <w:lang w:eastAsia="zh-CN"/>
        </w:rPr>
      </w:pPr>
    </w:p>
    <w:p>
      <w:pPr>
        <w:pStyle w:val="2"/>
        <w:keepNext w:val="0"/>
        <w:keepLines w:val="0"/>
        <w:pageBreakBefore w:val="0"/>
        <w:widowControl/>
        <w:kinsoku w:val="0"/>
        <w:overflowPunct/>
        <w:topLinePunct w:val="0"/>
        <w:autoSpaceDE w:val="0"/>
        <w:autoSpaceDN w:val="0"/>
        <w:bidi w:val="0"/>
        <w:adjustRightInd w:val="0"/>
        <w:snapToGrid w:val="0"/>
        <w:spacing w:line="240" w:lineRule="auto"/>
        <w:jc w:val="center"/>
        <w:rPr>
          <w:rFonts w:hint="eastAsia" w:eastAsia="宋体"/>
          <w:sz w:val="36"/>
          <w:szCs w:val="36"/>
          <w:lang w:eastAsia="zh-CN"/>
        </w:rPr>
      </w:pPr>
      <w:r>
        <w:rPr>
          <w:rFonts w:hint="eastAsia" w:eastAsia="宋体"/>
          <w:b/>
          <w:bCs/>
          <w:sz w:val="36"/>
          <w:szCs w:val="36"/>
          <w:lang w:eastAsia="zh-CN"/>
        </w:rPr>
        <w:t>宝丰县财政局人大预算联网监督系统（二期）项目</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231" w:line="240" w:lineRule="auto"/>
        <w:ind w:left="1376"/>
        <w:outlineLvl w:val="0"/>
        <w:rPr>
          <w:rFonts w:ascii="仿宋" w:hAnsi="仿宋" w:eastAsia="仿宋" w:cs="仿宋"/>
          <w:sz w:val="71"/>
          <w:szCs w:val="71"/>
        </w:rPr>
      </w:pPr>
      <w:r>
        <w:rPr>
          <w:rFonts w:ascii="仿宋" w:hAnsi="仿宋" w:eastAsia="仿宋" w:cs="仿宋"/>
          <w:spacing w:val="4"/>
          <w:sz w:val="71"/>
          <w:szCs w:val="71"/>
          <w14:textOutline w14:w="13075" w14:cap="sq" w14:cmpd="sng">
            <w14:solidFill>
              <w14:srgbClr w14:val="000000"/>
            </w14:solidFill>
            <w14:prstDash w14:val="solid"/>
            <w14:bevel/>
          </w14:textOutline>
        </w:rPr>
        <w:t>单一来源采购文件</w:t>
      </w:r>
    </w:p>
    <w:p>
      <w:pPr>
        <w:pStyle w:val="2"/>
        <w:keepNext w:val="0"/>
        <w:keepLines w:val="0"/>
        <w:pageBreakBefore w:val="0"/>
        <w:widowControl/>
        <w:kinsoku w:val="0"/>
        <w:overflowPunct/>
        <w:topLinePunct w:val="0"/>
        <w:autoSpaceDE w:val="0"/>
        <w:autoSpaceDN w:val="0"/>
        <w:bidi w:val="0"/>
        <w:adjustRightInd w:val="0"/>
        <w:snapToGrid w:val="0"/>
        <w:spacing w:line="240" w:lineRule="auto"/>
        <w:rPr>
          <w:rFonts w:hint="default" w:eastAsia="宋体"/>
          <w:lang w:val="en-US" w:eastAsia="zh-CN"/>
        </w:rPr>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rPr>
          <w:rFonts w:hint="eastAsia" w:ascii="宋体" w:hAnsi="宋体" w:eastAsia="宋体" w:cs="宋体"/>
          <w:b/>
          <w:color w:val="000000"/>
          <w:sz w:val="44"/>
          <w:szCs w:val="44"/>
        </w:rPr>
      </w:pPr>
      <w:r>
        <w:rPr>
          <w:rFonts w:hint="eastAsia" w:ascii="宋体" w:hAnsi="宋体" w:eastAsia="宋体" w:cs="宋体"/>
          <w:b/>
          <w:color w:val="000000"/>
          <w:sz w:val="44"/>
          <w:szCs w:val="44"/>
          <w:lang w:val="en-US" w:eastAsia="zh-CN"/>
        </w:rPr>
        <w:t xml:space="preserve">       </w:t>
      </w:r>
      <w:r>
        <w:rPr>
          <w:rFonts w:hint="eastAsia" w:ascii="宋体" w:hAnsi="宋体" w:eastAsia="宋体" w:cs="宋体"/>
          <w:b/>
          <w:color w:val="000000"/>
          <w:sz w:val="44"/>
          <w:szCs w:val="44"/>
        </w:rPr>
        <w:drawing>
          <wp:inline distT="0" distB="0" distL="114300" distR="114300">
            <wp:extent cx="2695575" cy="2600325"/>
            <wp:effectExtent l="0" t="0" r="9525" b="9525"/>
            <wp:docPr id="1" name="图片 1" descr="0a25112b096165269e8dcf91508f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25112b096165269e8dcf91508f977"/>
                    <pic:cNvPicPr>
                      <a:picLocks noChangeAspect="1"/>
                    </pic:cNvPicPr>
                  </pic:nvPicPr>
                  <pic:blipFill>
                    <a:blip r:embed="rId23"/>
                    <a:stretch>
                      <a:fillRect/>
                    </a:stretch>
                  </pic:blipFill>
                  <pic:spPr>
                    <a:xfrm>
                      <a:off x="0" y="0"/>
                      <a:ext cx="2695575" cy="2600325"/>
                    </a:xfrm>
                    <a:prstGeom prst="rect">
                      <a:avLst/>
                    </a:prstGeom>
                    <a:noFill/>
                    <a:ln>
                      <a:noFill/>
                    </a:ln>
                  </pic:spPr>
                </pic:pic>
              </a:graphicData>
            </a:graphic>
          </wp:inline>
        </w:drawing>
      </w:r>
    </w:p>
    <w:p>
      <w:pPr>
        <w:pStyle w:val="2"/>
        <w:keepNext w:val="0"/>
        <w:keepLines w:val="0"/>
        <w:pageBreakBefore w:val="0"/>
        <w:widowControl/>
        <w:kinsoku w:val="0"/>
        <w:overflowPunct/>
        <w:topLinePunct w:val="0"/>
        <w:autoSpaceDE w:val="0"/>
        <w:autoSpaceDN w:val="0"/>
        <w:bidi w:val="0"/>
        <w:adjustRightInd w:val="0"/>
        <w:snapToGrid w:val="0"/>
        <w:spacing w:line="240" w:lineRule="auto"/>
        <w:rPr>
          <w:rFonts w:hint="eastAsia" w:ascii="宋体" w:hAnsi="宋体" w:eastAsia="宋体" w:cs="宋体"/>
          <w:b/>
          <w:color w:val="000000"/>
          <w:sz w:val="44"/>
          <w:szCs w:val="44"/>
        </w:rPr>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113" w:line="240" w:lineRule="auto"/>
        <w:ind w:firstLine="1830" w:firstLineChars="500"/>
        <w:rPr>
          <w:rFonts w:hint="eastAsia" w:ascii="仿宋" w:hAnsi="仿宋" w:eastAsia="仿宋" w:cs="仿宋"/>
          <w:sz w:val="35"/>
          <w:szCs w:val="35"/>
          <w:lang w:eastAsia="zh-CN"/>
        </w:rPr>
      </w:pPr>
      <w:r>
        <w:rPr>
          <w:rFonts w:ascii="仿宋" w:hAnsi="仿宋" w:eastAsia="仿宋" w:cs="仿宋"/>
          <w:spacing w:val="8"/>
          <w:sz w:val="35"/>
          <w:szCs w:val="35"/>
          <w14:textOutline w14:w="6537" w14:cap="sq" w14:cmpd="sng">
            <w14:solidFill>
              <w14:srgbClr w14:val="000000"/>
            </w14:solidFill>
            <w14:prstDash w14:val="solid"/>
            <w14:bevel/>
          </w14:textOutline>
        </w:rPr>
        <w:t>采购人：</w:t>
      </w:r>
      <w:r>
        <w:rPr>
          <w:rFonts w:hint="eastAsia" w:ascii="仿宋" w:hAnsi="仿宋" w:eastAsia="仿宋" w:cs="仿宋"/>
          <w:spacing w:val="8"/>
          <w:sz w:val="35"/>
          <w:szCs w:val="35"/>
          <w:lang w:eastAsia="zh-CN"/>
          <w14:textOutline w14:w="6537" w14:cap="sq" w14:cmpd="sng">
            <w14:solidFill>
              <w14:srgbClr w14:val="000000"/>
            </w14:solidFill>
            <w14:prstDash w14:val="solid"/>
            <w14:bevel/>
          </w14:textOutline>
        </w:rPr>
        <w:t>宝丰县财政局</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114" w:line="240" w:lineRule="auto"/>
        <w:ind w:right="30"/>
        <w:jc w:val="center"/>
        <w:rPr>
          <w:rFonts w:ascii="仿宋" w:hAnsi="仿宋" w:eastAsia="仿宋" w:cs="仿宋"/>
          <w:spacing w:val="8"/>
          <w:sz w:val="35"/>
          <w:szCs w:val="35"/>
          <w14:textOutline w14:w="6537" w14:cap="sq" w14:cmpd="sng">
            <w14:solidFill>
              <w14:srgbClr w14:val="000000"/>
            </w14:solidFill>
            <w14:prstDash w14:val="solid"/>
            <w14:bevel/>
          </w14:textOutline>
        </w:rPr>
      </w:pPr>
      <w:r>
        <w:rPr>
          <w:rFonts w:hint="eastAsia" w:ascii="仿宋" w:hAnsi="仿宋" w:eastAsia="仿宋" w:cs="仿宋"/>
          <w:spacing w:val="5"/>
          <w:sz w:val="35"/>
          <w:szCs w:val="35"/>
          <w:lang w:eastAsia="zh-CN"/>
          <w14:textOutline w14:w="6537" w14:cap="sq" w14:cmpd="sng">
            <w14:solidFill>
              <w14:srgbClr w14:val="000000"/>
            </w14:solidFill>
            <w14:prstDash w14:val="solid"/>
            <w14:bevel/>
          </w14:textOutline>
        </w:rPr>
        <w:t>采购</w:t>
      </w:r>
      <w:r>
        <w:rPr>
          <w:rFonts w:ascii="仿宋" w:hAnsi="仿宋" w:eastAsia="仿宋" w:cs="仿宋"/>
          <w:spacing w:val="5"/>
          <w:sz w:val="35"/>
          <w:szCs w:val="35"/>
          <w14:textOutline w14:w="6537" w14:cap="sq" w14:cmpd="sng">
            <w14:solidFill>
              <w14:srgbClr w14:val="000000"/>
            </w14:solidFill>
            <w14:prstDash w14:val="solid"/>
            <w14:bevel/>
          </w14:textOutline>
        </w:rPr>
        <w:t>代理机构：</w:t>
      </w:r>
      <w:r>
        <w:rPr>
          <w:rFonts w:ascii="仿宋" w:hAnsi="仿宋" w:eastAsia="仿宋" w:cs="仿宋"/>
          <w:b/>
          <w:bCs/>
          <w:spacing w:val="-78"/>
          <w:sz w:val="35"/>
          <w:szCs w:val="35"/>
        </w:rPr>
        <w:t xml:space="preserve"> </w:t>
      </w:r>
      <w:r>
        <w:rPr>
          <w:rFonts w:hint="eastAsia" w:ascii="仿宋" w:hAnsi="仿宋" w:eastAsia="仿宋" w:cs="仿宋"/>
          <w:spacing w:val="8"/>
          <w:sz w:val="35"/>
          <w:szCs w:val="35"/>
          <w14:textOutline w14:w="6537" w14:cap="sq" w14:cmpd="sng">
            <w14:solidFill>
              <w14:srgbClr w14:val="000000"/>
            </w14:solidFill>
            <w14:prstDash w14:val="solid"/>
            <w14:bevel/>
          </w14:textOutline>
        </w:rPr>
        <w:t>河南中建工程管理有限公司</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113" w:line="240" w:lineRule="auto"/>
        <w:ind w:left="1537"/>
        <w:rPr>
          <w:rFonts w:ascii="仿宋" w:hAnsi="仿宋" w:eastAsia="仿宋" w:cs="仿宋"/>
          <w:sz w:val="35"/>
          <w:szCs w:val="35"/>
        </w:rPr>
      </w:pPr>
      <w:r>
        <w:rPr>
          <w:rFonts w:ascii="仿宋" w:hAnsi="仿宋" w:eastAsia="仿宋" w:cs="仿宋"/>
          <w:spacing w:val="-2"/>
          <w:sz w:val="35"/>
          <w:szCs w:val="35"/>
          <w14:textOutline w14:w="6537" w14:cap="sq" w14:cmpd="sng">
            <w14:solidFill>
              <w14:srgbClr w14:val="000000"/>
            </w14:solidFill>
            <w14:prstDash w14:val="solid"/>
            <w14:bevel/>
          </w14:textOutline>
        </w:rPr>
        <w:t>日</w:t>
      </w:r>
      <w:r>
        <w:rPr>
          <w:rFonts w:ascii="仿宋" w:hAnsi="仿宋" w:eastAsia="仿宋" w:cs="仿宋"/>
          <w:spacing w:val="21"/>
          <w:sz w:val="35"/>
          <w:szCs w:val="35"/>
        </w:rPr>
        <w:t xml:space="preserve">  </w:t>
      </w:r>
      <w:r>
        <w:rPr>
          <w:rFonts w:ascii="仿宋" w:hAnsi="仿宋" w:eastAsia="仿宋" w:cs="仿宋"/>
          <w:spacing w:val="-2"/>
          <w:sz w:val="35"/>
          <w:szCs w:val="35"/>
          <w14:textOutline w14:w="6537" w14:cap="sq" w14:cmpd="sng">
            <w14:solidFill>
              <w14:srgbClr w14:val="000000"/>
            </w14:solidFill>
            <w14:prstDash w14:val="solid"/>
            <w14:bevel/>
          </w14:textOutline>
        </w:rPr>
        <w:t>期：二零二</w:t>
      </w:r>
      <w:r>
        <w:rPr>
          <w:rFonts w:hint="eastAsia" w:ascii="仿宋" w:hAnsi="仿宋" w:eastAsia="仿宋" w:cs="仿宋"/>
          <w:spacing w:val="-2"/>
          <w:sz w:val="35"/>
          <w:szCs w:val="35"/>
          <w:lang w:eastAsia="zh-CN"/>
          <w14:textOutline w14:w="6537" w14:cap="sq" w14:cmpd="sng">
            <w14:solidFill>
              <w14:srgbClr w14:val="000000"/>
            </w14:solidFill>
            <w14:prstDash w14:val="solid"/>
            <w14:bevel/>
          </w14:textOutline>
        </w:rPr>
        <w:t>四</w:t>
      </w:r>
      <w:r>
        <w:rPr>
          <w:rFonts w:ascii="仿宋" w:hAnsi="仿宋" w:eastAsia="仿宋" w:cs="仿宋"/>
          <w:spacing w:val="-2"/>
          <w:sz w:val="35"/>
          <w:szCs w:val="35"/>
          <w14:textOutline w14:w="6537" w14:cap="sq" w14:cmpd="sng">
            <w14:solidFill>
              <w14:srgbClr w14:val="000000"/>
            </w14:solidFill>
            <w14:prstDash w14:val="solid"/>
            <w14:bevel/>
          </w14:textOutline>
        </w:rPr>
        <w:t>年</w:t>
      </w:r>
      <w:r>
        <w:rPr>
          <w:rFonts w:hint="eastAsia" w:ascii="仿宋" w:hAnsi="仿宋" w:eastAsia="仿宋" w:cs="仿宋"/>
          <w:spacing w:val="-2"/>
          <w:sz w:val="35"/>
          <w:szCs w:val="35"/>
          <w:lang w:eastAsia="zh-CN"/>
          <w14:textOutline w14:w="6537" w14:cap="sq" w14:cmpd="sng">
            <w14:solidFill>
              <w14:srgbClr w14:val="000000"/>
            </w14:solidFill>
            <w14:prstDash w14:val="solid"/>
            <w14:bevel/>
          </w14:textOutline>
        </w:rPr>
        <w:t>一</w:t>
      </w:r>
      <w:r>
        <w:rPr>
          <w:rFonts w:ascii="仿宋" w:hAnsi="仿宋" w:eastAsia="仿宋" w:cs="仿宋"/>
          <w:spacing w:val="-2"/>
          <w:sz w:val="35"/>
          <w:szCs w:val="35"/>
          <w14:textOutline w14:w="6537" w14:cap="sq" w14:cmpd="sng">
            <w14:solidFill>
              <w14:srgbClr w14:val="000000"/>
            </w14:solidFill>
            <w14:prstDash w14:val="solid"/>
            <w14:bevel/>
          </w14:textOutline>
        </w:rPr>
        <w:t>月</w:t>
      </w:r>
    </w:p>
    <w:p>
      <w:pPr>
        <w:keepNext w:val="0"/>
        <w:keepLines w:val="0"/>
        <w:pageBreakBefore w:val="0"/>
        <w:widowControl/>
        <w:kinsoku w:val="0"/>
        <w:overflowPunct/>
        <w:topLinePunct w:val="0"/>
        <w:autoSpaceDE w:val="0"/>
        <w:autoSpaceDN w:val="0"/>
        <w:bidi w:val="0"/>
        <w:adjustRightInd w:val="0"/>
        <w:snapToGrid w:val="0"/>
        <w:spacing w:line="240" w:lineRule="auto"/>
        <w:rPr>
          <w:rFonts w:ascii="仿宋" w:hAnsi="仿宋" w:eastAsia="仿宋" w:cs="仿宋"/>
          <w:sz w:val="35"/>
          <w:szCs w:val="35"/>
        </w:rPr>
        <w:sectPr>
          <w:pgSz w:w="11906" w:h="16839"/>
          <w:pgMar w:top="1431" w:right="1785" w:bottom="0" w:left="1785" w:header="0" w:footer="0" w:gutter="0"/>
          <w:cols w:space="720" w:num="1"/>
        </w:sectPr>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113" w:line="240" w:lineRule="auto"/>
        <w:ind w:left="3847"/>
        <w:outlineLvl w:val="0"/>
        <w:rPr>
          <w:rFonts w:ascii="仿宋" w:hAnsi="仿宋" w:eastAsia="仿宋" w:cs="仿宋"/>
          <w:sz w:val="35"/>
          <w:szCs w:val="35"/>
        </w:rPr>
      </w:pPr>
      <w:r>
        <w:rPr>
          <w:rFonts w:ascii="仿宋" w:hAnsi="仿宋" w:eastAsia="仿宋" w:cs="仿宋"/>
          <w:spacing w:val="-39"/>
          <w:sz w:val="35"/>
          <w:szCs w:val="35"/>
          <w14:textOutline w14:w="6537" w14:cap="sq" w14:cmpd="sng">
            <w14:solidFill>
              <w14:srgbClr w14:val="000000"/>
            </w14:solidFill>
            <w14:prstDash w14:val="solid"/>
            <w14:bevel/>
          </w14:textOutline>
        </w:rPr>
        <w:t>目</w:t>
      </w:r>
      <w:r>
        <w:rPr>
          <w:rFonts w:ascii="仿宋" w:hAnsi="仿宋" w:eastAsia="仿宋" w:cs="仿宋"/>
          <w:spacing w:val="14"/>
          <w:sz w:val="35"/>
          <w:szCs w:val="35"/>
        </w:rPr>
        <w:t xml:space="preserve">    </w:t>
      </w:r>
      <w:r>
        <w:rPr>
          <w:rFonts w:ascii="仿宋" w:hAnsi="仿宋" w:eastAsia="仿宋" w:cs="仿宋"/>
          <w:spacing w:val="-39"/>
          <w:sz w:val="35"/>
          <w:szCs w:val="35"/>
          <w14:textOutline w14:w="6537" w14:cap="sq" w14:cmpd="sng">
            <w14:solidFill>
              <w14:srgbClr w14:val="000000"/>
            </w14:solidFill>
            <w14:prstDash w14:val="solid"/>
            <w14:bevel/>
          </w14:textOutline>
        </w:rPr>
        <w:t>录</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sdt>
      <w:sdtPr>
        <w:rPr>
          <w:rFonts w:ascii="仿宋" w:hAnsi="仿宋" w:eastAsia="仿宋" w:cs="仿宋"/>
          <w:sz w:val="22"/>
          <w:szCs w:val="22"/>
        </w:rPr>
        <w:id w:val="1"/>
        <w:docPartObj>
          <w:docPartGallery w:val="Table of Contents"/>
          <w:docPartUnique/>
        </w:docPartObj>
      </w:sdtPr>
      <w:sdtEndPr>
        <w:rPr>
          <w:rFonts w:ascii="仿宋" w:hAnsi="仿宋" w:eastAsia="仿宋" w:cs="仿宋"/>
          <w:sz w:val="22"/>
          <w:szCs w:val="22"/>
        </w:rPr>
      </w:sdtEndPr>
      <w:sdtContent>
        <w:p>
          <w:pPr>
            <w:keepNext w:val="0"/>
            <w:keepLines w:val="0"/>
            <w:pageBreakBefore w:val="0"/>
            <w:widowControl/>
            <w:tabs>
              <w:tab w:val="right" w:leader="dot" w:pos="8990"/>
            </w:tabs>
            <w:kinsoku w:val="0"/>
            <w:overflowPunct/>
            <w:topLinePunct w:val="0"/>
            <w:autoSpaceDE w:val="0"/>
            <w:autoSpaceDN w:val="0"/>
            <w:bidi w:val="0"/>
            <w:adjustRightInd w:val="0"/>
            <w:snapToGrid w:val="0"/>
            <w:spacing w:before="72" w:line="240" w:lineRule="auto"/>
            <w:rPr>
              <w:rFonts w:ascii="仿宋" w:hAnsi="仿宋" w:eastAsia="仿宋" w:cs="仿宋"/>
              <w:sz w:val="22"/>
              <w:szCs w:val="22"/>
            </w:rPr>
          </w:pPr>
          <w:r>
            <w:fldChar w:fldCharType="begin"/>
          </w:r>
          <w:r>
            <w:instrText xml:space="preserve"> HYPERLINK \l "bookmark1" </w:instrText>
          </w:r>
          <w:r>
            <w:fldChar w:fldCharType="separate"/>
          </w:r>
          <w:r>
            <w:rPr>
              <w:rFonts w:ascii="仿宋" w:hAnsi="仿宋" w:eastAsia="仿宋" w:cs="仿宋"/>
              <w:spacing w:val="-2"/>
              <w:sz w:val="22"/>
              <w:szCs w:val="22"/>
            </w:rPr>
            <w:t>第一部分  单一来源采购公告</w:t>
          </w:r>
          <w:r>
            <w:rPr>
              <w:rFonts w:ascii="仿宋" w:hAnsi="仿宋" w:eastAsia="仿宋" w:cs="仿宋"/>
              <w:spacing w:val="-37"/>
              <w:sz w:val="22"/>
              <w:szCs w:val="22"/>
            </w:rPr>
            <w:t xml:space="preserve"> </w:t>
          </w:r>
          <w:r>
            <w:rPr>
              <w:rFonts w:ascii="仿宋" w:hAnsi="仿宋" w:eastAsia="仿宋" w:cs="仿宋"/>
              <w:sz w:val="22"/>
              <w:szCs w:val="22"/>
            </w:rPr>
            <w:tab/>
          </w:r>
          <w:r>
            <w:rPr>
              <w:rFonts w:ascii="仿宋" w:hAnsi="仿宋" w:eastAsia="仿宋" w:cs="仿宋"/>
              <w:spacing w:val="20"/>
              <w:w w:val="125"/>
              <w:sz w:val="22"/>
              <w:szCs w:val="22"/>
            </w:rPr>
            <w:t>2</w:t>
          </w:r>
          <w:r>
            <w:rPr>
              <w:rFonts w:ascii="仿宋" w:hAnsi="仿宋" w:eastAsia="仿宋" w:cs="仿宋"/>
              <w:spacing w:val="20"/>
              <w:w w:val="125"/>
              <w:sz w:val="22"/>
              <w:szCs w:val="22"/>
            </w:rPr>
            <w:fldChar w:fldCharType="end"/>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tabs>
              <w:tab w:val="right" w:leader="dot" w:pos="8990"/>
            </w:tabs>
            <w:kinsoku w:val="0"/>
            <w:overflowPunct/>
            <w:topLinePunct w:val="0"/>
            <w:autoSpaceDE w:val="0"/>
            <w:autoSpaceDN w:val="0"/>
            <w:bidi w:val="0"/>
            <w:adjustRightInd w:val="0"/>
            <w:snapToGrid w:val="0"/>
            <w:spacing w:before="72" w:line="240" w:lineRule="auto"/>
            <w:rPr>
              <w:rFonts w:ascii="仿宋" w:hAnsi="仿宋" w:eastAsia="仿宋" w:cs="仿宋"/>
              <w:sz w:val="22"/>
              <w:szCs w:val="22"/>
            </w:rPr>
          </w:pPr>
          <w:r>
            <w:fldChar w:fldCharType="begin"/>
          </w:r>
          <w:r>
            <w:instrText xml:space="preserve"> HYPERLINK \l "bookmark2" </w:instrText>
          </w:r>
          <w:r>
            <w:fldChar w:fldCharType="separate"/>
          </w:r>
          <w:r>
            <w:rPr>
              <w:rFonts w:ascii="仿宋" w:hAnsi="仿宋" w:eastAsia="仿宋" w:cs="仿宋"/>
              <w:spacing w:val="-3"/>
              <w:sz w:val="22"/>
              <w:szCs w:val="22"/>
            </w:rPr>
            <w:t>第二部分 供应商须知</w:t>
          </w:r>
          <w:r>
            <w:rPr>
              <w:rFonts w:ascii="仿宋" w:hAnsi="仿宋" w:eastAsia="仿宋" w:cs="仿宋"/>
              <w:spacing w:val="-35"/>
              <w:sz w:val="22"/>
              <w:szCs w:val="22"/>
            </w:rPr>
            <w:t xml:space="preserve"> </w:t>
          </w:r>
          <w:r>
            <w:rPr>
              <w:rFonts w:ascii="仿宋" w:hAnsi="仿宋" w:eastAsia="仿宋" w:cs="仿宋"/>
              <w:sz w:val="22"/>
              <w:szCs w:val="22"/>
            </w:rPr>
            <w:tab/>
          </w:r>
          <w:r>
            <w:rPr>
              <w:rFonts w:ascii="仿宋" w:hAnsi="仿宋" w:eastAsia="仿宋" w:cs="仿宋"/>
              <w:spacing w:val="24"/>
              <w:w w:val="123"/>
              <w:sz w:val="22"/>
              <w:szCs w:val="22"/>
            </w:rPr>
            <w:t>5</w:t>
          </w:r>
          <w:r>
            <w:rPr>
              <w:rFonts w:ascii="仿宋" w:hAnsi="仿宋" w:eastAsia="仿宋" w:cs="仿宋"/>
              <w:spacing w:val="24"/>
              <w:w w:val="123"/>
              <w:sz w:val="22"/>
              <w:szCs w:val="22"/>
            </w:rPr>
            <w:fldChar w:fldCharType="end"/>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tabs>
              <w:tab w:val="right" w:leader="dot" w:pos="8990"/>
            </w:tabs>
            <w:kinsoku w:val="0"/>
            <w:overflowPunct/>
            <w:topLinePunct w:val="0"/>
            <w:autoSpaceDE w:val="0"/>
            <w:autoSpaceDN w:val="0"/>
            <w:bidi w:val="0"/>
            <w:adjustRightInd w:val="0"/>
            <w:snapToGrid w:val="0"/>
            <w:spacing w:before="72" w:line="240" w:lineRule="auto"/>
            <w:rPr>
              <w:rFonts w:ascii="仿宋" w:hAnsi="仿宋" w:eastAsia="仿宋" w:cs="仿宋"/>
              <w:sz w:val="22"/>
              <w:szCs w:val="22"/>
            </w:rPr>
          </w:pPr>
          <w:r>
            <w:fldChar w:fldCharType="begin"/>
          </w:r>
          <w:r>
            <w:instrText xml:space="preserve"> HYPERLINK \l "bookmark3" </w:instrText>
          </w:r>
          <w:r>
            <w:fldChar w:fldCharType="separate"/>
          </w:r>
          <w:r>
            <w:rPr>
              <w:rFonts w:ascii="仿宋" w:hAnsi="仿宋" w:eastAsia="仿宋" w:cs="仿宋"/>
              <w:spacing w:val="-5"/>
              <w:sz w:val="22"/>
              <w:szCs w:val="22"/>
            </w:rPr>
            <w:t>第三部分</w:t>
          </w:r>
          <w:r>
            <w:rPr>
              <w:rFonts w:ascii="仿宋" w:hAnsi="仿宋" w:eastAsia="仿宋" w:cs="仿宋"/>
              <w:spacing w:val="7"/>
              <w:sz w:val="22"/>
              <w:szCs w:val="22"/>
            </w:rPr>
            <w:t xml:space="preserve">  </w:t>
          </w:r>
          <w:r>
            <w:rPr>
              <w:rFonts w:ascii="仿宋" w:hAnsi="仿宋" w:eastAsia="仿宋" w:cs="仿宋"/>
              <w:spacing w:val="-5"/>
              <w:sz w:val="22"/>
              <w:szCs w:val="22"/>
            </w:rPr>
            <w:t>项目需求</w:t>
          </w:r>
          <w:r>
            <w:rPr>
              <w:rFonts w:ascii="仿宋" w:hAnsi="仿宋" w:eastAsia="仿宋" w:cs="仿宋"/>
              <w:spacing w:val="-40"/>
              <w:sz w:val="22"/>
              <w:szCs w:val="22"/>
            </w:rPr>
            <w:t xml:space="preserve"> </w:t>
          </w:r>
          <w:r>
            <w:rPr>
              <w:rFonts w:ascii="仿宋" w:hAnsi="仿宋" w:eastAsia="仿宋" w:cs="仿宋"/>
              <w:sz w:val="22"/>
              <w:szCs w:val="22"/>
            </w:rPr>
            <w:tab/>
          </w:r>
          <w:r>
            <w:rPr>
              <w:rFonts w:ascii="仿宋" w:hAnsi="仿宋" w:eastAsia="仿宋" w:cs="仿宋"/>
              <w:spacing w:val="24"/>
              <w:sz w:val="22"/>
              <w:szCs w:val="22"/>
            </w:rPr>
            <w:t>12</w:t>
          </w:r>
          <w:r>
            <w:rPr>
              <w:rFonts w:ascii="仿宋" w:hAnsi="仿宋" w:eastAsia="仿宋" w:cs="仿宋"/>
              <w:spacing w:val="24"/>
              <w:sz w:val="22"/>
              <w:szCs w:val="22"/>
            </w:rPr>
            <w:fldChar w:fldCharType="end"/>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tabs>
              <w:tab w:val="right" w:leader="dot" w:pos="8990"/>
            </w:tabs>
            <w:kinsoku w:val="0"/>
            <w:overflowPunct/>
            <w:topLinePunct w:val="0"/>
            <w:autoSpaceDE w:val="0"/>
            <w:autoSpaceDN w:val="0"/>
            <w:bidi w:val="0"/>
            <w:adjustRightInd w:val="0"/>
            <w:snapToGrid w:val="0"/>
            <w:spacing w:before="71" w:line="240" w:lineRule="auto"/>
            <w:rPr>
              <w:rFonts w:ascii="仿宋" w:hAnsi="仿宋" w:eastAsia="仿宋" w:cs="仿宋"/>
              <w:sz w:val="22"/>
              <w:szCs w:val="22"/>
            </w:rPr>
          </w:pPr>
          <w:r>
            <w:fldChar w:fldCharType="begin"/>
          </w:r>
          <w:r>
            <w:instrText xml:space="preserve"> HYPERLINK \l "bookmark4" </w:instrText>
          </w:r>
          <w:r>
            <w:fldChar w:fldCharType="separate"/>
          </w:r>
          <w:r>
            <w:rPr>
              <w:rFonts w:ascii="仿宋" w:hAnsi="仿宋" w:eastAsia="仿宋" w:cs="仿宋"/>
              <w:spacing w:val="-2"/>
              <w:sz w:val="22"/>
              <w:szCs w:val="22"/>
            </w:rPr>
            <w:t>第四部分  政府采购合同条款</w:t>
          </w:r>
          <w:r>
            <w:rPr>
              <w:rFonts w:ascii="仿宋" w:hAnsi="仿宋" w:eastAsia="仿宋" w:cs="仿宋"/>
              <w:spacing w:val="-31"/>
              <w:sz w:val="22"/>
              <w:szCs w:val="22"/>
            </w:rPr>
            <w:t xml:space="preserve"> </w:t>
          </w:r>
          <w:r>
            <w:rPr>
              <w:rFonts w:ascii="仿宋" w:hAnsi="仿宋" w:eastAsia="仿宋" w:cs="仿宋"/>
              <w:sz w:val="22"/>
              <w:szCs w:val="22"/>
            </w:rPr>
            <w:tab/>
          </w:r>
          <w:r>
            <w:rPr>
              <w:rFonts w:ascii="仿宋" w:hAnsi="仿宋" w:eastAsia="仿宋" w:cs="仿宋"/>
              <w:spacing w:val="25"/>
              <w:sz w:val="22"/>
              <w:szCs w:val="22"/>
            </w:rPr>
            <w:t>14</w:t>
          </w:r>
          <w:r>
            <w:rPr>
              <w:rFonts w:ascii="仿宋" w:hAnsi="仿宋" w:eastAsia="仿宋" w:cs="仿宋"/>
              <w:spacing w:val="25"/>
              <w:sz w:val="22"/>
              <w:szCs w:val="22"/>
            </w:rPr>
            <w:fldChar w:fldCharType="end"/>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tabs>
              <w:tab w:val="right" w:leader="dot" w:pos="8990"/>
            </w:tabs>
            <w:kinsoku w:val="0"/>
            <w:overflowPunct/>
            <w:topLinePunct w:val="0"/>
            <w:autoSpaceDE w:val="0"/>
            <w:autoSpaceDN w:val="0"/>
            <w:bidi w:val="0"/>
            <w:adjustRightInd w:val="0"/>
            <w:snapToGrid w:val="0"/>
            <w:spacing w:before="72" w:line="240" w:lineRule="auto"/>
            <w:rPr>
              <w:rFonts w:ascii="仿宋" w:hAnsi="仿宋" w:eastAsia="仿宋" w:cs="仿宋"/>
              <w:sz w:val="22"/>
              <w:szCs w:val="22"/>
            </w:rPr>
          </w:pPr>
          <w:r>
            <w:fldChar w:fldCharType="begin"/>
          </w:r>
          <w:r>
            <w:instrText xml:space="preserve"> HYPERLINK \l "bookmark5" </w:instrText>
          </w:r>
          <w:r>
            <w:fldChar w:fldCharType="separate"/>
          </w:r>
          <w:r>
            <w:rPr>
              <w:rFonts w:ascii="仿宋" w:hAnsi="仿宋" w:eastAsia="仿宋" w:cs="仿宋"/>
              <w:spacing w:val="-5"/>
              <w:sz w:val="22"/>
              <w:szCs w:val="22"/>
            </w:rPr>
            <w:t>第五部分</w:t>
          </w:r>
          <w:r>
            <w:rPr>
              <w:rFonts w:ascii="仿宋" w:hAnsi="仿宋" w:eastAsia="仿宋" w:cs="仿宋"/>
              <w:spacing w:val="12"/>
              <w:sz w:val="22"/>
              <w:szCs w:val="22"/>
            </w:rPr>
            <w:t xml:space="preserve">  </w:t>
          </w:r>
          <w:r>
            <w:rPr>
              <w:rFonts w:ascii="仿宋" w:hAnsi="仿宋" w:eastAsia="仿宋" w:cs="仿宋"/>
              <w:spacing w:val="-5"/>
              <w:sz w:val="22"/>
              <w:szCs w:val="22"/>
            </w:rPr>
            <w:t>响应文件格式</w:t>
          </w:r>
          <w:r>
            <w:rPr>
              <w:rFonts w:ascii="仿宋" w:hAnsi="仿宋" w:eastAsia="仿宋" w:cs="仿宋"/>
              <w:spacing w:val="-41"/>
              <w:sz w:val="22"/>
              <w:szCs w:val="22"/>
            </w:rPr>
            <w:t xml:space="preserve"> </w:t>
          </w:r>
          <w:r>
            <w:rPr>
              <w:rFonts w:ascii="仿宋" w:hAnsi="仿宋" w:eastAsia="仿宋" w:cs="仿宋"/>
              <w:sz w:val="22"/>
              <w:szCs w:val="22"/>
            </w:rPr>
            <w:tab/>
          </w:r>
          <w:r>
            <w:rPr>
              <w:rFonts w:ascii="仿宋" w:hAnsi="仿宋" w:eastAsia="仿宋" w:cs="仿宋"/>
              <w:spacing w:val="25"/>
              <w:sz w:val="22"/>
              <w:szCs w:val="22"/>
            </w:rPr>
            <w:t>19</w:t>
          </w:r>
          <w:r>
            <w:rPr>
              <w:rFonts w:ascii="仿宋" w:hAnsi="仿宋" w:eastAsia="仿宋" w:cs="仿宋"/>
              <w:spacing w:val="25"/>
              <w:sz w:val="22"/>
              <w:szCs w:val="22"/>
            </w:rPr>
            <w:fldChar w:fldCharType="end"/>
          </w:r>
        </w:p>
      </w:sdtContent>
    </w:sdt>
    <w:p>
      <w:pPr>
        <w:keepNext w:val="0"/>
        <w:keepLines w:val="0"/>
        <w:pageBreakBefore w:val="0"/>
        <w:widowControl/>
        <w:kinsoku w:val="0"/>
        <w:overflowPunct/>
        <w:topLinePunct w:val="0"/>
        <w:autoSpaceDE w:val="0"/>
        <w:autoSpaceDN w:val="0"/>
        <w:bidi w:val="0"/>
        <w:adjustRightInd w:val="0"/>
        <w:snapToGrid w:val="0"/>
        <w:spacing w:line="240" w:lineRule="auto"/>
        <w:rPr>
          <w:rFonts w:ascii="仿宋" w:hAnsi="仿宋" w:eastAsia="仿宋" w:cs="仿宋"/>
          <w:sz w:val="22"/>
          <w:szCs w:val="22"/>
        </w:rPr>
        <w:sectPr>
          <w:footerReference r:id="rId5" w:type="default"/>
          <w:pgSz w:w="11906" w:h="16839"/>
          <w:pgMar w:top="1431" w:right="1417" w:bottom="1156" w:left="1497" w:header="0" w:footer="994" w:gutter="0"/>
          <w:pgNumType w:fmt="decimal" w:start="1"/>
          <w:cols w:space="720" w:num="1"/>
        </w:sectPr>
      </w:pPr>
    </w:p>
    <w:p>
      <w:pPr>
        <w:keepNext w:val="0"/>
        <w:keepLines w:val="0"/>
        <w:pageBreakBefore w:val="0"/>
        <w:widowControl/>
        <w:kinsoku w:val="0"/>
        <w:overflowPunct/>
        <w:topLinePunct w:val="0"/>
        <w:autoSpaceDE w:val="0"/>
        <w:autoSpaceDN w:val="0"/>
        <w:bidi w:val="0"/>
        <w:adjustRightInd w:val="0"/>
        <w:snapToGrid w:val="0"/>
        <w:spacing w:before="114" w:line="240" w:lineRule="auto"/>
        <w:ind w:firstLine="2548" w:firstLineChars="700"/>
        <w:outlineLvl w:val="0"/>
      </w:pPr>
      <w:bookmarkStart w:id="0" w:name="bookmark1"/>
      <w:bookmarkEnd w:id="0"/>
      <w:r>
        <w:rPr>
          <w:rFonts w:ascii="仿宋" w:hAnsi="仿宋" w:eastAsia="仿宋" w:cs="仿宋"/>
          <w:spacing w:val="7"/>
          <w:sz w:val="35"/>
          <w:szCs w:val="35"/>
          <w14:textOutline w14:w="6537" w14:cap="sq" w14:cmpd="sng">
            <w14:solidFill>
              <w14:srgbClr w14:val="000000"/>
            </w14:solidFill>
            <w14:prstDash w14:val="solid"/>
            <w14:bevel/>
          </w14:textOutline>
        </w:rPr>
        <w:t>第一部分</w:t>
      </w:r>
      <w:r>
        <w:rPr>
          <w:rFonts w:ascii="仿宋" w:hAnsi="仿宋" w:eastAsia="仿宋" w:cs="仿宋"/>
          <w:spacing w:val="7"/>
          <w:sz w:val="35"/>
          <w:szCs w:val="35"/>
        </w:rPr>
        <w:t xml:space="preserve">  </w:t>
      </w:r>
      <w:r>
        <w:rPr>
          <w:rFonts w:ascii="仿宋" w:hAnsi="仿宋" w:eastAsia="仿宋" w:cs="仿宋"/>
          <w:spacing w:val="7"/>
          <w:sz w:val="35"/>
          <w:szCs w:val="35"/>
          <w14:textOutline w14:w="6537" w14:cap="sq" w14:cmpd="sng">
            <w14:solidFill>
              <w14:srgbClr w14:val="000000"/>
            </w14:solidFill>
            <w14:prstDash w14:val="solid"/>
            <w14:bevel/>
          </w14:textOutline>
        </w:rPr>
        <w:t>单一来源采购公告</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napToGrid w:val="0"/>
          <w:color w:val="000000"/>
          <w:kern w:val="0"/>
          <w:sz w:val="20"/>
          <w:szCs w:val="20"/>
          <w:lang w:val="en-US" w:eastAsia="zh-CN" w:bidi="ar"/>
        </w:rPr>
      </w:pPr>
      <w:r>
        <w:rPr>
          <w:rFonts w:hint="eastAsia" w:ascii="宋体" w:hAnsi="宋体" w:eastAsia="宋体" w:cs="宋体"/>
          <w:b/>
          <w:bCs/>
          <w:snapToGrid w:val="0"/>
          <w:color w:val="000000"/>
          <w:kern w:val="0"/>
          <w:sz w:val="28"/>
          <w:szCs w:val="28"/>
          <w:lang w:val="en-US" w:eastAsia="zh-CN" w:bidi="ar"/>
        </w:rPr>
        <w:t>宝丰县财政局人大预算联网监督系统（二期）项目单一来源采购公告</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b/>
          <w:bCs/>
          <w:snapToGrid w:val="0"/>
          <w:color w:val="000000"/>
          <w:kern w:val="0"/>
          <w:sz w:val="20"/>
          <w:szCs w:val="20"/>
          <w:lang w:val="en-US" w:eastAsia="zh-CN" w:bidi="ar"/>
        </w:rPr>
        <w:t>一、采购项目名称：宝丰县财政局人大预算联网监督系统（二期）项目</w:t>
      </w:r>
      <w:r>
        <w:rPr>
          <w:rFonts w:hint="eastAsia" w:ascii="宋体" w:hAnsi="宋体" w:eastAsia="宋体" w:cs="宋体"/>
          <w:snapToGrid w:val="0"/>
          <w:color w:val="000000"/>
          <w:kern w:val="0"/>
          <w:sz w:val="20"/>
          <w:szCs w:val="20"/>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b/>
          <w:bCs/>
          <w:snapToGrid w:val="0"/>
          <w:color w:val="000000"/>
          <w:kern w:val="0"/>
          <w:sz w:val="20"/>
          <w:szCs w:val="20"/>
          <w:lang w:val="en-US" w:eastAsia="zh-CN" w:bidi="ar"/>
        </w:rPr>
        <w:t>二、采购项目编号</w:t>
      </w:r>
      <w:r>
        <w:rPr>
          <w:rFonts w:hint="eastAsia" w:ascii="宋体" w:hAnsi="宋体" w:eastAsia="宋体" w:cs="宋体"/>
          <w:snapToGrid w:val="0"/>
          <w:color w:val="000000"/>
          <w:kern w:val="0"/>
          <w:sz w:val="20"/>
          <w:szCs w:val="20"/>
          <w:lang w:val="en-US" w:eastAsia="zh-CN" w:bidi="ar"/>
        </w:rPr>
        <w:t xml:space="preserve">：宝财单一-2024-1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b/>
          <w:bCs/>
          <w:snapToGrid w:val="0"/>
          <w:color w:val="000000"/>
          <w:kern w:val="0"/>
          <w:sz w:val="20"/>
          <w:szCs w:val="20"/>
          <w:lang w:val="en-US" w:eastAsia="zh-CN" w:bidi="ar"/>
        </w:rPr>
        <w:t>三、项目预算金额：</w:t>
      </w:r>
      <w:r>
        <w:rPr>
          <w:rFonts w:hint="eastAsia" w:ascii="宋体" w:hAnsi="宋体" w:eastAsia="宋体" w:cs="宋体"/>
          <w:snapToGrid w:val="0"/>
          <w:color w:val="000000"/>
          <w:kern w:val="0"/>
          <w:sz w:val="20"/>
          <w:szCs w:val="20"/>
          <w:lang w:val="en-US" w:eastAsia="zh-CN" w:bidi="ar"/>
        </w:rPr>
        <w:t xml:space="preserve">960000元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b/>
          <w:bCs/>
          <w:snapToGrid w:val="0"/>
          <w:color w:val="000000"/>
          <w:kern w:val="0"/>
          <w:sz w:val="20"/>
          <w:szCs w:val="20"/>
          <w:lang w:val="en-US" w:eastAsia="zh-CN" w:bidi="ar"/>
        </w:rPr>
        <w:t>四、是否专门面向中小企业</w:t>
      </w:r>
      <w:r>
        <w:rPr>
          <w:rFonts w:hint="eastAsia" w:ascii="宋体" w:hAnsi="宋体" w:eastAsia="宋体" w:cs="宋体"/>
          <w:snapToGrid w:val="0"/>
          <w:color w:val="000000"/>
          <w:kern w:val="0"/>
          <w:sz w:val="20"/>
          <w:szCs w:val="20"/>
          <w:lang w:val="en-US" w:eastAsia="zh-CN" w:bidi="ar"/>
        </w:rPr>
        <w:t xml:space="preserve">：是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b/>
          <w:bCs/>
          <w:snapToGrid w:val="0"/>
          <w:color w:val="000000"/>
          <w:kern w:val="0"/>
          <w:sz w:val="20"/>
          <w:szCs w:val="20"/>
          <w:lang w:val="en-US" w:eastAsia="zh-CN" w:bidi="ar"/>
        </w:rPr>
        <w:t>五、项目采购预留金额</w:t>
      </w:r>
      <w:r>
        <w:rPr>
          <w:rFonts w:hint="eastAsia" w:ascii="宋体" w:hAnsi="宋体" w:eastAsia="宋体" w:cs="宋体"/>
          <w:snapToGrid w:val="0"/>
          <w:color w:val="000000"/>
          <w:kern w:val="0"/>
          <w:sz w:val="20"/>
          <w:szCs w:val="20"/>
          <w:lang w:val="en-US" w:eastAsia="zh-CN" w:bidi="ar"/>
        </w:rPr>
        <w:t xml:space="preserve">：960000 元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b/>
          <w:bCs/>
          <w:snapToGrid w:val="0"/>
          <w:color w:val="000000"/>
          <w:kern w:val="0"/>
          <w:sz w:val="20"/>
          <w:szCs w:val="20"/>
          <w:lang w:val="en-US" w:eastAsia="zh-CN" w:bidi="ar"/>
        </w:rPr>
        <w:t xml:space="preserve">六、采购需求（包括目标、标准、数量、规格、服务要求、验收标准等）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6.1服务内容：在原人大预算联网监督系统基础上启动二期建设，进一步扩大横向联网范围，把单纯与财政部门的联网监督，拓展为与发改委、人力资源和社会保障局、自然资源局、审计局、统计局、医保局、税务局、国资局、金融业发展服务中心等部门的综合联网监督，实现系统横向联通和纵向贯通， 构建人大预算审查监督移动服务平台；开发国资联网监督子系统，实现人大预决算审查监督、国有资产管理情况监督工作现代化、智能化、信息化。</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6.2 资金来源：财政资金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6.3 服务期限：</w:t>
      </w:r>
      <w:r>
        <w:rPr>
          <w:rFonts w:hint="eastAsia" w:ascii="宋体" w:hAnsi="宋体" w:eastAsia="宋体" w:cs="宋体"/>
          <w:snapToGrid w:val="0"/>
          <w:color w:val="000000"/>
          <w:kern w:val="0"/>
          <w:sz w:val="20"/>
          <w:szCs w:val="20"/>
          <w:highlight w:val="none"/>
          <w:lang w:val="en-US" w:eastAsia="zh-CN" w:bidi="ar"/>
        </w:rPr>
        <w:t>合同签订后15日历天</w:t>
      </w:r>
      <w:r>
        <w:rPr>
          <w:rFonts w:hint="eastAsia" w:ascii="宋体" w:hAnsi="宋体" w:eastAsia="宋体" w:cs="宋体"/>
          <w:snapToGrid w:val="0"/>
          <w:color w:val="000000"/>
          <w:kern w:val="0"/>
          <w:sz w:val="20"/>
          <w:szCs w:val="20"/>
          <w:lang w:val="en-US" w:eastAsia="zh-CN" w:bidi="ar"/>
        </w:rPr>
        <w:t xml:space="preserve">完成交付、试运行和验收；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6.4 服务地点：采购人指定地点；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6.5 服务质量要求：执行现行国家有关标准、规范的合格标准要求；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6.6 验收标准：按照国家相关标准及本项目采购需求进行验收。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b/>
          <w:bCs/>
          <w:snapToGrid w:val="0"/>
          <w:color w:val="000000"/>
          <w:kern w:val="0"/>
          <w:sz w:val="20"/>
          <w:szCs w:val="20"/>
          <w:lang w:val="en-US" w:eastAsia="zh-CN" w:bidi="ar"/>
        </w:rPr>
        <w:t xml:space="preserve">七、拟定单一来源供应商名称及地址：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1、供应商名称：平顶山市科王科技有限公司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2、供应商地址：河南省平顶山市高新区开发路与轻工路交叉口西南角恒鑫祥工业园 1405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号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b/>
          <w:bCs/>
          <w:snapToGrid w:val="0"/>
          <w:color w:val="000000"/>
          <w:kern w:val="0"/>
          <w:sz w:val="20"/>
          <w:szCs w:val="20"/>
          <w:lang w:val="en-US" w:eastAsia="zh-CN" w:bidi="ar"/>
        </w:rPr>
        <w:t xml:space="preserve">八、供应商资格要求：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1、满足《中华人民共和国政府采购法》第二十二条规定；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2、落实政府采购政策满足的资格要求：本项目专门面向中小企业采购。供应商为中小微企业、监狱企业、残疾人福利性单位，落实中小企业价格评审优惠政策；中小企业划型标准请依据工信部联企业[2011]300 号文件之规定。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3、本项目的特定资格要求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3.1、供应商须具有独立的法人资格（提供有效的三证合一营业执照扫描件或复印件）；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3.2、（一）具有独立承担民事责任的能力（提供承诺函）；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（二）具有良好的商业信誉和健全的财务会计制度（提供承诺函）；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（三）具有履行合同所必需的设备和专业技术能力（提供承诺函）；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（四）有依法缴纳税收和社会保障资金的良好记录（提供承诺函）；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（五）参加政府采购活动前三年内，在经营活动中没有重大违法记录（提供承诺函）；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3.3、未被列入“中国执行信息公开网”网站的“失信被执行人”、“信用中国”网站的“重大税收违法失信主体”、“中国政府采购网”网站的“政府采购严重违法失信行为记录名单”。如有不良信用记录其投标无效，执行财库[2016]125 号文【查询时间为公告发布日期之后】【提供查询结果网页截图并加盖单位印章】；</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3.4、本项目不接受联合体投标，采用资格后审。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b/>
          <w:bCs/>
          <w:snapToGrid w:val="0"/>
          <w:color w:val="000000"/>
          <w:kern w:val="0"/>
          <w:sz w:val="20"/>
          <w:szCs w:val="20"/>
          <w:lang w:val="en-US" w:eastAsia="zh-CN" w:bidi="ar"/>
        </w:rPr>
        <w:t xml:space="preserve">九、获取单一来源文件：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1.时间：2024年1 月 26 日 08 时 00 分至 2024 年2 月1 日17 时 30 分（北京时间，法定节假日除外。）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2.地点：采用不见面邮件获取，详见本项第 3 条；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3.方式：本项目只接受网上邮件获取，不接受其它形式获取。潜在供应商需将获取文件授权委托书 （格式自拟）加盖公章发送至 HNZJ2022@126.com 邮箱获取文件，获取时间以授权委托书到达获取邮箱时间为准。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4.售价：0 元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b/>
          <w:bCs/>
          <w:snapToGrid w:val="0"/>
          <w:color w:val="000000"/>
          <w:kern w:val="0"/>
          <w:sz w:val="20"/>
          <w:szCs w:val="20"/>
          <w:lang w:val="en-US" w:eastAsia="zh-CN" w:bidi="ar"/>
        </w:rPr>
        <w:t xml:space="preserve">十、响应文件提交的截止时间及地点：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1.时间：2024 年2 月 2 日 09 时 30分（北京时间）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2.地点：平顶山市新城区长安大道与顺德路交叉口和盛时代广场7号楼912室</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b/>
          <w:bCs/>
          <w:snapToGrid w:val="0"/>
          <w:color w:val="000000"/>
          <w:kern w:val="0"/>
          <w:sz w:val="20"/>
          <w:szCs w:val="20"/>
          <w:lang w:val="en-US" w:eastAsia="zh-CN" w:bidi="ar"/>
        </w:rPr>
        <w:t xml:space="preserve">十一、发布公告的媒介及招标公告期限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firstLine="400" w:firstLineChars="200"/>
        <w:jc w:val="left"/>
        <w:textAlignment w:val="baseline"/>
      </w:pPr>
      <w:r>
        <w:rPr>
          <w:rFonts w:hint="eastAsia" w:ascii="宋体" w:hAnsi="宋体" w:eastAsia="宋体" w:cs="宋体"/>
          <w:snapToGrid w:val="0"/>
          <w:color w:val="000000"/>
          <w:kern w:val="0"/>
          <w:sz w:val="20"/>
          <w:szCs w:val="20"/>
          <w:lang w:val="en-US" w:eastAsia="zh-CN" w:bidi="ar"/>
        </w:rPr>
        <w:t xml:space="preserve">本次招标公告在《河南省政府采购网》、《平顶山市政府采购网》、《平顶山市宝丰县政府采购网》上发布，招标公告期限为五个工作日。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b/>
          <w:bCs/>
          <w:snapToGrid w:val="0"/>
          <w:color w:val="000000"/>
          <w:kern w:val="0"/>
          <w:sz w:val="20"/>
          <w:szCs w:val="20"/>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b/>
          <w:bCs/>
          <w:snapToGrid w:val="0"/>
          <w:color w:val="000000"/>
          <w:kern w:val="0"/>
          <w:sz w:val="20"/>
          <w:szCs w:val="20"/>
          <w:lang w:val="en-US" w:eastAsia="zh-CN" w:bidi="ar"/>
        </w:rPr>
        <w:t xml:space="preserve">十二、联系方式：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 采购人信息</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名称：宝丰县财政局</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地址：宝丰县迎宾大道与为民路交叉口东北角</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联系人：李先生</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联系方式：13071726368</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2.财政部门信息</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名称：宝丰县政府采购服务中心</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地址：宝丰县迎宾大道与为民路交叉口东北角</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联系人：/</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联系方式：0375-6515597</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3.采购代理机构信息</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名 称：河南中建工程管理有限公司</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地 址：平顶山市新城区长安大道与顺德路交叉口和盛时代广场7号楼912室</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联系人：王艳茹    联系方式：18749631083</w:t>
      </w:r>
    </w:p>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pPr>
      <w:r>
        <w:rPr>
          <w:rFonts w:hint="eastAsia" w:ascii="宋体" w:hAnsi="宋体" w:eastAsia="宋体" w:cs="宋体"/>
          <w:snapToGrid w:val="0"/>
          <w:color w:val="000000"/>
          <w:kern w:val="0"/>
          <w:sz w:val="20"/>
          <w:szCs w:val="20"/>
          <w:lang w:val="en-US" w:eastAsia="zh-CN" w:bidi="ar"/>
        </w:rPr>
        <w:t xml:space="preserve"> </w:t>
      </w:r>
    </w:p>
    <w:p>
      <w:pPr>
        <w:spacing w:line="360" w:lineRule="auto"/>
        <w:rPr>
          <w:rFonts w:hint="eastAsia"/>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before="130" w:line="240" w:lineRule="auto"/>
        <w:ind w:firstLine="476" w:firstLineChars="200"/>
        <w:rPr>
          <w:rFonts w:hint="eastAsia" w:ascii="仿宋" w:hAnsi="仿宋" w:eastAsia="仿宋" w:cs="仿宋"/>
          <w:spacing w:val="-1"/>
          <w:sz w:val="24"/>
          <w:szCs w:val="24"/>
        </w:rPr>
        <w:sectPr>
          <w:footerReference r:id="rId6" w:type="default"/>
          <w:pgSz w:w="11906" w:h="16839"/>
          <w:pgMar w:top="1431" w:right="1192" w:bottom="1156" w:left="1263" w:header="0" w:footer="994" w:gutter="0"/>
          <w:pgNumType w:fmt="decimal"/>
          <w:cols w:space="720" w:num="1"/>
        </w:sectPr>
      </w:pPr>
    </w:p>
    <w:p>
      <w:pPr>
        <w:keepNext w:val="0"/>
        <w:keepLines w:val="0"/>
        <w:pageBreakBefore w:val="0"/>
        <w:widowControl/>
        <w:numPr>
          <w:ilvl w:val="0"/>
          <w:numId w:val="0"/>
        </w:numPr>
        <w:kinsoku w:val="0"/>
        <w:overflowPunct/>
        <w:topLinePunct w:val="0"/>
        <w:autoSpaceDE w:val="0"/>
        <w:autoSpaceDN w:val="0"/>
        <w:bidi w:val="0"/>
        <w:adjustRightInd w:val="0"/>
        <w:snapToGrid w:val="0"/>
        <w:spacing w:before="130" w:line="240" w:lineRule="auto"/>
        <w:ind w:firstLine="3360" w:firstLineChars="1600"/>
      </w:pPr>
      <w:r>
        <mc:AlternateContent>
          <mc:Choice Requires="wps">
            <w:drawing>
              <wp:anchor distT="0" distB="0" distL="0" distR="0" simplePos="0" relativeHeight="251660288" behindDoc="1" locked="0" layoutInCell="0" allowOverlap="1">
                <wp:simplePos x="0" y="0"/>
                <wp:positionH relativeFrom="page">
                  <wp:posOffset>510540</wp:posOffset>
                </wp:positionH>
                <wp:positionV relativeFrom="page">
                  <wp:posOffset>8824595</wp:posOffset>
                </wp:positionV>
                <wp:extent cx="6538595" cy="6350"/>
                <wp:effectExtent l="0" t="0" r="0" b="0"/>
                <wp:wrapNone/>
                <wp:docPr id="2" name="Rect 2"/>
                <wp:cNvGraphicFramePr/>
                <a:graphic xmlns:a="http://schemas.openxmlformats.org/drawingml/2006/main">
                  <a:graphicData uri="http://schemas.microsoft.com/office/word/2010/wordprocessingShape">
                    <wps:wsp>
                      <wps:cNvSpPr/>
                      <wps:spPr>
                        <a:xfrm>
                          <a:off x="511048" y="8824595"/>
                          <a:ext cx="6538594" cy="635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 o:spid="_x0000_s1026" o:spt="1" style="position:absolute;left:0pt;margin-left:40.2pt;margin-top:694.85pt;height:0.5pt;width:514.85pt;mso-position-horizontal-relative:page;mso-position-vertical-relative:page;z-index:-251656192;mso-width-relative:page;mso-height-relative:page;" fillcolor="#000000" filled="t" stroked="f" coordsize="21600,21600" o:allowincell="f" o:gfxdata="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bb3PPZAAAADQEAAA8AAAAAAAAAAQAgAAAAIgAAAGRycy9kb3ducmV2Lnht&#10;bFBLAQIUABQAAAAIAIdO4kBLyXC6MQIAAGsEAAAOAAAAAAAAAAEAIAAAACgBAABkcnMvZTJvRG9j&#10;LnhtbFBLBQYAAAAABgAGAFkBAADLBQAAAAA=&#10;">
                <v:fill on="t" focussize="0,0"/>
                <v:stroke on="f" weight="0pt"/>
                <v:imagedata o:title=""/>
                <o:lock v:ext="edit" aspectratio="f"/>
                <v:textbox inset="0mm,0mm,0mm,0mm"/>
              </v:rect>
            </w:pict>
          </mc:Fallback>
        </mc:AlternateContent>
      </w:r>
      <w:r>
        <w:rPr>
          <w:rFonts w:ascii="仿宋" w:hAnsi="仿宋" w:eastAsia="仿宋" w:cs="仿宋"/>
          <w:spacing w:val="6"/>
          <w:sz w:val="35"/>
          <w:szCs w:val="35"/>
          <w14:textOutline w14:w="6537" w14:cap="sq" w14:cmpd="sng">
            <w14:solidFill>
              <w14:srgbClr w14:val="000000"/>
            </w14:solidFill>
            <w14:prstDash w14:val="solid"/>
            <w14:bevel/>
          </w14:textOutline>
        </w:rPr>
        <w:t>第二部分</w:t>
      </w:r>
      <w:r>
        <w:rPr>
          <w:rFonts w:ascii="仿宋" w:hAnsi="仿宋" w:eastAsia="仿宋" w:cs="仿宋"/>
          <w:spacing w:val="6"/>
          <w:sz w:val="35"/>
          <w:szCs w:val="35"/>
        </w:rPr>
        <w:t xml:space="preserve"> </w:t>
      </w:r>
      <w:r>
        <w:rPr>
          <w:rFonts w:ascii="仿宋" w:hAnsi="仿宋" w:eastAsia="仿宋" w:cs="仿宋"/>
          <w:spacing w:val="6"/>
          <w:sz w:val="35"/>
          <w:szCs w:val="35"/>
          <w14:textOutline w14:w="6537" w14:cap="sq" w14:cmpd="sng">
            <w14:solidFill>
              <w14:srgbClr w14:val="000000"/>
            </w14:solidFill>
            <w14:prstDash w14:val="solid"/>
            <w14:bevel/>
          </w14:textOutline>
        </w:rPr>
        <w:t>供应商须知</w:t>
      </w:r>
    </w:p>
    <w:p>
      <w:pPr>
        <w:keepNext w:val="0"/>
        <w:keepLines w:val="0"/>
        <w:pageBreakBefore w:val="0"/>
        <w:widowControl/>
        <w:kinsoku w:val="0"/>
        <w:overflowPunct/>
        <w:topLinePunct w:val="0"/>
        <w:autoSpaceDE w:val="0"/>
        <w:autoSpaceDN w:val="0"/>
        <w:bidi w:val="0"/>
        <w:adjustRightInd w:val="0"/>
        <w:snapToGrid w:val="0"/>
        <w:spacing w:before="91" w:line="240" w:lineRule="auto"/>
        <w:ind w:left="4062"/>
        <w:outlineLvl w:val="1"/>
      </w:pPr>
      <w:r>
        <w:rPr>
          <w:rFonts w:ascii="仿宋" w:hAnsi="仿宋" w:eastAsia="仿宋" w:cs="仿宋"/>
          <w:spacing w:val="-2"/>
          <w:sz w:val="28"/>
          <w:szCs w:val="28"/>
          <w14:textOutline w14:w="5103" w14:cap="sq" w14:cmpd="sng">
            <w14:solidFill>
              <w14:srgbClr w14:val="000000"/>
            </w14:solidFill>
            <w14:prstDash w14:val="solid"/>
            <w14:bevel/>
          </w14:textOutline>
        </w:rPr>
        <w:t>供应商须知前附表</w:t>
      </w:r>
    </w:p>
    <w:tbl>
      <w:tblPr>
        <w:tblStyle w:val="20"/>
        <w:tblW w:w="103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2"/>
        <w:gridCol w:w="1986"/>
        <w:gridCol w:w="6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592" w:type="dxa"/>
            <w:tcBorders>
              <w:top w:val="single" w:color="000000" w:sz="2" w:space="0"/>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124" w:line="240" w:lineRule="auto"/>
              <w:ind w:left="456"/>
              <w:rPr>
                <w:b w:val="0"/>
                <w:bCs w:val="0"/>
              </w:rPr>
            </w:pPr>
            <w:r>
              <w:rPr>
                <w:b w:val="0"/>
                <w:bCs w:val="0"/>
                <w:spacing w:val="-6"/>
                <w14:textOutline w14:w="4358" w14:cap="sq" w14:cmpd="sng">
                  <w14:solidFill>
                    <w14:srgbClr w14:val="000000"/>
                  </w14:solidFill>
                  <w14:prstDash w14:val="solid"/>
                  <w14:bevel/>
                </w14:textOutline>
              </w:rPr>
              <w:t>条款号</w:t>
            </w:r>
          </w:p>
        </w:tc>
        <w:tc>
          <w:tcPr>
            <w:tcW w:w="1986" w:type="dxa"/>
            <w:tcBorders>
              <w:top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124" w:line="240" w:lineRule="auto"/>
              <w:ind w:left="523"/>
              <w:rPr>
                <w:b w:val="0"/>
                <w:bCs w:val="0"/>
              </w:rPr>
            </w:pPr>
            <w:r>
              <w:rPr>
                <w:b w:val="0"/>
                <w:bCs w:val="0"/>
                <w:spacing w:val="-5"/>
                <w14:textOutline w14:w="4358" w14:cap="sq" w14:cmpd="sng">
                  <w14:solidFill>
                    <w14:srgbClr w14:val="000000"/>
                  </w14:solidFill>
                  <w14:prstDash w14:val="solid"/>
                  <w14:bevel/>
                </w14:textOutline>
              </w:rPr>
              <w:t>条款名称</w:t>
            </w:r>
          </w:p>
        </w:tc>
        <w:tc>
          <w:tcPr>
            <w:tcW w:w="6751" w:type="dxa"/>
            <w:tcBorders>
              <w:top w:val="single" w:color="000000" w:sz="2" w:space="0"/>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125" w:line="240" w:lineRule="auto"/>
              <w:ind w:left="2659"/>
              <w:rPr>
                <w:b w:val="0"/>
                <w:bCs w:val="0"/>
              </w:rPr>
            </w:pPr>
            <w:r>
              <w:rPr>
                <w:b w:val="0"/>
                <w:bCs w:val="0"/>
                <w:spacing w:val="-3"/>
                <w14:textOutline w14:w="4358" w14:cap="sq" w14:cmpd="sng">
                  <w14:solidFill>
                    <w14:srgbClr w14:val="000000"/>
                  </w14:solidFill>
                  <w14:prstDash w14:val="solid"/>
                  <w14:bevel/>
                </w14:textOutline>
              </w:rPr>
              <w:t>编列内容规定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1592" w:type="dxa"/>
            <w:tcBorders>
              <w:left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b w:val="0"/>
                <w:bCs w:val="0"/>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b w:val="0"/>
                <w:bCs w:val="0"/>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b w:val="0"/>
                <w:bCs w:val="0"/>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764"/>
              <w:rPr>
                <w:b w:val="0"/>
                <w:bCs w:val="0"/>
              </w:rPr>
            </w:pPr>
            <w:r>
              <w:rPr>
                <w:b w:val="0"/>
                <w:bCs w:val="0"/>
              </w:rPr>
              <w:t>1</w:t>
            </w:r>
          </w:p>
        </w:tc>
        <w:tc>
          <w:tcPr>
            <w:tcW w:w="1986"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b w:val="0"/>
                <w:bCs w:val="0"/>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b w:val="0"/>
                <w:bCs w:val="0"/>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b w:val="0"/>
                <w:bCs w:val="0"/>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644"/>
              <w:rPr>
                <w:b w:val="0"/>
                <w:bCs w:val="0"/>
              </w:rPr>
            </w:pPr>
            <w:r>
              <w:rPr>
                <w:b w:val="0"/>
                <w:bCs w:val="0"/>
                <w:spacing w:val="-6"/>
              </w:rPr>
              <w:t>采购人</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177" w:line="240" w:lineRule="auto"/>
              <w:ind w:left="115"/>
              <w:rPr>
                <w:rFonts w:hint="eastAsia"/>
                <w:b w:val="0"/>
                <w:bCs w:val="0"/>
                <w:lang w:eastAsia="zh-CN"/>
              </w:rPr>
            </w:pPr>
            <w:r>
              <w:rPr>
                <w:rFonts w:hint="eastAsia"/>
                <w:b w:val="0"/>
                <w:bCs w:val="0"/>
              </w:rPr>
              <w:t>名称：</w:t>
            </w:r>
            <w:r>
              <w:rPr>
                <w:rFonts w:hint="eastAsia"/>
                <w:b w:val="0"/>
                <w:bCs w:val="0"/>
                <w:lang w:eastAsia="zh-CN"/>
              </w:rPr>
              <w:t>宝丰县财政局</w:t>
            </w:r>
          </w:p>
          <w:p>
            <w:pPr>
              <w:pStyle w:val="21"/>
              <w:keepNext w:val="0"/>
              <w:keepLines w:val="0"/>
              <w:pageBreakBefore w:val="0"/>
              <w:widowControl/>
              <w:kinsoku w:val="0"/>
              <w:overflowPunct/>
              <w:topLinePunct w:val="0"/>
              <w:autoSpaceDE w:val="0"/>
              <w:autoSpaceDN w:val="0"/>
              <w:bidi w:val="0"/>
              <w:adjustRightInd w:val="0"/>
              <w:snapToGrid w:val="0"/>
              <w:spacing w:before="177" w:line="240" w:lineRule="auto"/>
              <w:ind w:left="115"/>
              <w:rPr>
                <w:rFonts w:hint="eastAsia"/>
                <w:b w:val="0"/>
                <w:bCs w:val="0"/>
                <w:lang w:eastAsia="zh-CN"/>
              </w:rPr>
            </w:pPr>
            <w:r>
              <w:rPr>
                <w:rFonts w:hint="eastAsia"/>
                <w:b w:val="0"/>
                <w:bCs w:val="0"/>
              </w:rPr>
              <w:t>地址：</w:t>
            </w:r>
            <w:r>
              <w:rPr>
                <w:rFonts w:hint="eastAsia"/>
                <w:b w:val="0"/>
                <w:bCs w:val="0"/>
                <w:lang w:eastAsia="zh-CN"/>
              </w:rPr>
              <w:t>宝丰县迎宾大道与为民路交叉口东北角</w:t>
            </w:r>
          </w:p>
          <w:p>
            <w:pPr>
              <w:pStyle w:val="21"/>
              <w:keepNext w:val="0"/>
              <w:keepLines w:val="0"/>
              <w:pageBreakBefore w:val="0"/>
              <w:widowControl/>
              <w:kinsoku w:val="0"/>
              <w:overflowPunct/>
              <w:topLinePunct w:val="0"/>
              <w:autoSpaceDE w:val="0"/>
              <w:autoSpaceDN w:val="0"/>
              <w:bidi w:val="0"/>
              <w:adjustRightInd w:val="0"/>
              <w:snapToGrid w:val="0"/>
              <w:spacing w:before="177" w:line="240" w:lineRule="auto"/>
              <w:ind w:left="115"/>
              <w:rPr>
                <w:rFonts w:hint="eastAsia"/>
                <w:b w:val="0"/>
                <w:bCs w:val="0"/>
              </w:rPr>
            </w:pPr>
            <w:r>
              <w:rPr>
                <w:rFonts w:hint="eastAsia"/>
                <w:b w:val="0"/>
                <w:bCs w:val="0"/>
              </w:rPr>
              <w:t>联系人：</w:t>
            </w:r>
            <w:r>
              <w:rPr>
                <w:rFonts w:hint="eastAsia"/>
                <w:b w:val="0"/>
                <w:bCs w:val="0"/>
                <w:lang w:eastAsia="zh-CN"/>
              </w:rPr>
              <w:t>李</w:t>
            </w:r>
            <w:r>
              <w:rPr>
                <w:rFonts w:hint="eastAsia"/>
                <w:b w:val="0"/>
                <w:bCs w:val="0"/>
              </w:rPr>
              <w:t>先生</w:t>
            </w:r>
          </w:p>
          <w:p>
            <w:pPr>
              <w:pStyle w:val="21"/>
              <w:keepNext w:val="0"/>
              <w:keepLines w:val="0"/>
              <w:pageBreakBefore w:val="0"/>
              <w:widowControl/>
              <w:kinsoku w:val="0"/>
              <w:overflowPunct/>
              <w:topLinePunct w:val="0"/>
              <w:autoSpaceDE w:val="0"/>
              <w:autoSpaceDN w:val="0"/>
              <w:bidi w:val="0"/>
              <w:adjustRightInd w:val="0"/>
              <w:snapToGrid w:val="0"/>
              <w:spacing w:before="177" w:line="240" w:lineRule="auto"/>
              <w:ind w:left="115"/>
              <w:rPr>
                <w:b w:val="0"/>
                <w:bCs w:val="0"/>
              </w:rPr>
            </w:pPr>
            <w:r>
              <w:rPr>
                <w:rFonts w:hint="eastAsia"/>
                <w:b w:val="0"/>
                <w:bCs w:val="0"/>
              </w:rPr>
              <w:t>联系方式：</w:t>
            </w:r>
            <w:r>
              <w:rPr>
                <w:rFonts w:hint="eastAsia"/>
                <w:b w:val="0"/>
                <w:bCs w:val="0"/>
                <w:lang w:val="en-US" w:eastAsia="zh-CN"/>
              </w:rPr>
              <w:t>13071726368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592" w:type="dxa"/>
            <w:tcBorders>
              <w:left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b w:val="0"/>
                <w:bCs w:val="0"/>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b w:val="0"/>
                <w:bCs w:val="0"/>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b w:val="0"/>
                <w:bCs w:val="0"/>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749"/>
              <w:rPr>
                <w:b w:val="0"/>
                <w:bCs w:val="0"/>
              </w:rPr>
            </w:pPr>
            <w:r>
              <w:rPr>
                <w:b w:val="0"/>
                <w:bCs w:val="0"/>
              </w:rPr>
              <w:t>2</w:t>
            </w:r>
          </w:p>
        </w:tc>
        <w:tc>
          <w:tcPr>
            <w:tcW w:w="1986"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b w:val="0"/>
                <w:bCs w:val="0"/>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b w:val="0"/>
                <w:bCs w:val="0"/>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b w:val="0"/>
                <w:bCs w:val="0"/>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284"/>
              <w:rPr>
                <w:b w:val="0"/>
                <w:bCs w:val="0"/>
              </w:rPr>
            </w:pPr>
            <w:r>
              <w:rPr>
                <w:b w:val="0"/>
                <w:bCs w:val="0"/>
                <w:spacing w:val="-3"/>
              </w:rPr>
              <w:t>采购代理机构</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175" w:line="240" w:lineRule="auto"/>
              <w:ind w:left="115"/>
              <w:rPr>
                <w:rFonts w:hint="eastAsia"/>
                <w:b w:val="0"/>
                <w:bCs w:val="0"/>
              </w:rPr>
            </w:pPr>
            <w:r>
              <w:rPr>
                <w:b w:val="0"/>
                <w:bCs w:val="0"/>
              </w:rPr>
              <w:t>名</w:t>
            </w:r>
            <w:r>
              <w:rPr>
                <w:rFonts w:hint="eastAsia"/>
                <w:b w:val="0"/>
                <w:bCs w:val="0"/>
              </w:rPr>
              <w:t xml:space="preserve"> </w:t>
            </w:r>
            <w:r>
              <w:rPr>
                <w:b w:val="0"/>
                <w:bCs w:val="0"/>
              </w:rPr>
              <w:t>称：</w:t>
            </w:r>
            <w:r>
              <w:rPr>
                <w:rFonts w:hint="eastAsia"/>
                <w:b w:val="0"/>
                <w:bCs w:val="0"/>
              </w:rPr>
              <w:t>河南中建工程管理有限公司</w:t>
            </w:r>
          </w:p>
          <w:p>
            <w:pPr>
              <w:pStyle w:val="21"/>
              <w:keepNext w:val="0"/>
              <w:keepLines w:val="0"/>
              <w:pageBreakBefore w:val="0"/>
              <w:widowControl/>
              <w:kinsoku w:val="0"/>
              <w:overflowPunct/>
              <w:topLinePunct w:val="0"/>
              <w:autoSpaceDE w:val="0"/>
              <w:autoSpaceDN w:val="0"/>
              <w:bidi w:val="0"/>
              <w:adjustRightInd w:val="0"/>
              <w:snapToGrid w:val="0"/>
              <w:spacing w:before="175" w:line="240" w:lineRule="auto"/>
              <w:ind w:left="115"/>
              <w:rPr>
                <w:b w:val="0"/>
                <w:bCs w:val="0"/>
              </w:rPr>
            </w:pPr>
            <w:r>
              <w:rPr>
                <w:b w:val="0"/>
                <w:bCs w:val="0"/>
              </w:rPr>
              <w:t>地</w:t>
            </w:r>
            <w:r>
              <w:rPr>
                <w:rFonts w:hint="eastAsia"/>
                <w:b w:val="0"/>
                <w:bCs w:val="0"/>
              </w:rPr>
              <w:t xml:space="preserve"> </w:t>
            </w:r>
            <w:r>
              <w:rPr>
                <w:b w:val="0"/>
                <w:bCs w:val="0"/>
              </w:rPr>
              <w:t>址：</w:t>
            </w:r>
            <w:r>
              <w:rPr>
                <w:rFonts w:hint="eastAsia"/>
                <w:b w:val="0"/>
                <w:bCs w:val="0"/>
              </w:rPr>
              <w:t>平顶山市新城区长安大道与顺德路交叉口和盛时代广场</w:t>
            </w:r>
            <w:r>
              <w:rPr>
                <w:b w:val="0"/>
                <w:bCs w:val="0"/>
              </w:rPr>
              <w:t>7</w:t>
            </w:r>
            <w:r>
              <w:rPr>
                <w:rFonts w:hint="eastAsia"/>
                <w:b w:val="0"/>
                <w:bCs w:val="0"/>
              </w:rPr>
              <w:t>号楼</w:t>
            </w:r>
            <w:r>
              <w:rPr>
                <w:b w:val="0"/>
                <w:bCs w:val="0"/>
              </w:rPr>
              <w:t>9</w:t>
            </w:r>
            <w:r>
              <w:rPr>
                <w:rFonts w:hint="eastAsia"/>
                <w:b w:val="0"/>
                <w:bCs w:val="0"/>
              </w:rPr>
              <w:t>12室</w:t>
            </w:r>
          </w:p>
          <w:p>
            <w:pPr>
              <w:pStyle w:val="21"/>
              <w:keepNext w:val="0"/>
              <w:keepLines w:val="0"/>
              <w:pageBreakBefore w:val="0"/>
              <w:widowControl/>
              <w:kinsoku w:val="0"/>
              <w:overflowPunct/>
              <w:topLinePunct w:val="0"/>
              <w:autoSpaceDE w:val="0"/>
              <w:autoSpaceDN w:val="0"/>
              <w:bidi w:val="0"/>
              <w:adjustRightInd w:val="0"/>
              <w:snapToGrid w:val="0"/>
              <w:spacing w:before="175" w:line="240" w:lineRule="auto"/>
              <w:ind w:left="115"/>
              <w:rPr>
                <w:b w:val="0"/>
                <w:bCs w:val="0"/>
              </w:rPr>
            </w:pPr>
            <w:r>
              <w:rPr>
                <w:b w:val="0"/>
                <w:bCs w:val="0"/>
              </w:rPr>
              <w:t>联系人：</w:t>
            </w:r>
            <w:r>
              <w:rPr>
                <w:rFonts w:hint="eastAsia"/>
                <w:b w:val="0"/>
                <w:bCs w:val="0"/>
              </w:rPr>
              <w:t>王艳茹</w:t>
            </w:r>
            <w:r>
              <w:rPr>
                <w:rFonts w:hint="eastAsia"/>
                <w:b w:val="0"/>
                <w:bCs w:val="0"/>
                <w:lang w:val="en-US"/>
              </w:rPr>
              <w:t xml:space="preserve">   </w:t>
            </w:r>
            <w:r>
              <w:rPr>
                <w:rFonts w:hint="eastAsia"/>
                <w:b w:val="0"/>
                <w:bCs w:val="0"/>
              </w:rPr>
              <w:t xml:space="preserve"> </w:t>
            </w:r>
            <w:r>
              <w:rPr>
                <w:b w:val="0"/>
                <w:bCs w:val="0"/>
              </w:rPr>
              <w:t>联系方式：</w:t>
            </w:r>
            <w:r>
              <w:rPr>
                <w:rFonts w:hint="eastAsia"/>
                <w:b w:val="0"/>
                <w:bCs w:val="0"/>
                <w:lang w:val="en-US"/>
              </w:rPr>
              <w:t>18749631083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43" w:line="240" w:lineRule="auto"/>
              <w:ind w:left="631"/>
              <w:rPr>
                <w:b w:val="0"/>
                <w:bCs w:val="0"/>
              </w:rPr>
            </w:pPr>
            <w:r>
              <w:rPr>
                <w:b w:val="0"/>
                <w:bCs w:val="0"/>
                <w:spacing w:val="-5"/>
              </w:rPr>
              <w:t>3.1</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14" w:line="240" w:lineRule="auto"/>
              <w:ind w:left="522"/>
              <w:rPr>
                <w:b w:val="0"/>
                <w:bCs w:val="0"/>
              </w:rPr>
            </w:pPr>
            <w:r>
              <w:rPr>
                <w:b w:val="0"/>
                <w:bCs w:val="0"/>
                <w:spacing w:val="-4"/>
                <w14:textOutline w14:w="4358" w14:cap="sq" w14:cmpd="sng">
                  <w14:solidFill>
                    <w14:srgbClr w14:val="000000"/>
                  </w14:solidFill>
                  <w14:prstDash w14:val="solid"/>
                  <w14:bevel/>
                </w14:textOutline>
              </w:rPr>
              <w:t>采购内容</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02" w:line="240" w:lineRule="auto"/>
              <w:ind w:left="120"/>
              <w:rPr>
                <w:b w:val="0"/>
                <w:bCs w:val="0"/>
              </w:rPr>
            </w:pPr>
            <w:r>
              <w:rPr>
                <w:rFonts w:hint="eastAsia"/>
                <w:b w:val="0"/>
                <w:bCs w:val="0"/>
                <w:lang w:eastAsia="zh-CN"/>
              </w:rPr>
              <w:t>在原人大预算联网监督系统基础上启动二期建设，进一步扩大横向联网范围，把单纯与财政部门的联网监督，拓展为与发改委、人力资源和社会保障局、自然资源局、审计局、统计局、医保局、税务局、国资局、金融业发展服务中心等部门的综合联网监督，实现系统横向联通和纵向贯通， 构建人大预算审查监督移动服务平台；开发国资联网监督子系统，实现人大预决算审查监督、国有资产管理情况监督工作现代化、智能化、信息化。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165" w:line="240" w:lineRule="auto"/>
              <w:ind w:left="631"/>
              <w:rPr>
                <w:b w:val="0"/>
                <w:bCs w:val="0"/>
              </w:rPr>
            </w:pPr>
            <w:r>
              <w:rPr>
                <w:b w:val="0"/>
                <w:bCs w:val="0"/>
                <w:spacing w:val="-5"/>
              </w:rPr>
              <w:t>3.2</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35" w:line="240" w:lineRule="auto"/>
              <w:ind w:left="643"/>
              <w:rPr>
                <w:b w:val="0"/>
                <w:bCs w:val="0"/>
              </w:rPr>
            </w:pPr>
            <w:r>
              <w:rPr>
                <w:rFonts w:hint="eastAsia"/>
                <w:b w:val="0"/>
                <w:bCs w:val="0"/>
                <w:spacing w:val="-4"/>
                <w:lang w:val="en-US" w:eastAsia="zh-CN"/>
                <w14:textOutline w14:w="4358" w14:cap="sq" w14:cmpd="sng">
                  <w14:solidFill>
                    <w14:srgbClr w14:val="000000"/>
                  </w14:solidFill>
                  <w14:prstDash w14:val="solid"/>
                  <w14:bevel/>
                </w14:textOutline>
              </w:rPr>
              <w:t>服务期限</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124" w:line="240" w:lineRule="auto"/>
              <w:rPr>
                <w:rFonts w:hint="eastAsia" w:eastAsia="仿宋"/>
                <w:b w:val="0"/>
                <w:bCs w:val="0"/>
                <w:lang w:eastAsia="zh-CN"/>
              </w:rPr>
            </w:pPr>
            <w:r>
              <w:rPr>
                <w:rFonts w:hint="eastAsia" w:eastAsia="仿宋"/>
                <w:b w:val="0"/>
                <w:bCs w:val="0"/>
                <w:lang w:val="en-US" w:eastAsia="zh-CN"/>
              </w:rPr>
              <w:t>合同签订后15日历天完成交付、试运行和验收；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49" w:line="240" w:lineRule="auto"/>
              <w:ind w:left="752"/>
              <w:rPr>
                <w:b w:val="0"/>
                <w:bCs w:val="0"/>
              </w:rPr>
            </w:pPr>
            <w:r>
              <w:rPr>
                <w:b w:val="0"/>
                <w:bCs w:val="0"/>
              </w:rPr>
              <w:t>7</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06" w:line="240" w:lineRule="auto"/>
              <w:ind w:left="441" w:leftChars="0"/>
              <w:rPr>
                <w:b w:val="0"/>
                <w:bCs w:val="0"/>
              </w:rPr>
            </w:pPr>
            <w:r>
              <w:rPr>
                <w:rFonts w:hint="eastAsia" w:ascii="仿宋" w:hAnsi="仿宋" w:eastAsia="仿宋" w:cs="仿宋"/>
                <w:b/>
                <w:bCs/>
                <w:color w:val="C00000"/>
                <w:spacing w:val="-3"/>
                <w14:textOutline w14:w="4358" w14:cap="sq" w14:cmpd="sng">
                  <w14:solidFill>
                    <w14:srgbClr w14:val="000000"/>
                  </w14:solidFill>
                  <w14:prstDash w14:val="solid"/>
                  <w14:bevel/>
                </w14:textOutline>
              </w:rPr>
              <w:t>保证金</w:t>
            </w:r>
            <w:r>
              <w:rPr>
                <w:rFonts w:hint="eastAsia" w:ascii="仿宋" w:hAnsi="仿宋" w:eastAsia="仿宋" w:cs="仿宋"/>
                <w:b/>
                <w:bCs/>
                <w:color w:val="C00000"/>
                <w:spacing w:val="-3"/>
                <w:lang w:eastAsia="zh-CN"/>
                <w14:textOutline w14:w="4358" w14:cap="sq" w14:cmpd="sng">
                  <w14:solidFill>
                    <w14:srgbClr w14:val="000000"/>
                  </w14:solidFill>
                  <w14:prstDash w14:val="solid"/>
                  <w14:bevel/>
                </w14:textOutline>
              </w:rPr>
              <w:t>、履约保证金和质保金</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06" w:line="240" w:lineRule="auto"/>
              <w:ind w:left="124" w:leftChars="0"/>
              <w:rPr>
                <w:b w:val="0"/>
                <w:bCs w:val="0"/>
              </w:rPr>
            </w:pPr>
            <w:r>
              <w:rPr>
                <w:rFonts w:hint="eastAsia"/>
                <w:b w:val="0"/>
                <w:bCs w:val="0"/>
                <w:lang w:val="en-US" w:eastAsia="zh-CN"/>
              </w:rPr>
              <w:t>按照“宝丰县财政局关于进一步优化政府采购领域营商环境助力企业发展的通知（宝财字[2021]72）”文件要求，投标保证金、</w:t>
            </w:r>
            <w:r>
              <w:rPr>
                <w:rFonts w:hint="eastAsia"/>
                <w:b w:val="0"/>
                <w:bCs w:val="0"/>
                <w:lang w:eastAsia="zh-CN"/>
              </w:rPr>
              <w:t>履约保证金和质保金</w:t>
            </w:r>
            <w:r>
              <w:rPr>
                <w:rFonts w:hint="eastAsia"/>
                <w:b w:val="0"/>
                <w:bCs w:val="0"/>
                <w:lang w:val="en-US" w:eastAsia="zh-CN"/>
              </w:rPr>
              <w:t>不收取。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79" w:line="240" w:lineRule="auto"/>
              <w:ind w:left="747"/>
              <w:rPr>
                <w:b w:val="0"/>
                <w:bCs w:val="0"/>
              </w:rPr>
            </w:pPr>
            <w:r>
              <w:rPr>
                <w:b w:val="0"/>
                <w:bCs w:val="0"/>
              </w:rPr>
              <w:t>8</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25" w:line="240" w:lineRule="auto"/>
              <w:ind w:left="399"/>
              <w:rPr>
                <w:b w:val="0"/>
                <w:bCs w:val="0"/>
              </w:rPr>
            </w:pPr>
            <w:r>
              <w:rPr>
                <w:b w:val="0"/>
                <w:bCs w:val="0"/>
                <w:spacing w:val="-3"/>
                <w14:textOutline w14:w="4358" w14:cap="sq" w14:cmpd="sng">
                  <w14:solidFill>
                    <w14:srgbClr w14:val="000000"/>
                  </w14:solidFill>
                  <w14:prstDash w14:val="solid"/>
                  <w14:bevel/>
                </w14:textOutline>
              </w:rPr>
              <w:t>投标有效期</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37" w:line="240" w:lineRule="auto"/>
              <w:ind w:left="126"/>
              <w:rPr>
                <w:b w:val="0"/>
                <w:bCs w:val="0"/>
              </w:rPr>
            </w:pPr>
            <w:r>
              <w:rPr>
                <w:b w:val="0"/>
                <w:bCs w:val="0"/>
                <w:spacing w:val="-5"/>
                <w14:textOutline w14:w="4358" w14:cap="sq" w14:cmpd="sng">
                  <w14:solidFill>
                    <w14:srgbClr w14:val="000000"/>
                  </w14:solidFill>
                  <w14:prstDash w14:val="solid"/>
                  <w14:bevel/>
                </w14:textOutline>
              </w:rPr>
              <w:t>响应文件提交截止时间起</w:t>
            </w:r>
            <w:r>
              <w:rPr>
                <w:b w:val="0"/>
                <w:bCs w:val="0"/>
                <w:spacing w:val="-46"/>
              </w:rPr>
              <w:t xml:space="preserve"> </w:t>
            </w:r>
            <w:r>
              <w:rPr>
                <w:b w:val="0"/>
                <w:bCs w:val="0"/>
                <w:spacing w:val="-5"/>
                <w14:textOutline w14:w="4358" w14:cap="sq" w14:cmpd="sng">
                  <w14:solidFill>
                    <w14:srgbClr w14:val="000000"/>
                  </w14:solidFill>
                  <w14:prstDash w14:val="solid"/>
                  <w14:bevel/>
                </w14:textOutline>
              </w:rPr>
              <w:t>90</w:t>
            </w:r>
            <w:r>
              <w:rPr>
                <w:b w:val="0"/>
                <w:bCs w:val="0"/>
                <w:spacing w:val="-5"/>
              </w:rPr>
              <w:t xml:space="preserve"> </w:t>
            </w:r>
            <w:r>
              <w:rPr>
                <w:b w:val="0"/>
                <w:bCs w:val="0"/>
                <w:spacing w:val="-5"/>
                <w14:textOutline w14:w="4358" w14:cap="sq" w14:cmpd="sng">
                  <w14:solidFill>
                    <w14:srgbClr w14:val="000000"/>
                  </w14:solidFill>
                  <w14:prstDash w14:val="solid"/>
                  <w14:bevel/>
                </w14:textOutline>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592" w:type="dxa"/>
            <w:tcBorders>
              <w:left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b w:val="0"/>
                <w:bCs w:val="0"/>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747"/>
              <w:rPr>
                <w:b w:val="0"/>
                <w:bCs w:val="0"/>
              </w:rPr>
            </w:pPr>
            <w:r>
              <w:rPr>
                <w:b w:val="0"/>
                <w:bCs w:val="0"/>
              </w:rPr>
              <w:t>9</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39" w:line="240" w:lineRule="auto"/>
              <w:ind w:left="162"/>
              <w:rPr>
                <w:b w:val="0"/>
                <w:bCs w:val="0"/>
              </w:rPr>
            </w:pPr>
            <w:r>
              <w:rPr>
                <w:b w:val="0"/>
                <w:bCs w:val="0"/>
                <w:spacing w:val="-2"/>
                <w14:textOutline w14:w="4358" w14:cap="sq" w14:cmpd="sng">
                  <w14:solidFill>
                    <w14:srgbClr w14:val="000000"/>
                  </w14:solidFill>
                  <w14:prstDash w14:val="solid"/>
                  <w14:bevel/>
                </w14:textOutline>
              </w:rPr>
              <w:t>预算金额（最高</w:t>
            </w:r>
          </w:p>
          <w:p>
            <w:pPr>
              <w:pStyle w:val="21"/>
              <w:keepNext w:val="0"/>
              <w:keepLines w:val="0"/>
              <w:pageBreakBefore w:val="0"/>
              <w:widowControl/>
              <w:kinsoku w:val="0"/>
              <w:overflowPunct/>
              <w:topLinePunct w:val="0"/>
              <w:autoSpaceDE w:val="0"/>
              <w:autoSpaceDN w:val="0"/>
              <w:bidi w:val="0"/>
              <w:adjustRightInd w:val="0"/>
              <w:snapToGrid w:val="0"/>
              <w:spacing w:before="31" w:line="240" w:lineRule="auto"/>
              <w:ind w:left="657"/>
              <w:rPr>
                <w:b w:val="0"/>
                <w:bCs w:val="0"/>
              </w:rPr>
            </w:pPr>
            <w:r>
              <w:rPr>
                <w:b w:val="0"/>
                <w:bCs w:val="0"/>
                <w:spacing w:val="-11"/>
                <w14:textOutline w14:w="4358" w14:cap="sq" w14:cmpd="sng">
                  <w14:solidFill>
                    <w14:srgbClr w14:val="000000"/>
                  </w14:solidFill>
                  <w14:prstDash w14:val="solid"/>
                  <w14:bevel/>
                </w14:textOutline>
              </w:rPr>
              <w:t>限价）</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301" w:line="240" w:lineRule="auto"/>
              <w:ind w:left="115"/>
              <w:rPr>
                <w:b w:val="0"/>
                <w:bCs w:val="0"/>
              </w:rPr>
            </w:pPr>
            <w:r>
              <w:rPr>
                <w:rFonts w:hint="eastAsia"/>
                <w:b w:val="0"/>
                <w:bCs w:val="0"/>
                <w:spacing w:val="-1"/>
                <w:highlight w:val="none"/>
                <w:lang w:val="en-US" w:eastAsia="zh-CN"/>
                <w14:textOutline w14:w="4358" w14:cap="sq" w14:cmpd="sng">
                  <w14:solidFill>
                    <w14:srgbClr w14:val="000000"/>
                  </w14:solidFill>
                  <w14:prstDash w14:val="solid"/>
                  <w14:bevel/>
                </w14:textOutline>
              </w:rPr>
              <w:t>960000元</w:t>
            </w:r>
            <w:r>
              <w:rPr>
                <w:b w:val="0"/>
                <w:bCs w:val="0"/>
                <w:spacing w:val="-1"/>
                <w:highlight w:val="none"/>
                <w14:textOutline w14:w="4358" w14:cap="sq" w14:cmpd="sng">
                  <w14:solidFill>
                    <w14:srgbClr w14:val="000000"/>
                  </w14:solidFill>
                  <w14:prstDash w14:val="solid"/>
                  <w14:bevel/>
                </w14:textOutline>
              </w:rPr>
              <w:t>，超出最高限价的响应无效。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592" w:type="dxa"/>
            <w:tcBorders>
              <w:left w:val="single" w:color="000000" w:sz="2" w:space="0"/>
              <w:bottom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b w:val="0"/>
                <w:bCs w:val="0"/>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704"/>
              <w:rPr>
                <w:b w:val="0"/>
                <w:bCs w:val="0"/>
              </w:rPr>
            </w:pPr>
            <w:r>
              <w:rPr>
                <w:b w:val="0"/>
                <w:bCs w:val="0"/>
                <w:spacing w:val="-14"/>
              </w:rPr>
              <w:t>11</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29" w:line="240" w:lineRule="auto"/>
              <w:ind w:left="761" w:right="146" w:hanging="599"/>
              <w:rPr>
                <w:b w:val="0"/>
                <w:bCs w:val="0"/>
              </w:rPr>
            </w:pPr>
            <w:r>
              <w:rPr>
                <w:b w:val="0"/>
                <w:bCs w:val="0"/>
                <w:spacing w:val="-2"/>
                <w14:textOutline w14:w="4358" w14:cap="sq" w14:cmpd="sng">
                  <w14:solidFill>
                    <w14:srgbClr w14:val="000000"/>
                  </w14:solidFill>
                  <w14:prstDash w14:val="solid"/>
                  <w14:bevel/>
                </w14:textOutline>
              </w:rPr>
              <w:t>采购进口产品或</w:t>
            </w:r>
            <w:r>
              <w:rPr>
                <w:b w:val="0"/>
                <w:bCs w:val="0"/>
              </w:rPr>
              <w:t xml:space="preserve"> </w:t>
            </w:r>
            <w:r>
              <w:rPr>
                <w:b w:val="0"/>
                <w:bCs w:val="0"/>
                <w:spacing w:val="-8"/>
                <w14:textOutline w14:w="4358" w14:cap="sq" w14:cmpd="sng">
                  <w14:solidFill>
                    <w14:srgbClr w14:val="000000"/>
                  </w14:solidFill>
                  <w14:prstDash w14:val="solid"/>
                  <w14:bevel/>
                </w14:textOutline>
              </w:rPr>
              <w:t>服务</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90" w:line="240" w:lineRule="auto"/>
              <w:ind w:left="119"/>
              <w:rPr>
                <w:rFonts w:hint="eastAsia" w:eastAsia="仿宋"/>
                <w:b w:val="0"/>
                <w:bCs w:val="0"/>
                <w:lang w:eastAsia="zh-CN"/>
              </w:rPr>
            </w:pPr>
            <w:r>
              <w:rPr>
                <w:b w:val="0"/>
                <w:bCs w:val="0"/>
                <w:spacing w:val="-1"/>
                <w14:textOutline w14:w="4358" w14:cap="sq" w14:cmpd="sng">
                  <w14:solidFill>
                    <w14:srgbClr w14:val="000000"/>
                  </w14:solidFill>
                  <w14:prstDash w14:val="solid"/>
                  <w14:bevel/>
                </w14:textOutline>
              </w:rPr>
              <w:t>本采购项目拒绝进口产品或服务参加</w:t>
            </w:r>
            <w:r>
              <w:rPr>
                <w:rFonts w:hint="eastAsia"/>
                <w:b w:val="0"/>
                <w:bCs w:val="0"/>
                <w:spacing w:val="-1"/>
                <w:lang w:eastAsia="zh-CN"/>
                <w14:textOutline w14:w="4358" w14:cap="sq" w14:cmpd="sng">
                  <w14:solidFill>
                    <w14:srgbClr w14:val="000000"/>
                  </w14:solidFill>
                  <w14:prstDash w14:val="solid"/>
                  <w14:bevel/>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592" w:type="dxa"/>
            <w:tcBorders>
              <w:top w:val="single" w:color="000000" w:sz="2" w:space="0"/>
              <w:left w:val="single" w:color="000000" w:sz="2" w:space="0"/>
              <w:bottom w:val="single" w:color="000000" w:sz="2" w:space="0"/>
            </w:tcBorders>
            <w:vAlign w:val="top"/>
          </w:tcPr>
          <w:p>
            <w:pPr>
              <w:pStyle w:val="21"/>
              <w:keepNext w:val="0"/>
              <w:keepLines w:val="0"/>
              <w:pageBreakBefore w:val="0"/>
              <w:widowControl/>
              <w:tabs>
                <w:tab w:val="left" w:pos="358"/>
              </w:tabs>
              <w:kinsoku w:val="0"/>
              <w:overflowPunct/>
              <w:topLinePunct w:val="0"/>
              <w:autoSpaceDE w:val="0"/>
              <w:autoSpaceDN w:val="0"/>
              <w:bidi w:val="0"/>
              <w:adjustRightInd w:val="0"/>
              <w:snapToGrid w:val="0"/>
              <w:spacing w:before="297" w:line="240" w:lineRule="auto"/>
              <w:ind w:left="584"/>
              <w:rPr>
                <w:b w:val="0"/>
                <w:bCs w:val="0"/>
              </w:rPr>
            </w:pPr>
            <w:r>
              <w:rPr>
                <w:b w:val="0"/>
                <w:bCs w:val="0"/>
                <w:spacing w:val="-7"/>
              </w:rPr>
              <w:t>12.2</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57" w:line="240" w:lineRule="auto"/>
              <w:ind w:left="763"/>
              <w:rPr>
                <w:b w:val="0"/>
                <w:bCs w:val="0"/>
              </w:rPr>
            </w:pPr>
            <w:r>
              <w:rPr>
                <w:b w:val="0"/>
                <w:bCs w:val="0"/>
                <w:spacing w:val="-9"/>
              </w:rPr>
              <w:t>偏差</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57" w:line="240" w:lineRule="auto"/>
              <w:ind w:left="123"/>
              <w:rPr>
                <w:b w:val="0"/>
                <w:bCs w:val="0"/>
              </w:rPr>
            </w:pPr>
            <w:r>
              <w:rPr>
                <w:rFonts w:hint="eastAsia"/>
                <w:b w:val="0"/>
                <w:bCs w:val="0"/>
                <w:spacing w:val="-1"/>
                <w:lang w:eastAsia="zh-CN"/>
              </w:rPr>
              <w:t>允许正偏差</w:t>
            </w:r>
            <w:r>
              <w:rPr>
                <w:b w:val="0"/>
                <w:bCs w:val="0"/>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592" w:type="dxa"/>
            <w:tcBorders>
              <w:top w:val="single" w:color="000000" w:sz="2" w:space="0"/>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97" w:line="240" w:lineRule="auto"/>
              <w:ind w:left="584"/>
              <w:rPr>
                <w:rFonts w:hint="default" w:eastAsia="仿宋"/>
                <w:b w:val="0"/>
                <w:bCs w:val="0"/>
                <w:spacing w:val="-7"/>
                <w:lang w:val="en-US" w:eastAsia="zh-CN"/>
              </w:rPr>
            </w:pPr>
            <w:r>
              <w:rPr>
                <w:rFonts w:hint="eastAsia"/>
                <w:b w:val="0"/>
                <w:bCs w:val="0"/>
                <w:spacing w:val="-7"/>
                <w:lang w:val="en-US" w:eastAsia="zh-CN"/>
              </w:rPr>
              <w:t>14.1</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57" w:line="240" w:lineRule="auto"/>
              <w:rPr>
                <w:rFonts w:hint="eastAsia" w:eastAsia="仿宋"/>
                <w:b w:val="0"/>
                <w:bCs w:val="0"/>
                <w:spacing w:val="-9"/>
                <w:lang w:eastAsia="zh-CN"/>
              </w:rPr>
            </w:pPr>
            <w:r>
              <w:rPr>
                <w:rFonts w:hint="eastAsia"/>
                <w:b w:val="0"/>
                <w:bCs w:val="0"/>
                <w:spacing w:val="-9"/>
                <w:lang w:eastAsia="zh-CN"/>
              </w:rPr>
              <w:t>供应商资格要求</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57" w:line="240" w:lineRule="auto"/>
              <w:ind w:left="123"/>
              <w:rPr>
                <w:rFonts w:hint="eastAsia" w:eastAsia="仿宋"/>
                <w:b w:val="0"/>
                <w:bCs w:val="0"/>
                <w:spacing w:val="-1"/>
                <w:lang w:eastAsia="zh-CN"/>
              </w:rPr>
            </w:pPr>
            <w:r>
              <w:rPr>
                <w:rFonts w:hint="eastAsia"/>
                <w:b w:val="0"/>
                <w:bCs w:val="0"/>
                <w:spacing w:val="-1"/>
                <w:lang w:eastAsia="zh-CN"/>
              </w:rPr>
              <w:t>详见招标公告供应商资格要求。</w:t>
            </w:r>
          </w:p>
        </w:tc>
      </w:tr>
    </w:tbl>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line="240" w:lineRule="auto"/>
        <w:sectPr>
          <w:footerReference r:id="rId7" w:type="default"/>
          <w:pgSz w:w="11906" w:h="16839"/>
          <w:pgMar w:top="1431" w:right="785" w:bottom="1153" w:left="785" w:header="0" w:footer="994" w:gutter="0"/>
          <w:pgNumType w:fmt="decimal"/>
          <w:cols w:space="720" w:num="1"/>
        </w:sectPr>
      </w:pPr>
    </w:p>
    <w:p>
      <w:pPr>
        <w:keepNext w:val="0"/>
        <w:keepLines w:val="0"/>
        <w:pageBreakBefore w:val="0"/>
        <w:widowControl/>
        <w:kinsoku w:val="0"/>
        <w:overflowPunct/>
        <w:topLinePunct w:val="0"/>
        <w:autoSpaceDE w:val="0"/>
        <w:autoSpaceDN w:val="0"/>
        <w:bidi w:val="0"/>
        <w:adjustRightInd w:val="0"/>
        <w:snapToGrid w:val="0"/>
        <w:spacing w:before="28" w:line="240" w:lineRule="auto"/>
      </w:pPr>
    </w:p>
    <w:tbl>
      <w:tblPr>
        <w:tblStyle w:val="20"/>
        <w:tblW w:w="103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2"/>
        <w:gridCol w:w="1986"/>
        <w:gridCol w:w="6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592" w:type="dxa"/>
            <w:tcBorders>
              <w:top w:val="single" w:color="000000" w:sz="2" w:space="0"/>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126" w:line="240" w:lineRule="auto"/>
              <w:ind w:left="456"/>
            </w:pPr>
            <w:r>
              <w:rPr>
                <w:spacing w:val="-6"/>
                <w14:textOutline w14:w="4358" w14:cap="sq" w14:cmpd="sng">
                  <w14:solidFill>
                    <w14:srgbClr w14:val="000000"/>
                  </w14:solidFill>
                  <w14:prstDash w14:val="solid"/>
                  <w14:bevel/>
                </w14:textOutline>
              </w:rPr>
              <w:t>条款号</w:t>
            </w:r>
          </w:p>
        </w:tc>
        <w:tc>
          <w:tcPr>
            <w:tcW w:w="1986" w:type="dxa"/>
            <w:tcBorders>
              <w:top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126" w:line="240" w:lineRule="auto"/>
              <w:ind w:left="523"/>
            </w:pPr>
            <w:r>
              <w:rPr>
                <w:spacing w:val="-5"/>
                <w14:textOutline w14:w="4358" w14:cap="sq" w14:cmpd="sng">
                  <w14:solidFill>
                    <w14:srgbClr w14:val="000000"/>
                  </w14:solidFill>
                  <w14:prstDash w14:val="solid"/>
                  <w14:bevel/>
                </w14:textOutline>
              </w:rPr>
              <w:t>条款名称</w:t>
            </w:r>
          </w:p>
        </w:tc>
        <w:tc>
          <w:tcPr>
            <w:tcW w:w="6751" w:type="dxa"/>
            <w:tcBorders>
              <w:top w:val="single" w:color="000000" w:sz="2" w:space="0"/>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126" w:line="240" w:lineRule="auto"/>
              <w:ind w:left="2659"/>
            </w:pPr>
            <w:r>
              <w:rPr>
                <w:spacing w:val="-3"/>
                <w14:textOutline w14:w="4358" w14:cap="sq" w14:cmpd="sng">
                  <w14:solidFill>
                    <w14:srgbClr w14:val="000000"/>
                  </w14:solidFill>
                  <w14:prstDash w14:val="solid"/>
                  <w14:bevel/>
                </w14:textOutline>
              </w:rPr>
              <w:t>编列内容规定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1592" w:type="dxa"/>
            <w:tcBorders>
              <w:left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704"/>
            </w:pPr>
            <w:r>
              <w:rPr>
                <w:spacing w:val="-14"/>
              </w:rPr>
              <w:t>15</w:t>
            </w:r>
          </w:p>
        </w:tc>
        <w:tc>
          <w:tcPr>
            <w:tcW w:w="1986"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right="149"/>
            </w:pPr>
            <w:r>
              <w:rPr>
                <w:spacing w:val="-3"/>
              </w:rPr>
              <w:t>采购文件澄清或</w:t>
            </w:r>
            <w:r>
              <w:rPr>
                <w:spacing w:val="2"/>
              </w:rPr>
              <w:t xml:space="preserve"> </w:t>
            </w:r>
            <w:r>
              <w:rPr>
                <w:spacing w:val="-3"/>
              </w:rPr>
              <w:t>修改发出的形式</w:t>
            </w:r>
          </w:p>
        </w:tc>
        <w:tc>
          <w:tcPr>
            <w:tcW w:w="6751"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line="240" w:lineRule="auto"/>
              <w:ind w:left="125"/>
              <w:jc w:val="both"/>
            </w:pPr>
            <w:r>
              <w:t>在原公告发布媒体上发布澄清或修改公告，并以书面形式通知获 取招标文件的供应商。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592" w:type="dxa"/>
            <w:tcBorders>
              <w:left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704"/>
            </w:pPr>
            <w:r>
              <w:rPr>
                <w:spacing w:val="-14"/>
              </w:rPr>
              <w:t>18</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18" w:line="240" w:lineRule="auto"/>
              <w:ind w:left="521" w:right="149" w:hanging="347"/>
            </w:pPr>
            <w:r>
              <w:rPr>
                <w:spacing w:val="-5"/>
              </w:rPr>
              <w:t>资格审查资料的</w:t>
            </w:r>
            <w:r>
              <w:rPr>
                <w:spacing w:val="5"/>
              </w:rPr>
              <w:t xml:space="preserve"> </w:t>
            </w:r>
            <w:r>
              <w:rPr>
                <w:spacing w:val="-4"/>
              </w:rPr>
              <w:t>特殊要求</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80" w:line="240" w:lineRule="auto"/>
              <w:ind w:left="224"/>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08" w:line="240" w:lineRule="auto"/>
              <w:ind w:left="284"/>
            </w:pPr>
            <w:r>
              <w:rPr>
                <w:spacing w:val="-4"/>
              </w:rPr>
              <w:t>19.5（5）</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416" w:right="149" w:hanging="253"/>
            </w:pPr>
            <w:r>
              <w:rPr>
                <w:spacing w:val="-3"/>
              </w:rPr>
              <w:t>保证金不予退还</w:t>
            </w:r>
            <w:r>
              <w:rPr>
                <w:spacing w:val="3"/>
              </w:rPr>
              <w:t xml:space="preserve"> </w:t>
            </w:r>
            <w:r>
              <w:rPr>
                <w:spacing w:val="-6"/>
              </w:rPr>
              <w:t>的其他情形</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08" w:line="240" w:lineRule="auto"/>
              <w:ind w:left="109"/>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592" w:type="dxa"/>
            <w:tcBorders>
              <w:left w:val="single" w:color="000000" w:sz="2" w:space="0"/>
            </w:tcBorders>
            <w:vAlign w:val="top"/>
          </w:tcPr>
          <w:p>
            <w:pPr>
              <w:spacing w:line="326" w:lineRule="auto"/>
              <w:rPr>
                <w:rFonts w:ascii="Arial"/>
                <w:sz w:val="21"/>
              </w:rPr>
            </w:pPr>
          </w:p>
          <w:p>
            <w:pPr>
              <w:pStyle w:val="21"/>
              <w:spacing w:before="65"/>
              <w:ind w:right="9" w:rightChars="0"/>
              <w:jc w:val="right"/>
              <w:rPr>
                <w:spacing w:val="-4"/>
              </w:rPr>
            </w:pPr>
            <w:r>
              <w:rPr>
                <w:spacing w:val="3"/>
              </w:rPr>
              <w:t>21.1 （1）</w:t>
            </w:r>
          </w:p>
        </w:tc>
        <w:tc>
          <w:tcPr>
            <w:tcW w:w="1986" w:type="dxa"/>
            <w:vAlign w:val="top"/>
          </w:tcPr>
          <w:p>
            <w:pPr>
              <w:pStyle w:val="21"/>
              <w:spacing w:before="232" w:line="263" w:lineRule="auto"/>
              <w:ind w:left="109" w:leftChars="0" w:right="109" w:rightChars="0" w:firstLine="10" w:firstLineChars="0"/>
              <w:rPr>
                <w:spacing w:val="-3"/>
              </w:rPr>
            </w:pPr>
            <w:r>
              <w:rPr>
                <w:spacing w:val="14"/>
              </w:rPr>
              <w:t>响应文件份数及其</w:t>
            </w:r>
            <w:r>
              <w:rPr>
                <w:spacing w:val="5"/>
              </w:rPr>
              <w:t xml:space="preserve"> </w:t>
            </w:r>
            <w:r>
              <w:rPr>
                <w:spacing w:val="9"/>
              </w:rPr>
              <w:t>他要求</w:t>
            </w:r>
          </w:p>
        </w:tc>
        <w:tc>
          <w:tcPr>
            <w:tcW w:w="6751" w:type="dxa"/>
            <w:tcBorders>
              <w:right w:val="single" w:color="000000" w:sz="2" w:space="0"/>
            </w:tcBorders>
            <w:vAlign w:val="top"/>
          </w:tcPr>
          <w:p>
            <w:pPr>
              <w:pStyle w:val="21"/>
              <w:spacing w:before="74" w:line="227" w:lineRule="auto"/>
              <w:ind w:left="116"/>
            </w:pPr>
            <w:r>
              <w:rPr>
                <w:spacing w:val="7"/>
              </w:rPr>
              <w:t>正本份数：1</w:t>
            </w:r>
            <w:r>
              <w:rPr>
                <w:spacing w:val="-34"/>
              </w:rPr>
              <w:t xml:space="preserve"> </w:t>
            </w:r>
            <w:r>
              <w:rPr>
                <w:spacing w:val="7"/>
              </w:rPr>
              <w:t>份，副本份数</w:t>
            </w:r>
            <w:r>
              <w:rPr>
                <w:rFonts w:hint="eastAsia"/>
                <w:spacing w:val="7"/>
                <w:lang w:val="en-US" w:eastAsia="zh-CN"/>
              </w:rPr>
              <w:t xml:space="preserve"> </w:t>
            </w:r>
            <w:r>
              <w:rPr>
                <w:rFonts w:hint="eastAsia"/>
                <w:spacing w:val="-35"/>
                <w:lang w:val="en-US" w:eastAsia="zh-CN"/>
              </w:rPr>
              <w:t>2</w:t>
            </w:r>
            <w:r>
              <w:rPr>
                <w:spacing w:val="-40"/>
              </w:rPr>
              <w:t xml:space="preserve"> </w:t>
            </w:r>
            <w:r>
              <w:rPr>
                <w:spacing w:val="7"/>
              </w:rPr>
              <w:t>份（副本可为正本的复印件。</w:t>
            </w:r>
          </w:p>
          <w:p>
            <w:pPr>
              <w:pStyle w:val="21"/>
              <w:spacing w:before="72" w:line="228" w:lineRule="auto"/>
              <w:ind w:left="112"/>
            </w:pPr>
            <w:r>
              <w:rPr>
                <w:spacing w:val="7"/>
              </w:rPr>
              <w:t>提交电子版投标文件要求：</w:t>
            </w:r>
            <w:r>
              <w:rPr>
                <w:spacing w:val="7"/>
                <w:u w:val="single" w:color="auto"/>
              </w:rPr>
              <w:t xml:space="preserve"> 1 </w:t>
            </w:r>
            <w:r>
              <w:rPr>
                <w:spacing w:val="7"/>
              </w:rPr>
              <w:t>份，U</w:t>
            </w:r>
            <w:r>
              <w:rPr>
                <w:spacing w:val="-23"/>
              </w:rPr>
              <w:t xml:space="preserve"> </w:t>
            </w:r>
            <w:r>
              <w:rPr>
                <w:spacing w:val="7"/>
              </w:rPr>
              <w:t>盘或光盘。</w:t>
            </w:r>
          </w:p>
          <w:p>
            <w:pPr>
              <w:pStyle w:val="21"/>
              <w:spacing w:before="72" w:line="223" w:lineRule="auto"/>
              <w:ind w:left="112" w:leftChars="0"/>
            </w:pPr>
            <w:r>
              <w:rPr>
                <w:spacing w:val="5"/>
              </w:rPr>
              <w:t>其他要求：</w:t>
            </w:r>
            <w:r>
              <w:rPr>
                <w:spacing w:val="9"/>
                <w:u w:val="single" w:color="auto"/>
              </w:rPr>
              <w:t xml:space="preserve">  </w:t>
            </w:r>
            <w:r>
              <w:rPr>
                <w:spacing w:val="5"/>
                <w:u w:val="single" w:color="auto"/>
              </w:rPr>
              <w:t xml:space="preserve">/  </w:t>
            </w:r>
            <w:r>
              <w:rPr>
                <w:spacing w:val="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592" w:type="dxa"/>
            <w:tcBorders>
              <w:left w:val="single" w:color="000000" w:sz="2" w:space="0"/>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1"/>
              <w:spacing w:before="65"/>
              <w:ind w:left="128" w:leftChars="0"/>
              <w:rPr>
                <w:spacing w:val="-4"/>
              </w:rPr>
            </w:pPr>
            <w:r>
              <w:rPr>
                <w:spacing w:val="3"/>
              </w:rPr>
              <w:t>21.1（3）</w:t>
            </w:r>
          </w:p>
        </w:tc>
        <w:tc>
          <w:tcPr>
            <w:tcW w:w="1986"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21"/>
              <w:spacing w:before="65" w:line="267" w:lineRule="auto"/>
              <w:ind w:left="805" w:leftChars="0" w:right="193" w:rightChars="0" w:hanging="536" w:firstLineChars="0"/>
              <w:rPr>
                <w:spacing w:val="-3"/>
              </w:rPr>
            </w:pPr>
            <w:r>
              <w:rPr>
                <w:spacing w:val="12"/>
              </w:rPr>
              <w:t>封套上应载明的</w:t>
            </w:r>
            <w:r>
              <w:t xml:space="preserve"> </w:t>
            </w:r>
            <w:r>
              <w:rPr>
                <w:spacing w:val="7"/>
              </w:rPr>
              <w:t>信息</w:t>
            </w:r>
          </w:p>
        </w:tc>
        <w:tc>
          <w:tcPr>
            <w:tcW w:w="6751" w:type="dxa"/>
            <w:tcBorders>
              <w:right w:val="single" w:color="000000" w:sz="2" w:space="0"/>
            </w:tcBorders>
            <w:vAlign w:val="top"/>
          </w:tcPr>
          <w:p>
            <w:pPr>
              <w:pStyle w:val="21"/>
              <w:spacing w:before="77" w:line="381" w:lineRule="exact"/>
              <w:ind w:left="212"/>
            </w:pPr>
            <w:r>
              <w:rPr>
                <w:spacing w:val="9"/>
                <w:position w:val="13"/>
              </w:rPr>
              <w:t>供应商名称：</w:t>
            </w:r>
          </w:p>
          <w:p>
            <w:pPr>
              <w:pStyle w:val="21"/>
              <w:spacing w:line="226" w:lineRule="auto"/>
              <w:ind w:left="212"/>
            </w:pPr>
            <w:r>
              <w:rPr>
                <w:spacing w:val="9"/>
              </w:rPr>
              <w:t>供应商地址：</w:t>
            </w:r>
          </w:p>
          <w:p>
            <w:pPr>
              <w:pStyle w:val="21"/>
              <w:tabs>
                <w:tab w:val="left" w:pos="322"/>
              </w:tabs>
              <w:spacing w:before="136" w:line="352" w:lineRule="auto"/>
              <w:ind w:left="203"/>
            </w:pPr>
            <w:r>
              <w:rPr>
                <w:u w:val="single" w:color="auto"/>
              </w:rPr>
              <w:tab/>
            </w:r>
            <w:r>
              <w:rPr>
                <w:spacing w:val="-2"/>
                <w:u w:val="single" w:color="auto"/>
              </w:rPr>
              <w:t>（项目名称）</w:t>
            </w:r>
            <w:r>
              <w:rPr>
                <w:spacing w:val="15"/>
                <w:u w:val="single" w:color="auto"/>
              </w:rPr>
              <w:t xml:space="preserve">   </w:t>
            </w:r>
            <w:r>
              <w:rPr>
                <w:spacing w:val="-81"/>
              </w:rPr>
              <w:t xml:space="preserve"> </w:t>
            </w:r>
            <w:r>
              <w:rPr>
                <w:spacing w:val="-2"/>
              </w:rPr>
              <w:t>响应文件</w:t>
            </w:r>
          </w:p>
          <w:p>
            <w:pPr>
              <w:pStyle w:val="21"/>
              <w:spacing w:before="136" w:line="228" w:lineRule="auto"/>
              <w:ind w:left="212"/>
            </w:pPr>
            <w:r>
              <w:rPr>
                <w:spacing w:val="2"/>
              </w:rPr>
              <w:t>在</w:t>
            </w:r>
            <w:r>
              <w:rPr>
                <w:spacing w:val="7"/>
              </w:rPr>
              <w:t xml:space="preserve">     </w:t>
            </w:r>
            <w:r>
              <w:rPr>
                <w:spacing w:val="2"/>
              </w:rPr>
              <w:t>年</w:t>
            </w:r>
            <w:r>
              <w:rPr>
                <w:spacing w:val="13"/>
              </w:rPr>
              <w:t xml:space="preserve">  </w:t>
            </w:r>
            <w:r>
              <w:rPr>
                <w:spacing w:val="2"/>
              </w:rPr>
              <w:t>月</w:t>
            </w:r>
            <w:r>
              <w:rPr>
                <w:spacing w:val="28"/>
              </w:rPr>
              <w:t xml:space="preserve">  </w:t>
            </w:r>
            <w:r>
              <w:rPr>
                <w:spacing w:val="2"/>
              </w:rPr>
              <w:t>日</w:t>
            </w:r>
            <w:r>
              <w:rPr>
                <w:spacing w:val="14"/>
              </w:rPr>
              <w:t xml:space="preserve">  </w:t>
            </w:r>
            <w:r>
              <w:rPr>
                <w:spacing w:val="2"/>
              </w:rPr>
              <w:t>时</w:t>
            </w:r>
            <w:r>
              <w:rPr>
                <w:spacing w:val="14"/>
              </w:rPr>
              <w:t xml:space="preserve">   </w:t>
            </w:r>
            <w:r>
              <w:rPr>
                <w:spacing w:val="2"/>
              </w:rPr>
              <w:t>分前不得开启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592" w:type="dxa"/>
            <w:tcBorders>
              <w:left w:val="single" w:color="000000" w:sz="2" w:space="0"/>
            </w:tcBorders>
            <w:vAlign w:val="top"/>
          </w:tcPr>
          <w:p>
            <w:pPr>
              <w:pStyle w:val="21"/>
              <w:spacing w:before="236"/>
              <w:ind w:left="128" w:leftChars="0"/>
              <w:rPr>
                <w:spacing w:val="-4"/>
              </w:rPr>
            </w:pPr>
            <w:r>
              <w:rPr>
                <w:spacing w:val="3"/>
              </w:rPr>
              <w:t>21.1（4）</w:t>
            </w:r>
          </w:p>
        </w:tc>
        <w:tc>
          <w:tcPr>
            <w:tcW w:w="1986" w:type="dxa"/>
            <w:vAlign w:val="top"/>
          </w:tcPr>
          <w:p>
            <w:pPr>
              <w:pStyle w:val="21"/>
              <w:spacing w:before="236" w:line="228" w:lineRule="auto"/>
              <w:ind w:left="119" w:leftChars="0"/>
              <w:rPr>
                <w:spacing w:val="-3"/>
              </w:rPr>
            </w:pPr>
            <w:r>
              <w:rPr>
                <w:spacing w:val="7"/>
              </w:rPr>
              <w:t>响应文件的密封</w:t>
            </w:r>
          </w:p>
        </w:tc>
        <w:tc>
          <w:tcPr>
            <w:tcW w:w="6751" w:type="dxa"/>
            <w:tcBorders>
              <w:right w:val="single" w:color="000000" w:sz="2" w:space="0"/>
            </w:tcBorders>
            <w:vAlign w:val="top"/>
          </w:tcPr>
          <w:p>
            <w:pPr>
              <w:pStyle w:val="21"/>
              <w:spacing w:before="75" w:line="258" w:lineRule="auto"/>
              <w:ind w:left="136" w:leftChars="0" w:right="123" w:rightChars="0" w:hanging="14" w:firstLineChars="0"/>
            </w:pPr>
            <w:r>
              <w:rPr>
                <w:spacing w:val="13"/>
              </w:rPr>
              <w:t>响应文件应密封包装，并在封套的封口处加盖供应商单位章或</w:t>
            </w:r>
            <w:r>
              <w:rPr>
                <w:spacing w:val="8"/>
              </w:rPr>
              <w:t xml:space="preserve"> </w:t>
            </w:r>
            <w:r>
              <w:rPr>
                <w:spacing w:val="11"/>
              </w:rPr>
              <w:t>由供应商的法定代表人或其授权的代理人签字或盖。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48" w:line="240" w:lineRule="auto"/>
              <w:ind w:left="569"/>
            </w:pPr>
            <w:r>
              <w:rPr>
                <w:spacing w:val="-3"/>
              </w:rPr>
              <w:t>22.1</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47" w:line="240" w:lineRule="auto"/>
              <w:ind w:left="641" w:right="146" w:hanging="479"/>
            </w:pPr>
            <w:r>
              <w:rPr>
                <w:spacing w:val="-2"/>
                <w14:textOutline w14:w="4358" w14:cap="sq" w14:cmpd="sng">
                  <w14:solidFill>
                    <w14:srgbClr w14:val="000000"/>
                  </w14:solidFill>
                  <w14:prstDash w14:val="solid"/>
                  <w14:bevel/>
                </w14:textOutline>
              </w:rPr>
              <w:t>提交响应文件截</w:t>
            </w:r>
            <w:r>
              <w:t xml:space="preserve"> </w:t>
            </w:r>
            <w:r>
              <w:rPr>
                <w:spacing w:val="-5"/>
                <w14:textOutline w14:w="4358" w14:cap="sq" w14:cmpd="sng">
                  <w14:solidFill>
                    <w14:srgbClr w14:val="000000"/>
                  </w14:solidFill>
                  <w14:prstDash w14:val="solid"/>
                  <w14:bevel/>
                </w14:textOutline>
              </w:rPr>
              <w:t>止时间</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08" w:line="240" w:lineRule="auto"/>
              <w:ind w:left="113"/>
            </w:pPr>
            <w:r>
              <w:rPr>
                <w:b/>
                <w:bCs/>
                <w:spacing w:val="-11"/>
                <w:highlight w:val="none"/>
                <w14:textOutline w14:w="4358" w14:cap="sq" w14:cmpd="sng">
                  <w14:solidFill>
                    <w14:srgbClr w14:val="000000"/>
                  </w14:solidFill>
                  <w14:prstDash w14:val="solid"/>
                  <w14:bevel/>
                </w14:textOutline>
              </w:rPr>
              <w:t>202</w:t>
            </w:r>
            <w:r>
              <w:rPr>
                <w:rFonts w:hint="eastAsia"/>
                <w:b/>
                <w:bCs/>
                <w:spacing w:val="-11"/>
                <w:highlight w:val="none"/>
                <w:lang w:val="en-US" w:eastAsia="zh-CN"/>
                <w14:textOutline w14:w="4358" w14:cap="sq" w14:cmpd="sng">
                  <w14:solidFill>
                    <w14:srgbClr w14:val="000000"/>
                  </w14:solidFill>
                  <w14:prstDash w14:val="solid"/>
                  <w14:bevel/>
                </w14:textOutline>
              </w:rPr>
              <w:t>4</w:t>
            </w:r>
            <w:r>
              <w:rPr>
                <w:b/>
                <w:bCs/>
                <w:spacing w:val="-29"/>
                <w:highlight w:val="none"/>
              </w:rPr>
              <w:t xml:space="preserve"> </w:t>
            </w:r>
            <w:r>
              <w:rPr>
                <w:b/>
                <w:bCs/>
                <w:spacing w:val="-11"/>
                <w:highlight w:val="none"/>
                <w14:textOutline w14:w="4358" w14:cap="sq" w14:cmpd="sng">
                  <w14:solidFill>
                    <w14:srgbClr w14:val="000000"/>
                  </w14:solidFill>
                  <w14:prstDash w14:val="solid"/>
                  <w14:bevel/>
                </w14:textOutline>
              </w:rPr>
              <w:t>年</w:t>
            </w:r>
            <w:r>
              <w:rPr>
                <w:rFonts w:hint="eastAsia"/>
                <w:b/>
                <w:bCs/>
                <w:spacing w:val="-49"/>
                <w:highlight w:val="none"/>
                <w:lang w:val="en-US" w:eastAsia="zh-CN"/>
              </w:rPr>
              <w:t>2</w:t>
            </w:r>
            <w:r>
              <w:rPr>
                <w:b/>
                <w:bCs/>
                <w:spacing w:val="-11"/>
                <w:highlight w:val="none"/>
                <w14:textOutline w14:w="4358" w14:cap="sq" w14:cmpd="sng">
                  <w14:solidFill>
                    <w14:srgbClr w14:val="000000"/>
                  </w14:solidFill>
                  <w14:prstDash w14:val="solid"/>
                  <w14:bevel/>
                </w14:textOutline>
              </w:rPr>
              <w:t>月</w:t>
            </w:r>
            <w:r>
              <w:rPr>
                <w:rFonts w:hint="eastAsia"/>
                <w:b/>
                <w:bCs/>
                <w:spacing w:val="-45"/>
                <w:highlight w:val="none"/>
                <w:lang w:val="en-US" w:eastAsia="zh-CN"/>
              </w:rPr>
              <w:t xml:space="preserve">2 </w:t>
            </w:r>
            <w:r>
              <w:rPr>
                <w:b/>
                <w:bCs/>
                <w:spacing w:val="-11"/>
                <w:highlight w:val="none"/>
                <w14:textOutline w14:w="4358" w14:cap="sq" w14:cmpd="sng">
                  <w14:solidFill>
                    <w14:srgbClr w14:val="000000"/>
                  </w14:solidFill>
                  <w14:prstDash w14:val="solid"/>
                  <w14:bevel/>
                </w14:textOutline>
              </w:rPr>
              <w:t>日上午</w:t>
            </w:r>
            <w:r>
              <w:rPr>
                <w:rFonts w:hint="eastAsia"/>
                <w:b/>
                <w:bCs/>
                <w:spacing w:val="-48"/>
                <w:highlight w:val="none"/>
                <w:lang w:val="en-US" w:eastAsia="zh-CN"/>
              </w:rPr>
              <w:t xml:space="preserve">9  </w:t>
            </w:r>
            <w:r>
              <w:rPr>
                <w:b/>
                <w:bCs/>
                <w:spacing w:val="-11"/>
                <w:highlight w:val="none"/>
                <w14:textOutline w14:w="4358" w14:cap="sq" w14:cmpd="sng">
                  <w14:solidFill>
                    <w14:srgbClr w14:val="000000"/>
                  </w14:solidFill>
                  <w14:prstDash w14:val="solid"/>
                  <w14:bevel/>
                </w14:textOutline>
              </w:rPr>
              <w:t>时</w:t>
            </w:r>
            <w:r>
              <w:rPr>
                <w:rFonts w:hint="eastAsia"/>
                <w:b/>
                <w:bCs/>
                <w:spacing w:val="-50"/>
                <w:highlight w:val="none"/>
                <w:lang w:val="en-US" w:eastAsia="zh-CN"/>
              </w:rPr>
              <w:t>30</w:t>
            </w:r>
            <w:r>
              <w:rPr>
                <w:b/>
                <w:bCs/>
                <w:spacing w:val="-11"/>
                <w:highlight w:val="none"/>
                <w14:textOutline w14:w="4358" w14:cap="sq" w14:cmpd="sng">
                  <w14:solidFill>
                    <w14:srgbClr w14:val="000000"/>
                  </w14:solidFill>
                  <w14:prstDash w14:val="solid"/>
                  <w14:bevel/>
                </w14:textOutli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50" w:line="240" w:lineRule="auto"/>
              <w:ind w:left="569"/>
            </w:pPr>
            <w:r>
              <w:rPr>
                <w:spacing w:val="-3"/>
              </w:rPr>
              <w:t>22.2</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47" w:line="240" w:lineRule="auto"/>
              <w:ind w:left="895" w:right="146" w:hanging="727"/>
            </w:pPr>
            <w:r>
              <w:rPr>
                <w:spacing w:val="-3"/>
                <w14:textOutline w14:w="4358" w14:cap="sq" w14:cmpd="sng">
                  <w14:solidFill>
                    <w14:srgbClr w14:val="000000"/>
                  </w14:solidFill>
                  <w14:prstDash w14:val="solid"/>
                  <w14:bevel/>
                </w14:textOutline>
              </w:rPr>
              <w:t>响应文件送达地</w:t>
            </w:r>
            <w:r>
              <w:rPr>
                <w:spacing w:val="1"/>
              </w:rPr>
              <w:t xml:space="preserve"> </w:t>
            </w:r>
            <w:r>
              <w:rPr>
                <w14:textOutline w14:w="4358" w14:cap="sq" w14:cmpd="sng">
                  <w14:solidFill>
                    <w14:srgbClr w14:val="000000"/>
                  </w14:solidFill>
                  <w14:prstDash w14:val="solid"/>
                  <w14:bevel/>
                </w14:textOutline>
              </w:rPr>
              <w:t>点</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09" w:line="240" w:lineRule="auto"/>
              <w:ind w:left="118"/>
            </w:pPr>
            <w:r>
              <w:rPr>
                <w:rFonts w:hint="eastAsia"/>
                <w:lang w:val="en-US" w:eastAsia="zh-CN"/>
              </w:rPr>
              <w:t>平顶山市新城区长安大道与顺德路交叉口和盛时代广场7号楼912室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1592" w:type="dxa"/>
            <w:tcBorders>
              <w:left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569"/>
            </w:pPr>
            <w:r>
              <w:rPr>
                <w:spacing w:val="-3"/>
              </w:rPr>
              <w:t>25.3</w:t>
            </w:r>
          </w:p>
        </w:tc>
        <w:tc>
          <w:tcPr>
            <w:tcW w:w="1986"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pPr>
            <w:r>
              <w:rPr>
                <w:spacing w:val="-6"/>
              </w:rPr>
              <w:t>协商小组的组成</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line="240" w:lineRule="auto"/>
              <w:ind w:left="119"/>
            </w:pPr>
            <w:r>
              <w:rPr>
                <w:spacing w:val="-2"/>
                <w:position w:val="16"/>
              </w:rPr>
              <w:t>协商小组成员人数:</w:t>
            </w:r>
            <w:r>
              <w:rPr>
                <w:rFonts w:hint="eastAsia"/>
                <w:spacing w:val="-2"/>
                <w:position w:val="16"/>
                <w:lang w:val="en-US" w:eastAsia="zh-CN"/>
              </w:rPr>
              <w:t>3</w:t>
            </w:r>
            <w:r>
              <w:rPr>
                <w:rFonts w:hint="eastAsia"/>
                <w:spacing w:val="-2"/>
                <w:position w:val="16"/>
                <w:lang w:eastAsia="zh-CN"/>
              </w:rPr>
              <w:t>人，其中技术、经济类专家不少于</w:t>
            </w:r>
            <w:r>
              <w:rPr>
                <w:rFonts w:hint="eastAsia"/>
                <w:spacing w:val="-2"/>
                <w:position w:val="16"/>
                <w:lang w:val="en-US" w:eastAsia="zh-CN"/>
              </w:rPr>
              <w:t>2/3</w:t>
            </w:r>
            <w:r>
              <w:rPr>
                <w:rFonts w:hint="eastAsia"/>
                <w:spacing w:val="-2"/>
                <w:position w:val="1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592" w:type="dxa"/>
            <w:tcBorders>
              <w:left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569"/>
            </w:pPr>
            <w:r>
              <w:rPr>
                <w:spacing w:val="-3"/>
              </w:rPr>
              <w:t>26.1</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41" w:line="240" w:lineRule="auto"/>
              <w:ind w:left="428" w:right="158" w:hanging="244"/>
            </w:pPr>
            <w:r>
              <w:rPr>
                <w:spacing w:val="-7"/>
              </w:rPr>
              <w:t>响应文件的开启</w:t>
            </w:r>
            <w:r>
              <w:t xml:space="preserve"> </w:t>
            </w:r>
            <w:r>
              <w:rPr>
                <w:spacing w:val="-9"/>
              </w:rPr>
              <w:t>时间及地点</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174" w:line="240" w:lineRule="auto"/>
              <w:ind w:left="119"/>
            </w:pPr>
            <w:r>
              <w:t>时间</w:t>
            </w:r>
            <w:r>
              <w:rPr>
                <w:rFonts w:hint="eastAsia"/>
                <w:lang w:eastAsia="zh-CN"/>
              </w:rPr>
              <w:t>、地点</w:t>
            </w:r>
            <w:r>
              <w:t>：同提交响应文件截止时间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11" w:line="240" w:lineRule="auto"/>
              <w:ind w:left="269"/>
            </w:pPr>
            <w:r>
              <w:rPr>
                <w:spacing w:val="-2"/>
              </w:rPr>
              <w:t>26.1（B）</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906" w:right="158" w:hanging="722"/>
            </w:pPr>
            <w:r>
              <w:rPr>
                <w:spacing w:val="-7"/>
              </w:rPr>
              <w:t>响应文件解密时</w:t>
            </w:r>
            <w:r>
              <w:t xml:space="preserve"> 间</w:t>
            </w:r>
          </w:p>
        </w:tc>
        <w:tc>
          <w:tcPr>
            <w:tcW w:w="6751"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212" w:line="240" w:lineRule="auto"/>
              <w:ind w:left="146"/>
            </w:pPr>
            <w:r>
              <w:rPr>
                <w:spacing w:val="-5"/>
              </w:rPr>
              <w:t>同提交响应文件截止时间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1592" w:type="dxa"/>
            <w:tcBorders>
              <w:left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701"/>
            </w:pPr>
            <w:r>
              <w:rPr>
                <w:spacing w:val="-7"/>
              </w:rPr>
              <w:t>37</w:t>
            </w:r>
          </w:p>
        </w:tc>
        <w:tc>
          <w:tcPr>
            <w:tcW w:w="198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59" w:line="240" w:lineRule="auto"/>
              <w:ind w:left="171" w:right="139" w:firstLine="1"/>
            </w:pPr>
            <w:r>
              <w:rPr>
                <w:spacing w:val="-3"/>
              </w:rPr>
              <w:t>是否采用电子招</w:t>
            </w:r>
            <w:r>
              <w:rPr>
                <w:spacing w:val="3"/>
              </w:rPr>
              <w:t xml:space="preserve"> </w:t>
            </w:r>
            <w:r>
              <w:rPr>
                <w:spacing w:val="-3"/>
              </w:rPr>
              <w:t>标投标（采购）</w:t>
            </w:r>
          </w:p>
        </w:tc>
        <w:tc>
          <w:tcPr>
            <w:tcW w:w="6751" w:type="dxa"/>
            <w:tcBorders>
              <w:right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119"/>
              <w:rPr>
                <w:rFonts w:hint="eastAsia" w:eastAsia="仿宋"/>
                <w:lang w:eastAsia="zh-CN"/>
              </w:rPr>
            </w:pPr>
            <w:r>
              <w:rPr>
                <w:rFonts w:hint="eastAsia"/>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1592" w:type="dxa"/>
            <w:tcBorders>
              <w:left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571"/>
            </w:pPr>
            <w:r>
              <w:rPr>
                <w:spacing w:val="-4"/>
              </w:rPr>
              <w:t>38.1</w:t>
            </w:r>
          </w:p>
        </w:tc>
        <w:tc>
          <w:tcPr>
            <w:tcW w:w="1986"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164"/>
            </w:pPr>
            <w:r>
              <w:rPr>
                <w:spacing w:val="-3"/>
              </w:rPr>
              <w:t>采购代理服务费</w:t>
            </w:r>
          </w:p>
        </w:tc>
        <w:tc>
          <w:tcPr>
            <w:tcW w:w="6751" w:type="dxa"/>
            <w:tcBorders>
              <w:right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en-US" w:bidi="ar-SA"/>
              </w:rPr>
              <w:t>招标代理费参照豫招协【2023】002号文附件规定的标准由中标人按中标价支付，</w:t>
            </w:r>
            <w:r>
              <w:rPr>
                <w:rFonts w:hint="eastAsia" w:ascii="仿宋" w:hAnsi="仿宋" w:eastAsia="仿宋" w:cs="仿宋"/>
                <w:snapToGrid w:val="0"/>
                <w:color w:val="000000"/>
                <w:spacing w:val="-1"/>
                <w:kern w:val="0"/>
                <w:sz w:val="24"/>
                <w:szCs w:val="24"/>
                <w:lang w:val="en-US" w:eastAsia="zh-CN" w:bidi="ar-SA"/>
              </w:rPr>
              <w:t>招标代理费</w:t>
            </w:r>
            <w:r>
              <w:rPr>
                <w:rFonts w:hint="eastAsia" w:ascii="仿宋" w:hAnsi="仿宋" w:eastAsia="仿宋" w:cs="仿宋"/>
                <w:snapToGrid w:val="0"/>
                <w:color w:val="000000"/>
                <w:spacing w:val="-1"/>
                <w:kern w:val="0"/>
                <w:sz w:val="24"/>
                <w:szCs w:val="24"/>
                <w:lang w:val="en-US" w:eastAsia="en-US" w:bidi="ar-SA"/>
              </w:rPr>
              <w:t>以中标金额为计算基数，按照下表所示费率及计算标准按差额定率累进法计算向招标代理人一次性缴清招标代理服务费</w:t>
            </w:r>
            <w:r>
              <w:rPr>
                <w:rFonts w:hint="eastAsia" w:ascii="仿宋" w:hAnsi="仿宋" w:eastAsia="仿宋" w:cs="仿宋"/>
                <w:snapToGrid w:val="0"/>
                <w:color w:val="000000"/>
                <w:spacing w:val="-1"/>
                <w:kern w:val="0"/>
                <w:sz w:val="24"/>
                <w:szCs w:val="24"/>
                <w:lang w:val="en-US" w:eastAsia="zh-CN" w:bidi="ar-SA"/>
              </w:rPr>
              <w:t>。</w:t>
            </w:r>
          </w:p>
          <w:tbl>
            <w:tblPr>
              <w:tblStyle w:val="18"/>
              <w:tblW w:w="4880" w:type="dxa"/>
              <w:tblInd w:w="0" w:type="dxa"/>
              <w:tblLayout w:type="fixed"/>
              <w:tblCellMar>
                <w:top w:w="0" w:type="dxa"/>
                <w:left w:w="0" w:type="dxa"/>
                <w:bottom w:w="0" w:type="dxa"/>
                <w:right w:w="0" w:type="dxa"/>
              </w:tblCellMar>
            </w:tblPr>
            <w:tblGrid>
              <w:gridCol w:w="3496"/>
              <w:gridCol w:w="1384"/>
            </w:tblGrid>
            <w:tr>
              <w:trPr>
                <w:trHeight w:val="792" w:hRule="atLeast"/>
              </w:trPr>
              <w:tc>
                <w:tcPr>
                  <w:tcW w:w="349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rPr>
                      <w:sz w:val="21"/>
                      <w:szCs w:val="21"/>
                    </w:rPr>
                  </w:pPr>
                  <w:r>
                    <w:rPr>
                      <w:rFonts w:hint="eastAsia"/>
                      <w:sz w:val="21"/>
                      <w:szCs w:val="21"/>
                    </w:rPr>
                    <w:t>费率   项目类型</w:t>
                  </w:r>
                </w:p>
                <w:p>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rPr>
                      <w:sz w:val="21"/>
                      <w:szCs w:val="21"/>
                    </w:rPr>
                  </w:pPr>
                  <w:r>
                    <w:rPr>
                      <w:rFonts w:hint="eastAsia"/>
                      <w:sz w:val="21"/>
                      <w:szCs w:val="21"/>
                    </w:rPr>
                    <w:t>预算金额（万元）</w:t>
                  </w:r>
                </w:p>
              </w:tc>
              <w:tc>
                <w:tcPr>
                  <w:tcW w:w="138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jc w:val="center"/>
                    <w:rPr>
                      <w:rFonts w:hint="eastAsia" w:eastAsia="宋体"/>
                      <w:sz w:val="21"/>
                      <w:szCs w:val="21"/>
                      <w:lang w:eastAsia="zh-CN"/>
                    </w:rPr>
                  </w:pPr>
                  <w:r>
                    <w:rPr>
                      <w:rFonts w:hint="eastAsia"/>
                      <w:sz w:val="21"/>
                      <w:szCs w:val="21"/>
                      <w:lang w:eastAsia="zh-CN"/>
                    </w:rPr>
                    <w:t>服务</w:t>
                  </w:r>
                </w:p>
              </w:tc>
            </w:tr>
            <w:tr>
              <w:tblPrEx>
                <w:tblCellMar>
                  <w:top w:w="0" w:type="dxa"/>
                  <w:left w:w="0" w:type="dxa"/>
                  <w:bottom w:w="0" w:type="dxa"/>
                  <w:right w:w="0" w:type="dxa"/>
                </w:tblCellMar>
              </w:tblPrEx>
              <w:trPr>
                <w:trHeight w:val="403" w:hRule="atLeast"/>
              </w:trPr>
              <w:tc>
                <w:tcPr>
                  <w:tcW w:w="3496"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jc w:val="center"/>
                    <w:textAlignment w:val="center"/>
                    <w:rPr>
                      <w:sz w:val="21"/>
                      <w:szCs w:val="21"/>
                    </w:rPr>
                  </w:pPr>
                  <w:r>
                    <w:rPr>
                      <w:rFonts w:hint="eastAsia"/>
                      <w:color w:val="000000"/>
                      <w:sz w:val="21"/>
                      <w:szCs w:val="21"/>
                    </w:rPr>
                    <w:t>100万元以下（含100万元）</w:t>
                  </w:r>
                </w:p>
              </w:tc>
              <w:tc>
                <w:tcPr>
                  <w:tcW w:w="1384" w:type="dxa"/>
                  <w:tcBorders>
                    <w:top w:val="nil"/>
                    <w:left w:val="single" w:color="auto" w:sz="8" w:space="0"/>
                    <w:bottom w:val="single" w:color="auto" w:sz="8" w:space="0"/>
                    <w:right w:val="single" w:color="auto" w:sz="8" w:space="0"/>
                  </w:tcBorders>
                  <w:noWrap w:val="0"/>
                  <w:tcMar>
                    <w:left w:w="108" w:type="dxa"/>
                    <w:right w:w="108" w:type="dxa"/>
                  </w:tcMar>
                  <w:vAlign w:val="top"/>
                </w:tcPr>
                <w:p>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jc w:val="center"/>
                    <w:textAlignment w:val="top"/>
                    <w:rPr>
                      <w:sz w:val="21"/>
                      <w:szCs w:val="21"/>
                    </w:rPr>
                  </w:pPr>
                  <w:r>
                    <w:rPr>
                      <w:rFonts w:hint="eastAsia"/>
                      <w:color w:val="000000"/>
                      <w:sz w:val="21"/>
                      <w:szCs w:val="21"/>
                    </w:rPr>
                    <w:t>1.7%</w:t>
                  </w:r>
                </w:p>
              </w:tc>
            </w:tr>
          </w:tbl>
          <w:p>
            <w:pPr>
              <w:pStyle w:val="21"/>
              <w:keepNext w:val="0"/>
              <w:keepLines w:val="0"/>
              <w:pageBreakBefore w:val="0"/>
              <w:widowControl/>
              <w:kinsoku w:val="0"/>
              <w:overflowPunct/>
              <w:topLinePunct w:val="0"/>
              <w:autoSpaceDE w:val="0"/>
              <w:autoSpaceDN w:val="0"/>
              <w:bidi w:val="0"/>
              <w:adjustRightInd w:val="0"/>
              <w:snapToGrid w:val="0"/>
              <w:spacing w:before="1" w:line="240" w:lineRule="auto"/>
              <w:ind w:left="11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1592" w:type="dxa"/>
            <w:tcBorders>
              <w:left w:val="single" w:color="000000" w:sz="2" w:space="0"/>
              <w:bottom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571"/>
            </w:pPr>
            <w:r>
              <w:rPr>
                <w:spacing w:val="-4"/>
              </w:rPr>
              <w:t>38.2</w:t>
            </w:r>
          </w:p>
        </w:tc>
        <w:tc>
          <w:tcPr>
            <w:tcW w:w="1986" w:type="dxa"/>
            <w:tcBorders>
              <w:bottom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pStyle w:val="21"/>
              <w:keepNext w:val="0"/>
              <w:keepLines w:val="0"/>
              <w:pageBreakBefore w:val="0"/>
              <w:widowControl/>
              <w:kinsoku w:val="0"/>
              <w:overflowPunct/>
              <w:topLinePunct w:val="0"/>
              <w:autoSpaceDE w:val="0"/>
              <w:autoSpaceDN w:val="0"/>
              <w:bidi w:val="0"/>
              <w:adjustRightInd w:val="0"/>
              <w:snapToGrid w:val="0"/>
              <w:spacing w:before="78" w:line="240" w:lineRule="auto"/>
              <w:ind w:left="522"/>
            </w:pPr>
            <w:r>
              <w:rPr>
                <w:spacing w:val="-4"/>
              </w:rPr>
              <w:t>特别提示</w:t>
            </w:r>
          </w:p>
        </w:tc>
        <w:tc>
          <w:tcPr>
            <w:tcW w:w="6751" w:type="dxa"/>
            <w:tcBorders>
              <w:bottom w:val="single" w:color="000000" w:sz="2" w:space="0"/>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38" w:line="240" w:lineRule="auto"/>
              <w:ind w:left="120"/>
            </w:pPr>
            <w:r>
              <w:rPr>
                <w:spacing w:val="-1"/>
                <w:position w:val="16"/>
              </w:rPr>
              <w:t>采购文件内容前后不一致的以供应商须知前附表为准，供应商</w:t>
            </w:r>
          </w:p>
          <w:p>
            <w:pPr>
              <w:pStyle w:val="21"/>
              <w:keepNext w:val="0"/>
              <w:keepLines w:val="0"/>
              <w:pageBreakBefore w:val="0"/>
              <w:widowControl/>
              <w:kinsoku w:val="0"/>
              <w:overflowPunct/>
              <w:topLinePunct w:val="0"/>
              <w:autoSpaceDE w:val="0"/>
              <w:autoSpaceDN w:val="0"/>
              <w:bidi w:val="0"/>
              <w:adjustRightInd w:val="0"/>
              <w:snapToGrid w:val="0"/>
              <w:spacing w:line="240" w:lineRule="auto"/>
              <w:ind w:left="119"/>
            </w:pPr>
            <w:r>
              <w:rPr>
                <w:spacing w:val="-2"/>
              </w:rPr>
              <w:t>须知前附表没有的以最后内容为准。</w:t>
            </w:r>
          </w:p>
        </w:tc>
      </w:tr>
    </w:tbl>
    <w:tbl>
      <w:tblPr>
        <w:tblStyle w:val="20"/>
        <w:tblpPr w:leftFromText="180" w:rightFromText="180" w:vertAnchor="text" w:horzAnchor="page" w:tblpX="783" w:tblpY="89"/>
        <w:tblOverlap w:val="never"/>
        <w:tblW w:w="103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2"/>
        <w:gridCol w:w="1987"/>
        <w:gridCol w:w="6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6" w:hRule="atLeast"/>
        </w:trPr>
        <w:tc>
          <w:tcPr>
            <w:tcW w:w="1592" w:type="dxa"/>
            <w:tcBorders>
              <w:left w:val="single" w:color="000000" w:sz="2" w:space="0"/>
            </w:tcBorders>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1"/>
              </w:rPr>
            </w:pPr>
          </w:p>
          <w:p>
            <w:pPr>
              <w:pStyle w:val="21"/>
              <w:keepNext w:val="0"/>
              <w:keepLines w:val="0"/>
              <w:pageBreakBefore w:val="0"/>
              <w:widowControl/>
              <w:kinsoku w:val="0"/>
              <w:overflowPunct/>
              <w:topLinePunct w:val="0"/>
              <w:autoSpaceDE w:val="0"/>
              <w:autoSpaceDN w:val="0"/>
              <w:bidi w:val="0"/>
              <w:adjustRightInd w:val="0"/>
              <w:snapToGrid w:val="0"/>
              <w:spacing w:before="179" w:line="240" w:lineRule="auto"/>
              <w:ind w:left="715"/>
              <w:rPr>
                <w:rFonts w:hint="default" w:eastAsia="仿宋"/>
                <w:lang w:val="en-US" w:eastAsia="zh-CN"/>
              </w:rPr>
            </w:pPr>
            <w:r>
              <w:rPr>
                <w:rFonts w:hint="eastAsia"/>
                <w:spacing w:val="-5"/>
                <w:lang w:val="en-US" w:eastAsia="zh-CN"/>
              </w:rPr>
              <w:t>39</w:t>
            </w:r>
          </w:p>
        </w:tc>
        <w:tc>
          <w:tcPr>
            <w:tcW w:w="8737" w:type="dxa"/>
            <w:gridSpan w:val="2"/>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34" w:line="240" w:lineRule="auto"/>
              <w:ind w:left="117" w:right="117" w:firstLine="480"/>
              <w:jc w:val="both"/>
            </w:pPr>
            <w:r>
              <w:rPr>
                <w:spacing w:val="3"/>
              </w:rPr>
              <w:t>欢迎贵公司参与河南省政府采购活动！政府采购合同融资是河</w:t>
            </w:r>
            <w:r>
              <w:rPr>
                <w:spacing w:val="2"/>
              </w:rPr>
              <w:t>南省财政厅支</w:t>
            </w:r>
            <w:r>
              <w:t xml:space="preserve"> </w:t>
            </w:r>
            <w:r>
              <w:rPr>
                <w:spacing w:val="3"/>
              </w:rPr>
              <w:t>持中小微企业发展，针对参与政府采购活动的供应商</w:t>
            </w:r>
            <w:r>
              <w:rPr>
                <w:spacing w:val="2"/>
              </w:rPr>
              <w:t>融资难、融资贵问题推出的</w:t>
            </w:r>
            <w:r>
              <w:t xml:space="preserve"> </w:t>
            </w:r>
            <w:r>
              <w:rPr>
                <w:spacing w:val="3"/>
              </w:rPr>
              <w:t>一项融资政策。贵公司若成为本次政府采购项目的中</w:t>
            </w:r>
            <w:r>
              <w:rPr>
                <w:spacing w:val="2"/>
              </w:rPr>
              <w:t>标成交供应商，可持政府采</w:t>
            </w:r>
            <w:r>
              <w:t xml:space="preserve"> </w:t>
            </w:r>
            <w:r>
              <w:rPr>
                <w:spacing w:val="3"/>
              </w:rPr>
              <w:t>购合同向金融机构申请贷款，无需抵押、担保，融资</w:t>
            </w:r>
            <w:r>
              <w:rPr>
                <w:spacing w:val="2"/>
              </w:rPr>
              <w:t>机构将根据《河南省政府采</w:t>
            </w:r>
            <w:r>
              <w:t xml:space="preserve"> </w:t>
            </w:r>
            <w:r>
              <w:rPr>
                <w:spacing w:val="-4"/>
              </w:rPr>
              <w:t>购合同融资工作实施方案》（豫财购【2017】10</w:t>
            </w:r>
            <w:r>
              <w:rPr>
                <w:spacing w:val="-35"/>
              </w:rPr>
              <w:t xml:space="preserve"> </w:t>
            </w:r>
            <w:r>
              <w:rPr>
                <w:spacing w:val="-4"/>
              </w:rPr>
              <w:t>号</w:t>
            </w:r>
            <w:r>
              <w:rPr>
                <w:spacing w:val="-42"/>
              </w:rPr>
              <w:t>），</w:t>
            </w:r>
            <w:r>
              <w:rPr>
                <w:spacing w:val="-4"/>
              </w:rPr>
              <w:t>按照双方自愿的原则提供便</w:t>
            </w:r>
            <w:r>
              <w:t xml:space="preserve"> </w:t>
            </w:r>
            <w:r>
              <w:rPr>
                <w:spacing w:val="3"/>
              </w:rPr>
              <w:t>捷、优惠的贷款服务。贷款渠道和提供贷款的金融机</w:t>
            </w:r>
            <w:r>
              <w:rPr>
                <w:spacing w:val="2"/>
              </w:rPr>
              <w:t>构，可在河南省政府采购网</w:t>
            </w:r>
          </w:p>
          <w:p>
            <w:pPr>
              <w:pStyle w:val="21"/>
              <w:keepNext w:val="0"/>
              <w:keepLines w:val="0"/>
              <w:pageBreakBefore w:val="0"/>
              <w:widowControl/>
              <w:kinsoku w:val="0"/>
              <w:overflowPunct/>
              <w:topLinePunct w:val="0"/>
              <w:autoSpaceDE w:val="0"/>
              <w:autoSpaceDN w:val="0"/>
              <w:bidi w:val="0"/>
              <w:adjustRightInd w:val="0"/>
              <w:snapToGrid w:val="0"/>
              <w:spacing w:before="1" w:line="240" w:lineRule="auto"/>
              <w:ind w:left="96"/>
              <w:rPr>
                <w:rFonts w:hint="eastAsia" w:eastAsia="仿宋"/>
                <w:lang w:eastAsia="zh-CN"/>
              </w:rPr>
            </w:pPr>
            <w:r>
              <w:rPr>
                <w:spacing w:val="-2"/>
              </w:rPr>
              <w:t>“河南省政府采购合同融资平台</w:t>
            </w:r>
            <w:r>
              <w:rPr>
                <w:spacing w:val="-79"/>
              </w:rPr>
              <w:t xml:space="preserve"> </w:t>
            </w:r>
            <w:r>
              <w:rPr>
                <w:spacing w:val="-2"/>
              </w:rPr>
              <w:t>”查询联系</w:t>
            </w:r>
            <w:r>
              <w:rPr>
                <w:rFonts w:hint="eastAsia"/>
                <w:spacing w:val="-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34" w:line="240" w:lineRule="auto"/>
              <w:ind w:left="117" w:right="117" w:firstLine="480"/>
              <w:jc w:val="both"/>
              <w:rPr>
                <w:rFonts w:hint="default"/>
                <w:spacing w:val="3"/>
                <w:lang w:val="en-US" w:eastAsia="zh-CN"/>
              </w:rPr>
            </w:pPr>
            <w:r>
              <w:rPr>
                <w:rFonts w:hint="eastAsia"/>
                <w:spacing w:val="3"/>
                <w:lang w:val="en-US" w:eastAsia="zh-CN"/>
              </w:rPr>
              <w:t>40</w:t>
            </w:r>
          </w:p>
        </w:tc>
        <w:tc>
          <w:tcPr>
            <w:tcW w:w="1987"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34" w:line="240" w:lineRule="auto"/>
              <w:ind w:left="117" w:right="117" w:firstLine="480"/>
              <w:jc w:val="both"/>
              <w:rPr>
                <w:spacing w:val="3"/>
              </w:rPr>
            </w:pPr>
            <w:r>
              <w:rPr>
                <w:rFonts w:hint="eastAsia"/>
                <w:spacing w:val="3"/>
                <w:lang w:val="en-US" w:eastAsia="zh-CN"/>
              </w:rPr>
              <w:t xml:space="preserve">付款方式 </w:t>
            </w:r>
          </w:p>
        </w:tc>
        <w:tc>
          <w:tcPr>
            <w:tcW w:w="6750" w:type="dxa"/>
            <w:tcBorders>
              <w:righ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34" w:line="240" w:lineRule="auto"/>
              <w:ind w:left="117" w:right="117" w:firstLine="480"/>
              <w:jc w:val="both"/>
              <w:rPr>
                <w:spacing w:val="3"/>
              </w:rPr>
            </w:pPr>
            <w:r>
              <w:rPr>
                <w:rFonts w:hint="eastAsia"/>
                <w:spacing w:val="3"/>
                <w:lang w:val="en-US" w:eastAsia="zh-CN"/>
              </w:rPr>
              <w:t>系统安装、调试、试运行后，</w:t>
            </w:r>
            <w:r>
              <w:rPr>
                <w:rFonts w:hint="eastAsia"/>
                <w:spacing w:val="3"/>
              </w:rPr>
              <w:t>向成交供应商付至成交金额的</w:t>
            </w:r>
            <w:r>
              <w:rPr>
                <w:rFonts w:hint="eastAsia"/>
                <w:spacing w:val="3"/>
                <w:lang w:val="en-US" w:eastAsia="zh-CN"/>
              </w:rPr>
              <w:t>70</w:t>
            </w:r>
            <w:r>
              <w:rPr>
                <w:rFonts w:hint="eastAsia"/>
                <w:spacing w:val="3"/>
              </w:rPr>
              <w:t>%</w:t>
            </w:r>
            <w:r>
              <w:rPr>
                <w:rFonts w:hint="eastAsia"/>
                <w:spacing w:val="3"/>
                <w:lang w:eastAsia="zh-CN"/>
              </w:rPr>
              <w:t>；</w:t>
            </w:r>
            <w:r>
              <w:rPr>
                <w:rFonts w:hint="eastAsia"/>
                <w:spacing w:val="3"/>
              </w:rPr>
              <w:t>验收合格具备付款条件后</w:t>
            </w:r>
            <w:r>
              <w:rPr>
                <w:rFonts w:hint="eastAsia"/>
                <w:spacing w:val="3"/>
                <w:lang w:eastAsia="zh-CN"/>
              </w:rPr>
              <w:t>，</w:t>
            </w:r>
            <w:r>
              <w:rPr>
                <w:rFonts w:hint="eastAsia"/>
                <w:spacing w:val="3"/>
              </w:rPr>
              <w:t>向成交供应商付至成交金额的100%。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jc w:val="center"/>
              <w:rPr>
                <w:rFonts w:hint="default"/>
                <w:spacing w:val="-3"/>
                <w:lang w:val="en-US" w:eastAsia="zh-CN"/>
              </w:rPr>
            </w:pPr>
            <w:r>
              <w:rPr>
                <w:rFonts w:hint="eastAsia"/>
                <w:spacing w:val="-3"/>
                <w:lang w:val="en-US" w:eastAsia="zh-CN"/>
              </w:rPr>
              <w:t>41</w:t>
            </w:r>
          </w:p>
        </w:tc>
        <w:tc>
          <w:tcPr>
            <w:tcW w:w="1987"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供应商通知函</w:t>
            </w:r>
          </w:p>
        </w:tc>
        <w:tc>
          <w:tcPr>
            <w:tcW w:w="6750"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供应商通知函：</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温馨提示：</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1、政府采购招投标活动结束后，我方在发布中标（成交）公告的同时会将未中标原因在中标（成交）公告的附件中予以公示。</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2、各供应商可通过《河南省政府采购网》、《平顶山市政府采购网》、《宝丰县政府采购网》自行查看中标（成交）公告及相关附件，同时代理公司将会以短信或邮箱的方式通知相关未中标（成交）供应商。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jc w:val="center"/>
              <w:rPr>
                <w:rFonts w:hint="default"/>
                <w:spacing w:val="-3"/>
                <w:lang w:val="en-US" w:eastAsia="zh-CN"/>
              </w:rPr>
            </w:pPr>
            <w:r>
              <w:rPr>
                <w:rFonts w:hint="eastAsia"/>
                <w:spacing w:val="-3"/>
                <w:lang w:val="en-US" w:eastAsia="zh-CN"/>
              </w:rPr>
              <w:t>42</w:t>
            </w:r>
          </w:p>
        </w:tc>
        <w:tc>
          <w:tcPr>
            <w:tcW w:w="1987"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政府采购领域优化营商环境落实四个“一日办”精神</w:t>
            </w:r>
          </w:p>
        </w:tc>
        <w:tc>
          <w:tcPr>
            <w:tcW w:w="6750"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（1）在评审结束后1日内确定采购结果，同时对中标单位发出中标或成交通知书，并在网上进行公告；</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（2）中标或成交公示结束后1日内与中标或成交供应商签订合同，合同签订当日完成合同备案工作；</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（3）政府采购项目供应商履约完成后，采购人应在供应商提出验收申请1个工作日内完成验收，同时在宝丰县政府采购网发布验收结果公告；</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（4）验收合格具备付款条件的项目，采购人要在1个工作日内按照合同约定支付项目资金。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jc w:val="center"/>
              <w:rPr>
                <w:rFonts w:hint="default"/>
                <w:spacing w:val="-3"/>
                <w:lang w:val="en-US" w:eastAsia="zh-CN"/>
              </w:rPr>
            </w:pPr>
            <w:r>
              <w:rPr>
                <w:rFonts w:hint="eastAsia"/>
                <w:spacing w:val="-3"/>
                <w:lang w:val="en-US" w:eastAsia="zh-CN"/>
              </w:rPr>
              <w:t>43</w:t>
            </w:r>
          </w:p>
        </w:tc>
        <w:tc>
          <w:tcPr>
            <w:tcW w:w="1987"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维护企业在政府采购活动中的知情权</w:t>
            </w:r>
          </w:p>
        </w:tc>
        <w:tc>
          <w:tcPr>
            <w:tcW w:w="6750"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谈判、询价、单一来源采购方式的政府采购项目，对供应商未实质性响应的文件按无效响应处理的，采购人或者采购代理机构应当告知供应商原因。政府采购招投标活动结束后，我方在发布中标（成交）公告的同时会将未中标原因在中标（成交）公告的附件中予以公示。各供应商可通过《河南省政府采购网》、《平顶山市政府采购网》、《宝丰县政府采购网》自行查看中标（成交）公告及相关附件，同时代理公司将会以短信或邮箱的方式通知相关未中标（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jc w:val="center"/>
              <w:rPr>
                <w:rFonts w:hint="default"/>
                <w:spacing w:val="-3"/>
                <w:lang w:val="en-US" w:eastAsia="zh-CN"/>
              </w:rPr>
            </w:pPr>
            <w:r>
              <w:rPr>
                <w:rFonts w:hint="eastAsia"/>
                <w:spacing w:val="-3"/>
                <w:lang w:val="en-US" w:eastAsia="zh-CN"/>
              </w:rPr>
              <w:t>44</w:t>
            </w:r>
          </w:p>
        </w:tc>
        <w:tc>
          <w:tcPr>
            <w:tcW w:w="1987"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eastAsia="zh-CN"/>
              </w:rPr>
              <w:t>河南省政府采购合同融资政策告知函</w:t>
            </w:r>
          </w:p>
        </w:tc>
        <w:tc>
          <w:tcPr>
            <w:tcW w:w="6750"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eastAsia="zh-CN"/>
              </w:rPr>
            </w:pPr>
            <w:r>
              <w:rPr>
                <w:rFonts w:hint="eastAsia"/>
                <w:spacing w:val="-3"/>
                <w:lang w:eastAsia="zh-CN"/>
              </w:rPr>
              <w:t>各供应商：</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eastAsia="zh-CN"/>
              </w:rPr>
            </w:pPr>
            <w:r>
              <w:rPr>
                <w:rFonts w:hint="eastAsia"/>
                <w:spacing w:val="-3"/>
                <w:lang w:eastAsia="zh-CN"/>
              </w:rPr>
              <w:t>欢迎贵公司参与河南省政府采购活动！</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eastAsia="zh-CN"/>
              </w:rPr>
            </w:pPr>
            <w:r>
              <w:rPr>
                <w:rFonts w:hint="eastAsia"/>
                <w:spacing w:val="-3"/>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eastAsia="zh-CN"/>
              </w:rPr>
              <w:t>贷款渠道和提供贷款的金融机构，可在河南省政府采购网“河南省政府采购合同融资平台”查询联系。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jc w:val="center"/>
              <w:rPr>
                <w:rFonts w:hint="default"/>
                <w:spacing w:val="-3"/>
                <w:lang w:val="en-US" w:eastAsia="zh-CN"/>
              </w:rPr>
            </w:pPr>
            <w:r>
              <w:rPr>
                <w:rFonts w:hint="eastAsia"/>
                <w:spacing w:val="-3"/>
                <w:lang w:val="en-US" w:eastAsia="zh-CN"/>
              </w:rPr>
              <w:t>45</w:t>
            </w:r>
          </w:p>
        </w:tc>
        <w:tc>
          <w:tcPr>
            <w:tcW w:w="1987"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中原银行</w:t>
            </w:r>
            <w:r>
              <w:rPr>
                <w:rFonts w:hint="eastAsia"/>
                <w:spacing w:val="-3"/>
                <w:lang w:eastAsia="zh-CN"/>
              </w:rPr>
              <w:t>融资政策告知书</w:t>
            </w:r>
          </w:p>
        </w:tc>
        <w:tc>
          <w:tcPr>
            <w:tcW w:w="6750"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 xml:space="preserve">尊敬的政府采购供应商： </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欢迎您参与宝丰县政府采购业务！</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为进一步优化我县营商环境，切实缓解中小微企业融资难、融资贵的问题，2018年平顶山市财政局与中原银行签署战略合作协议，帮助在政府采购项目中中标的供应商解决融资问题，中原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实给予中小微企业快捷高效融资支持。</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目前，中原银行在我县政府采购合同融资工作已全面开展，如有意向享受我县政府采购合同融资政策，请拨打中原银行联系电话18603759553或到中原银行宝丰支行咨询办理。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jc w:val="center"/>
              <w:rPr>
                <w:rFonts w:hint="default"/>
                <w:spacing w:val="-3"/>
                <w:lang w:val="en-US" w:eastAsia="zh-CN"/>
              </w:rPr>
            </w:pPr>
            <w:r>
              <w:rPr>
                <w:rFonts w:hint="eastAsia"/>
                <w:spacing w:val="-3"/>
                <w:lang w:val="en-US" w:eastAsia="zh-CN"/>
              </w:rPr>
              <w:t>46</w:t>
            </w:r>
          </w:p>
        </w:tc>
        <w:tc>
          <w:tcPr>
            <w:tcW w:w="1987"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eastAsia="zh-CN"/>
              </w:rPr>
              <w:t>农行宝丰县支行“政采e贷”信贷产品</w:t>
            </w:r>
          </w:p>
        </w:tc>
        <w:tc>
          <w:tcPr>
            <w:tcW w:w="6750"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一、供应商准入标准</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1.公司成立1年（含）以上；</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2.近两年有政府采购中标记录且在河南省政府采购网备案。</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二、采购标的准入标准</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1.采购标的必须由县级（市、区）（含）以上政府负责采购；</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2.采购标的仅限于货物类和服务类采购合同，不包括工程类合同。</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三、融资要素</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1.授信依据。以近两年在河南省政府采购网备案的合同为授信依据，授信额度为年均合同金额的70%，最高额度不超过500万元。</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2.融资依据。以在河南省政府采购网备案的合同为融资依据，融资金额不超过备案合同总金额的90%。</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3.融资期限。最长不超过1年。</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4.贷款利率。采用固定利率，目前利率为3.85%。</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5.担保方式。信用放款，追加应收账款质押。以融资的采购合同未来可形成的应收账款，由经营行在人民银行动产融资统一登记公示系统进行应收账款质押登记。</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6.还款方式。一次性还本付息。</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联系电话：王行长15836974469 张经理15290758588</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曹经理15617360109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jc w:val="center"/>
              <w:rPr>
                <w:rFonts w:hint="default"/>
                <w:spacing w:val="-3"/>
                <w:lang w:val="en-US" w:eastAsia="zh-CN"/>
              </w:rPr>
            </w:pPr>
            <w:r>
              <w:rPr>
                <w:rFonts w:hint="eastAsia"/>
                <w:spacing w:val="-3"/>
                <w:lang w:val="en-US" w:eastAsia="zh-CN"/>
              </w:rPr>
              <w:t>47</w:t>
            </w:r>
          </w:p>
        </w:tc>
        <w:tc>
          <w:tcPr>
            <w:tcW w:w="1987"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eastAsia="zh-CN"/>
              </w:rPr>
            </w:pPr>
            <w:r>
              <w:rPr>
                <w:rFonts w:hint="eastAsia"/>
                <w:spacing w:val="-3"/>
                <w:lang w:val="en-US" w:eastAsia="zh-CN"/>
              </w:rPr>
              <w:t>供应商权益</w:t>
            </w:r>
          </w:p>
        </w:tc>
        <w:tc>
          <w:tcPr>
            <w:tcW w:w="6750"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接收质疑函的方式和联系方式</w:t>
            </w:r>
            <w:r>
              <w:rPr>
                <w:rFonts w:hint="eastAsia"/>
                <w:spacing w:val="-3"/>
                <w:lang w:val="en-US" w:eastAsia="zh-CN"/>
              </w:rPr>
              <w:tab/>
            </w:r>
            <w:r>
              <w:rPr>
                <w:rFonts w:hint="eastAsia"/>
                <w:spacing w:val="-3"/>
                <w:lang w:val="en-US" w:eastAsia="zh-CN"/>
              </w:rPr>
              <w:t>供应商权益：供应商认为采购文件、采购过程、中标或者成交结果使自己的权益受到损害的，可以在知道或者应知其权益受到损害之日起7个工作日内，以书面形式向采购人、采购代理机构提出质疑。质疑函的格式和内容应当符合相关法律法规的要求。接收质疑函的联系方式详见公告。</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对供应商提出的质疑，采购人、采购代理机构应当依法及时答复和处理，不得推诿扯皮故意刁难，须进行实质性回应。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592" w:type="dxa"/>
            <w:tcBorders>
              <w:left w:val="single" w:color="000000" w:sz="2" w:space="0"/>
            </w:tcBorders>
            <w:vAlign w:val="top"/>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jc w:val="center"/>
              <w:rPr>
                <w:rFonts w:hint="default"/>
                <w:spacing w:val="-3"/>
                <w:lang w:val="en-US" w:eastAsia="zh-CN"/>
              </w:rPr>
            </w:pPr>
            <w:r>
              <w:rPr>
                <w:rFonts w:hint="eastAsia"/>
                <w:spacing w:val="-3"/>
                <w:lang w:val="en-US" w:eastAsia="zh-CN"/>
              </w:rPr>
              <w:t>48</w:t>
            </w:r>
          </w:p>
        </w:tc>
        <w:tc>
          <w:tcPr>
            <w:tcW w:w="1987"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落实价格评审优惠政策</w:t>
            </w:r>
          </w:p>
        </w:tc>
        <w:tc>
          <w:tcPr>
            <w:tcW w:w="6750" w:type="dxa"/>
            <w:tcBorders>
              <w:right w:val="single" w:color="000000" w:sz="2" w:space="0"/>
            </w:tcBorders>
            <w:vAlign w:val="center"/>
          </w:tcPr>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rFonts w:hint="eastAsia"/>
                <w:spacing w:val="-3"/>
                <w:lang w:val="en-US" w:eastAsia="zh-CN"/>
              </w:rPr>
              <w:t>对于未预留份额专门面向中小企业采购的采购项目，以及预留份额项目中的非预留部分采购包，采购人、采购代理机构应当按照平顶山市郏县财政局发布的《平顶山市郏县财政局关于进一步加大政府采购支持中小企业力度的通知》（郏财字〔2022〕54 号）的规定：给予小微企业 20%的价格扣除优惠。大中型企业与小微企业组成联合体或者大中型企业向小微企业分包的（联合协议或者分包意向协议约定小微企业的合同份额应占合同总金额的 30%以上），给予联合体或大中型企业 6%的价格扣除优惠，用扣除后的价格参加评审。鼓励采购人结合采购标的相关行业平均利润率、市场竞争状况等从高选择价格扣除比例和评审优惠幅度，支持中小企业发展。</w:t>
            </w:r>
          </w:p>
          <w:p>
            <w:pPr>
              <w:pStyle w:val="21"/>
              <w:keepNext w:val="0"/>
              <w:keepLines w:val="0"/>
              <w:pageBreakBefore w:val="0"/>
              <w:widowControl/>
              <w:kinsoku w:val="0"/>
              <w:overflowPunct/>
              <w:topLinePunct w:val="0"/>
              <w:autoSpaceDE w:val="0"/>
              <w:autoSpaceDN w:val="0"/>
              <w:bidi w:val="0"/>
              <w:adjustRightInd w:val="0"/>
              <w:snapToGrid w:val="0"/>
              <w:spacing w:before="50" w:line="240" w:lineRule="auto"/>
              <w:ind w:left="135"/>
              <w:rPr>
                <w:rFonts w:hint="eastAsia"/>
                <w:spacing w:val="-3"/>
                <w:lang w:val="en-US" w:eastAsia="zh-CN"/>
              </w:rPr>
            </w:pPr>
            <w:r>
              <w:rPr>
                <w:b/>
                <w:bCs/>
                <w:spacing w:val="-3"/>
                <w:sz w:val="24"/>
                <w:szCs w:val="24"/>
              </w:rPr>
              <w:t>本项目专门面向</w:t>
            </w:r>
            <w:r>
              <w:rPr>
                <w:rFonts w:hint="eastAsia"/>
                <w:b/>
                <w:bCs/>
                <w:spacing w:val="-3"/>
                <w:sz w:val="24"/>
                <w:szCs w:val="24"/>
                <w:lang w:eastAsia="zh-CN"/>
              </w:rPr>
              <w:t>中</w:t>
            </w:r>
            <w:r>
              <w:rPr>
                <w:b/>
                <w:bCs/>
                <w:spacing w:val="-3"/>
                <w:sz w:val="24"/>
                <w:szCs w:val="24"/>
              </w:rPr>
              <w:t>小微企业采购，该供应商在参与报价时不再进行价格优惠。</w:t>
            </w:r>
          </w:p>
        </w:tc>
      </w:tr>
    </w:tbl>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28" w:line="240" w:lineRule="auto"/>
      </w:pPr>
      <w:r>
        <mc:AlternateContent>
          <mc:Choice Requires="wps">
            <w:drawing>
              <wp:anchor distT="0" distB="0" distL="0" distR="0" simplePos="0" relativeHeight="251661312" behindDoc="1" locked="0" layoutInCell="0" allowOverlap="1">
                <wp:simplePos x="0" y="0"/>
                <wp:positionH relativeFrom="page">
                  <wp:posOffset>510540</wp:posOffset>
                </wp:positionH>
                <wp:positionV relativeFrom="page">
                  <wp:posOffset>8693150</wp:posOffset>
                </wp:positionV>
                <wp:extent cx="6538595" cy="6350"/>
                <wp:effectExtent l="0" t="0" r="0" b="0"/>
                <wp:wrapNone/>
                <wp:docPr id="4" name="Rect 4"/>
                <wp:cNvGraphicFramePr/>
                <a:graphic xmlns:a="http://schemas.openxmlformats.org/drawingml/2006/main">
                  <a:graphicData uri="http://schemas.microsoft.com/office/word/2010/wordprocessingShape">
                    <wps:wsp>
                      <wps:cNvSpPr/>
                      <wps:spPr>
                        <a:xfrm>
                          <a:off x="511048" y="8693150"/>
                          <a:ext cx="6538594" cy="635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 o:spid="_x0000_s1026" o:spt="1" style="position:absolute;left:0pt;margin-left:40.2pt;margin-top:684.5pt;height:0.5pt;width:514.85pt;mso-position-horizontal-relative:page;mso-position-vertical-relative:page;z-index:-251655168;mso-width-relative:page;mso-height-relative:page;" fillcolor="#000000" filled="t" stroked="f" coordsize="21600,21600" o:allowincell="f" o:gfxdata="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qdeWjYAAAADQEAAA8AAAAAAAAAAQAgAAAAIgAAAGRycy9kb3ducmV2&#10;LnhtbFBLAQIUABQAAAAIAIdO4kCHUVXKNQIAAHYEAAAOAAAAAAAAAAEAIAAAACcBAABkcnMvZTJv&#10;RG9jLnhtbFBLBQYAAAAABgAGAFkBAADOBQAAAAA=&#10;">
                <v:fill on="t" focussize="0,0"/>
                <v:stroke on="f" weight="0pt"/>
                <v:imagedata o:title=""/>
                <o:lock v:ext="edit" aspectratio="f"/>
                <v:textbox inset="0mm,0mm,0mm,0mm">
                  <w:txbxContent>
                    <w:p>
                      <w:pPr>
                        <w:jc w:val="both"/>
                        <w:rPr>
                          <w:rFonts w:hint="eastAsia" w:eastAsia="宋体"/>
                          <w:lang w:eastAsia="zh-CN"/>
                        </w:rPr>
                      </w:pPr>
                    </w:p>
                  </w:txbxContent>
                </v:textbox>
              </v:rect>
            </w:pict>
          </mc:Fallback>
        </mc:AlternateContent>
      </w:r>
    </w:p>
    <w:p>
      <w:pPr>
        <w:keepNext w:val="0"/>
        <w:keepLines w:val="0"/>
        <w:pageBreakBefore w:val="0"/>
        <w:widowControl/>
        <w:kinsoku w:val="0"/>
        <w:overflowPunct/>
        <w:topLinePunct w:val="0"/>
        <w:autoSpaceDE w:val="0"/>
        <w:autoSpaceDN w:val="0"/>
        <w:bidi w:val="0"/>
        <w:adjustRightInd w:val="0"/>
        <w:snapToGrid w:val="0"/>
        <w:spacing w:line="240" w:lineRule="auto"/>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tabs>
          <w:tab w:val="left" w:pos="8053"/>
        </w:tabs>
        <w:bidi w:val="0"/>
        <w:jc w:val="left"/>
        <w:rPr>
          <w:rFonts w:hint="eastAsia" w:eastAsia="宋体"/>
          <w:lang w:val="en-US" w:eastAsia="zh-CN"/>
        </w:rPr>
        <w:sectPr>
          <w:footerReference r:id="rId8" w:type="default"/>
          <w:pgSz w:w="11906" w:h="16839"/>
          <w:pgMar w:top="1431" w:right="785" w:bottom="1153" w:left="785" w:header="0" w:footer="994" w:gutter="0"/>
          <w:pgNumType w:fmt="decimal"/>
          <w:cols w:space="720" w:num="1"/>
        </w:sect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rFonts w:hint="eastAsia" w:ascii="仿宋" w:hAnsi="仿宋" w:eastAsia="仿宋" w:cs="仿宋"/>
          <w:snapToGrid w:val="0"/>
          <w:color w:val="000000"/>
          <w:spacing w:val="-3"/>
          <w:kern w:val="0"/>
          <w:sz w:val="24"/>
          <w:szCs w:val="24"/>
          <w:lang w:val="en-US" w:eastAsia="zh-CN" w:bidi="ar-SA"/>
        </w:rPr>
      </w:pPr>
    </w:p>
    <w:p>
      <w:pPr>
        <w:keepNext w:val="0"/>
        <w:keepLines w:val="0"/>
        <w:pageBreakBefore w:val="0"/>
        <w:widowControl/>
        <w:kinsoku w:val="0"/>
        <w:overflowPunct/>
        <w:topLinePunct w:val="0"/>
        <w:autoSpaceDE w:val="0"/>
        <w:autoSpaceDN w:val="0"/>
        <w:bidi w:val="0"/>
        <w:adjustRightInd w:val="0"/>
        <w:snapToGrid w:val="0"/>
        <w:spacing w:before="78" w:line="240" w:lineRule="auto"/>
        <w:ind w:left="483"/>
        <w:outlineLvl w:val="1"/>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一、说明</w:t>
      </w:r>
    </w:p>
    <w:p>
      <w:pPr>
        <w:keepNext w:val="0"/>
        <w:keepLines w:val="0"/>
        <w:pageBreakBefore w:val="0"/>
        <w:widowControl/>
        <w:kinsoku w:val="0"/>
        <w:overflowPunct/>
        <w:topLinePunct w:val="0"/>
        <w:autoSpaceDE w:val="0"/>
        <w:autoSpaceDN w:val="0"/>
        <w:bidi w:val="0"/>
        <w:adjustRightInd w:val="0"/>
        <w:snapToGrid w:val="0"/>
        <w:spacing w:before="170" w:line="240" w:lineRule="auto"/>
        <w:ind w:left="490"/>
        <w:outlineLvl w:val="2"/>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1．采购人</w:t>
      </w:r>
    </w:p>
    <w:p>
      <w:pPr>
        <w:keepNext w:val="0"/>
        <w:keepLines w:val="0"/>
        <w:pageBreakBefore w:val="0"/>
        <w:widowControl/>
        <w:kinsoku w:val="0"/>
        <w:overflowPunct/>
        <w:topLinePunct w:val="0"/>
        <w:autoSpaceDE w:val="0"/>
        <w:autoSpaceDN w:val="0"/>
        <w:bidi w:val="0"/>
        <w:adjustRightInd w:val="0"/>
        <w:snapToGrid w:val="0"/>
        <w:spacing w:before="168" w:line="240" w:lineRule="auto"/>
        <w:ind w:left="490"/>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 xml:space="preserve">1.1“采购人 ”系指   宝丰县财政局                  </w:t>
      </w:r>
    </w:p>
    <w:p>
      <w:pPr>
        <w:keepNext w:val="0"/>
        <w:keepLines w:val="0"/>
        <w:pageBreakBefore w:val="0"/>
        <w:widowControl/>
        <w:kinsoku w:val="0"/>
        <w:overflowPunct/>
        <w:topLinePunct w:val="0"/>
        <w:autoSpaceDE w:val="0"/>
        <w:autoSpaceDN w:val="0"/>
        <w:bidi w:val="0"/>
        <w:adjustRightInd w:val="0"/>
        <w:snapToGrid w:val="0"/>
        <w:spacing w:before="173" w:line="240" w:lineRule="auto"/>
        <w:ind w:left="475"/>
        <w:outlineLvl w:val="2"/>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2．采购代理机构</w:t>
      </w:r>
    </w:p>
    <w:p>
      <w:pPr>
        <w:keepNext w:val="0"/>
        <w:keepLines w:val="0"/>
        <w:pageBreakBefore w:val="0"/>
        <w:widowControl/>
        <w:kinsoku w:val="0"/>
        <w:overflowPunct/>
        <w:topLinePunct w:val="0"/>
        <w:autoSpaceDE w:val="0"/>
        <w:autoSpaceDN w:val="0"/>
        <w:bidi w:val="0"/>
        <w:adjustRightInd w:val="0"/>
        <w:snapToGrid w:val="0"/>
        <w:spacing w:before="172" w:line="240" w:lineRule="auto"/>
        <w:ind w:left="475"/>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 xml:space="preserve">2.1“采购代理机构 ”系指  河南中建工程管理有限公司     </w:t>
      </w:r>
    </w:p>
    <w:p>
      <w:pPr>
        <w:keepNext w:val="0"/>
        <w:keepLines w:val="0"/>
        <w:pageBreakBefore w:val="0"/>
        <w:widowControl/>
        <w:kinsoku w:val="0"/>
        <w:overflowPunct/>
        <w:topLinePunct w:val="0"/>
        <w:autoSpaceDE w:val="0"/>
        <w:autoSpaceDN w:val="0"/>
        <w:bidi w:val="0"/>
        <w:adjustRightInd w:val="0"/>
        <w:snapToGrid w:val="0"/>
        <w:spacing w:before="170" w:line="240" w:lineRule="auto"/>
        <w:ind w:left="477"/>
        <w:outlineLvl w:val="2"/>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3．项目基本情况</w:t>
      </w:r>
    </w:p>
    <w:p>
      <w:pPr>
        <w:keepNext w:val="0"/>
        <w:keepLines w:val="0"/>
        <w:pageBreakBefore w:val="0"/>
        <w:widowControl/>
        <w:kinsoku w:val="0"/>
        <w:overflowPunct/>
        <w:topLinePunct w:val="0"/>
        <w:autoSpaceDE w:val="0"/>
        <w:autoSpaceDN w:val="0"/>
        <w:bidi w:val="0"/>
        <w:adjustRightInd w:val="0"/>
        <w:snapToGrid w:val="0"/>
        <w:spacing w:before="171" w:line="240" w:lineRule="auto"/>
        <w:ind w:left="477"/>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3.1 采购内容：见供应商须知前附表。</w:t>
      </w:r>
    </w:p>
    <w:p>
      <w:pPr>
        <w:keepNext w:val="0"/>
        <w:keepLines w:val="0"/>
        <w:pageBreakBefore w:val="0"/>
        <w:widowControl/>
        <w:kinsoku w:val="0"/>
        <w:overflowPunct/>
        <w:topLinePunct w:val="0"/>
        <w:autoSpaceDE w:val="0"/>
        <w:autoSpaceDN w:val="0"/>
        <w:bidi w:val="0"/>
        <w:adjustRightInd w:val="0"/>
        <w:snapToGrid w:val="0"/>
        <w:spacing w:before="172" w:line="240" w:lineRule="auto"/>
        <w:ind w:left="477"/>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3.2 服务期限：见供应商须知前附表。</w:t>
      </w:r>
    </w:p>
    <w:p>
      <w:pPr>
        <w:keepNext w:val="0"/>
        <w:keepLines w:val="0"/>
        <w:pageBreakBefore w:val="0"/>
        <w:widowControl/>
        <w:kinsoku w:val="0"/>
        <w:overflowPunct/>
        <w:topLinePunct w:val="0"/>
        <w:autoSpaceDE w:val="0"/>
        <w:autoSpaceDN w:val="0"/>
        <w:bidi w:val="0"/>
        <w:adjustRightInd w:val="0"/>
        <w:snapToGrid w:val="0"/>
        <w:spacing w:before="174" w:line="240" w:lineRule="auto"/>
        <w:ind w:left="487"/>
        <w:outlineLvl w:val="1"/>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二、采购文件组成</w:t>
      </w:r>
    </w:p>
    <w:p>
      <w:pPr>
        <w:keepNext w:val="0"/>
        <w:keepLines w:val="0"/>
        <w:pageBreakBefore w:val="0"/>
        <w:widowControl/>
        <w:kinsoku w:val="0"/>
        <w:overflowPunct/>
        <w:topLinePunct w:val="0"/>
        <w:autoSpaceDE w:val="0"/>
        <w:autoSpaceDN w:val="0"/>
        <w:bidi w:val="0"/>
        <w:adjustRightInd w:val="0"/>
        <w:snapToGrid w:val="0"/>
        <w:spacing w:before="173" w:line="240" w:lineRule="auto"/>
        <w:ind w:left="480"/>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本采购文件由采购文件目录所列内容组成。</w:t>
      </w:r>
    </w:p>
    <w:p>
      <w:pPr>
        <w:keepNext w:val="0"/>
        <w:keepLines w:val="0"/>
        <w:pageBreakBefore w:val="0"/>
        <w:widowControl/>
        <w:kinsoku w:val="0"/>
        <w:overflowPunct/>
        <w:topLinePunct w:val="0"/>
        <w:autoSpaceDE w:val="0"/>
        <w:autoSpaceDN w:val="0"/>
        <w:bidi w:val="0"/>
        <w:adjustRightInd w:val="0"/>
        <w:snapToGrid w:val="0"/>
        <w:spacing w:before="169" w:line="240" w:lineRule="auto"/>
        <w:ind w:left="486"/>
        <w:outlineLvl w:val="1"/>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三、响应文件</w:t>
      </w:r>
    </w:p>
    <w:p>
      <w:pPr>
        <w:keepNext w:val="0"/>
        <w:keepLines w:val="0"/>
        <w:pageBreakBefore w:val="0"/>
        <w:widowControl/>
        <w:kinsoku w:val="0"/>
        <w:overflowPunct/>
        <w:topLinePunct w:val="0"/>
        <w:autoSpaceDE w:val="0"/>
        <w:autoSpaceDN w:val="0"/>
        <w:bidi w:val="0"/>
        <w:adjustRightInd w:val="0"/>
        <w:snapToGrid w:val="0"/>
        <w:spacing w:before="173" w:line="240" w:lineRule="auto"/>
        <w:ind w:left="477"/>
        <w:outlineLvl w:val="2"/>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5．响应文件的语言及计量</w:t>
      </w:r>
    </w:p>
    <w:p>
      <w:pPr>
        <w:keepNext w:val="0"/>
        <w:keepLines w:val="0"/>
        <w:pageBreakBefore w:val="0"/>
        <w:widowControl/>
        <w:kinsoku w:val="0"/>
        <w:overflowPunct/>
        <w:topLinePunct w:val="0"/>
        <w:autoSpaceDE w:val="0"/>
        <w:autoSpaceDN w:val="0"/>
        <w:bidi w:val="0"/>
        <w:adjustRightInd w:val="0"/>
        <w:snapToGrid w:val="0"/>
        <w:spacing w:before="171" w:line="240" w:lineRule="auto"/>
        <w:ind w:left="477"/>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5.1 供应商提交的响应文件使用中文简体字。</w:t>
      </w:r>
    </w:p>
    <w:p>
      <w:pPr>
        <w:keepNext w:val="0"/>
        <w:keepLines w:val="0"/>
        <w:pageBreakBefore w:val="0"/>
        <w:widowControl/>
        <w:kinsoku w:val="0"/>
        <w:overflowPunct/>
        <w:topLinePunct w:val="0"/>
        <w:autoSpaceDE w:val="0"/>
        <w:autoSpaceDN w:val="0"/>
        <w:bidi w:val="0"/>
        <w:adjustRightInd w:val="0"/>
        <w:snapToGrid w:val="0"/>
        <w:spacing w:before="171" w:line="240" w:lineRule="auto"/>
        <w:ind w:left="477"/>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5.2 响应文件所使用的计量单位，应使用国家法定计量单位。</w:t>
      </w:r>
    </w:p>
    <w:p>
      <w:pPr>
        <w:keepNext w:val="0"/>
        <w:keepLines w:val="0"/>
        <w:pageBreakBefore w:val="0"/>
        <w:widowControl/>
        <w:kinsoku w:val="0"/>
        <w:overflowPunct/>
        <w:topLinePunct w:val="0"/>
        <w:autoSpaceDE w:val="0"/>
        <w:autoSpaceDN w:val="0"/>
        <w:bidi w:val="0"/>
        <w:adjustRightInd w:val="0"/>
        <w:snapToGrid w:val="0"/>
        <w:spacing w:before="174" w:line="240" w:lineRule="auto"/>
        <w:ind w:left="474"/>
        <w:outlineLvl w:val="2"/>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6．响应文件组成及相关要求</w:t>
      </w:r>
    </w:p>
    <w:p>
      <w:pPr>
        <w:keepNext w:val="0"/>
        <w:keepLines w:val="0"/>
        <w:pageBreakBefore w:val="0"/>
        <w:widowControl/>
        <w:kinsoku w:val="0"/>
        <w:overflowPunct/>
        <w:topLinePunct w:val="0"/>
        <w:autoSpaceDE w:val="0"/>
        <w:autoSpaceDN w:val="0"/>
        <w:bidi w:val="0"/>
        <w:adjustRightInd w:val="0"/>
        <w:snapToGrid w:val="0"/>
        <w:spacing w:before="174" w:line="240" w:lineRule="auto"/>
        <w:ind w:left="474"/>
        <w:outlineLvl w:val="2"/>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详见响应文件格式</w:t>
      </w:r>
    </w:p>
    <w:p>
      <w:pPr>
        <w:keepNext w:val="0"/>
        <w:keepLines w:val="0"/>
        <w:pageBreakBefore w:val="0"/>
        <w:widowControl/>
        <w:kinsoku w:val="0"/>
        <w:overflowPunct/>
        <w:topLinePunct w:val="0"/>
        <w:autoSpaceDE w:val="0"/>
        <w:autoSpaceDN w:val="0"/>
        <w:bidi w:val="0"/>
        <w:adjustRightInd w:val="0"/>
        <w:snapToGrid w:val="0"/>
        <w:spacing w:before="79" w:line="240" w:lineRule="auto"/>
        <w:ind w:left="478"/>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7．投标保证金缴纳（本项目不收取）</w:t>
      </w:r>
    </w:p>
    <w:p>
      <w:pPr>
        <w:keepNext w:val="0"/>
        <w:keepLines w:val="0"/>
        <w:pageBreakBefore w:val="0"/>
        <w:widowControl/>
        <w:kinsoku w:val="0"/>
        <w:overflowPunct/>
        <w:topLinePunct w:val="0"/>
        <w:autoSpaceDE w:val="0"/>
        <w:autoSpaceDN w:val="0"/>
        <w:bidi w:val="0"/>
        <w:adjustRightInd w:val="0"/>
        <w:snapToGrid w:val="0"/>
        <w:spacing w:before="1" w:line="240" w:lineRule="auto"/>
        <w:ind w:left="473"/>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8.投标有效期：详见前附表。</w:t>
      </w:r>
    </w:p>
    <w:p>
      <w:pPr>
        <w:keepNext w:val="0"/>
        <w:keepLines w:val="0"/>
        <w:pageBreakBefore w:val="0"/>
        <w:widowControl/>
        <w:kinsoku w:val="0"/>
        <w:overflowPunct/>
        <w:topLinePunct w:val="0"/>
        <w:autoSpaceDE w:val="0"/>
        <w:autoSpaceDN w:val="0"/>
        <w:bidi w:val="0"/>
        <w:adjustRightInd w:val="0"/>
        <w:snapToGrid w:val="0"/>
        <w:spacing w:before="174" w:line="240" w:lineRule="auto"/>
        <w:ind w:left="473"/>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9.最高限价：详见前附表。</w:t>
      </w:r>
    </w:p>
    <w:p>
      <w:pPr>
        <w:keepNext w:val="0"/>
        <w:keepLines w:val="0"/>
        <w:pageBreakBefore w:val="0"/>
        <w:widowControl/>
        <w:kinsoku w:val="0"/>
        <w:overflowPunct/>
        <w:topLinePunct w:val="0"/>
        <w:autoSpaceDE w:val="0"/>
        <w:autoSpaceDN w:val="0"/>
        <w:bidi w:val="0"/>
        <w:adjustRightInd w:val="0"/>
        <w:snapToGrid w:val="0"/>
        <w:spacing w:before="172" w:line="240" w:lineRule="auto"/>
        <w:ind w:left="490"/>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10.响应文件签署与其它规定</w:t>
      </w:r>
    </w:p>
    <w:p>
      <w:pPr>
        <w:keepNext w:val="0"/>
        <w:keepLines w:val="0"/>
        <w:pageBreakBefore w:val="0"/>
        <w:widowControl/>
        <w:kinsoku w:val="0"/>
        <w:overflowPunct/>
        <w:topLinePunct w:val="0"/>
        <w:autoSpaceDE w:val="0"/>
        <w:autoSpaceDN w:val="0"/>
        <w:bidi w:val="0"/>
        <w:adjustRightInd w:val="0"/>
        <w:snapToGrid w:val="0"/>
        <w:spacing w:before="171" w:line="240" w:lineRule="auto"/>
        <w:jc w:val="right"/>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10.1 单一来源文件规定的响应文件格式中所有签字盖章的地方必须按单一来源文件明</w:t>
      </w:r>
    </w:p>
    <w:p>
      <w:pPr>
        <w:keepNext w:val="0"/>
        <w:keepLines w:val="0"/>
        <w:pageBreakBefore w:val="0"/>
        <w:widowControl/>
        <w:kinsoku w:val="0"/>
        <w:overflowPunct/>
        <w:topLinePunct w:val="0"/>
        <w:autoSpaceDE w:val="0"/>
        <w:autoSpaceDN w:val="0"/>
        <w:bidi w:val="0"/>
        <w:adjustRightInd w:val="0"/>
        <w:snapToGrid w:val="0"/>
        <w:spacing w:before="1" w:line="240" w:lineRule="auto"/>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示的方式签字或盖章；</w:t>
      </w:r>
    </w:p>
    <w:p>
      <w:pPr>
        <w:keepNext w:val="0"/>
        <w:keepLines w:val="0"/>
        <w:pageBreakBefore w:val="0"/>
        <w:widowControl/>
        <w:kinsoku w:val="0"/>
        <w:overflowPunct/>
        <w:topLinePunct w:val="0"/>
        <w:autoSpaceDE w:val="0"/>
        <w:autoSpaceDN w:val="0"/>
        <w:bidi w:val="0"/>
        <w:adjustRightInd w:val="0"/>
        <w:snapToGrid w:val="0"/>
        <w:spacing w:before="292" w:line="240" w:lineRule="auto"/>
        <w:ind w:left="508"/>
        <w:outlineLvl w:val="1"/>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四、响应文件的提交</w:t>
      </w:r>
    </w:p>
    <w:p>
      <w:pPr>
        <w:keepNext w:val="0"/>
        <w:keepLines w:val="0"/>
        <w:pageBreakBefore w:val="0"/>
        <w:widowControl/>
        <w:kinsoku w:val="0"/>
        <w:overflowPunct/>
        <w:topLinePunct w:val="0"/>
        <w:autoSpaceDE w:val="0"/>
        <w:autoSpaceDN w:val="0"/>
        <w:bidi w:val="0"/>
        <w:adjustRightInd w:val="0"/>
        <w:snapToGrid w:val="0"/>
        <w:spacing w:before="290" w:line="240" w:lineRule="auto"/>
        <w:ind w:left="490"/>
        <w:outlineLvl w:val="2"/>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11.响应文件的提交截止时间</w:t>
      </w:r>
    </w:p>
    <w:p>
      <w:pPr>
        <w:keepNext w:val="0"/>
        <w:keepLines w:val="0"/>
        <w:pageBreakBefore w:val="0"/>
        <w:widowControl/>
        <w:kinsoku w:val="0"/>
        <w:overflowPunct/>
        <w:topLinePunct w:val="0"/>
        <w:autoSpaceDE w:val="0"/>
        <w:autoSpaceDN w:val="0"/>
        <w:bidi w:val="0"/>
        <w:adjustRightInd w:val="0"/>
        <w:snapToGrid w:val="0"/>
        <w:spacing w:before="78" w:line="240" w:lineRule="auto"/>
        <w:ind w:firstLine="702" w:firstLineChars="300"/>
        <w:outlineLvl w:val="2"/>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详见前附表</w:t>
      </w:r>
    </w:p>
    <w:p>
      <w:pPr>
        <w:keepNext w:val="0"/>
        <w:keepLines w:val="0"/>
        <w:pageBreakBefore w:val="0"/>
        <w:widowControl/>
        <w:kinsoku w:val="0"/>
        <w:overflowPunct/>
        <w:topLinePunct w:val="0"/>
        <w:autoSpaceDE w:val="0"/>
        <w:autoSpaceDN w:val="0"/>
        <w:bidi w:val="0"/>
        <w:adjustRightInd w:val="0"/>
        <w:snapToGrid w:val="0"/>
        <w:spacing w:before="173" w:line="240" w:lineRule="auto"/>
        <w:ind w:firstLine="234" w:firstLineChars="100"/>
        <w:outlineLvl w:val="2"/>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12.响应文件补充、修改与撤回</w:t>
      </w:r>
    </w:p>
    <w:p>
      <w:pPr>
        <w:keepNext w:val="0"/>
        <w:keepLines w:val="0"/>
        <w:pageBreakBefore w:val="0"/>
        <w:widowControl/>
        <w:kinsoku w:val="0"/>
        <w:overflowPunct/>
        <w:topLinePunct w:val="0"/>
        <w:autoSpaceDE w:val="0"/>
        <w:autoSpaceDN w:val="0"/>
        <w:bidi w:val="0"/>
        <w:adjustRightInd w:val="0"/>
        <w:snapToGrid w:val="0"/>
        <w:spacing w:before="170" w:line="240" w:lineRule="auto"/>
        <w:ind w:firstLine="468" w:firstLineChars="200"/>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12.1 供应商可以在提交响应文件截止时间前，对所递交的响应文件进行补充、修改或</w:t>
      </w:r>
    </w:p>
    <w:p>
      <w:pPr>
        <w:keepNext w:val="0"/>
        <w:keepLines w:val="0"/>
        <w:pageBreakBefore w:val="0"/>
        <w:widowControl/>
        <w:kinsoku w:val="0"/>
        <w:overflowPunct/>
        <w:topLinePunct w:val="0"/>
        <w:autoSpaceDE w:val="0"/>
        <w:autoSpaceDN w:val="0"/>
        <w:bidi w:val="0"/>
        <w:adjustRightInd w:val="0"/>
        <w:snapToGrid w:val="0"/>
        <w:spacing w:line="240" w:lineRule="auto"/>
        <w:ind w:left="278"/>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者撤回。</w:t>
      </w:r>
    </w:p>
    <w:p>
      <w:pPr>
        <w:keepNext w:val="0"/>
        <w:keepLines w:val="0"/>
        <w:pageBreakBefore w:val="0"/>
        <w:widowControl/>
        <w:kinsoku w:val="0"/>
        <w:overflowPunct/>
        <w:topLinePunct w:val="0"/>
        <w:autoSpaceDE w:val="0"/>
        <w:autoSpaceDN w:val="0"/>
        <w:bidi w:val="0"/>
        <w:adjustRightInd w:val="0"/>
        <w:snapToGrid w:val="0"/>
        <w:spacing w:before="171" w:line="240" w:lineRule="auto"/>
        <w:ind w:firstLine="234" w:firstLineChars="100"/>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12.2 在响应文件提交截止时间之后，供应商不得撤回文件。</w:t>
      </w:r>
    </w:p>
    <w:p>
      <w:pPr>
        <w:keepNext w:val="0"/>
        <w:keepLines w:val="0"/>
        <w:pageBreakBefore w:val="0"/>
        <w:widowControl/>
        <w:kinsoku w:val="0"/>
        <w:overflowPunct/>
        <w:topLinePunct w:val="0"/>
        <w:autoSpaceDE w:val="0"/>
        <w:autoSpaceDN w:val="0"/>
        <w:bidi w:val="0"/>
        <w:adjustRightInd w:val="0"/>
        <w:snapToGrid w:val="0"/>
        <w:spacing w:before="173" w:line="240" w:lineRule="auto"/>
        <w:ind w:left="758"/>
        <w:outlineLvl w:val="1"/>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五、协商</w:t>
      </w:r>
    </w:p>
    <w:p>
      <w:pPr>
        <w:keepNext w:val="0"/>
        <w:keepLines w:val="0"/>
        <w:pageBreakBefore w:val="0"/>
        <w:widowControl/>
        <w:kinsoku w:val="0"/>
        <w:overflowPunct/>
        <w:topLinePunct w:val="0"/>
        <w:autoSpaceDE w:val="0"/>
        <w:autoSpaceDN w:val="0"/>
        <w:bidi w:val="0"/>
        <w:adjustRightInd w:val="0"/>
        <w:snapToGrid w:val="0"/>
        <w:spacing w:before="172" w:line="240" w:lineRule="auto"/>
        <w:ind w:left="764"/>
        <w:outlineLvl w:val="2"/>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13.组建协商小组</w:t>
      </w:r>
    </w:p>
    <w:p>
      <w:pPr>
        <w:keepNext w:val="0"/>
        <w:keepLines w:val="0"/>
        <w:pageBreakBefore w:val="0"/>
        <w:widowControl/>
        <w:kinsoku w:val="0"/>
        <w:overflowPunct/>
        <w:topLinePunct w:val="0"/>
        <w:autoSpaceDE w:val="0"/>
        <w:autoSpaceDN w:val="0"/>
        <w:bidi w:val="0"/>
        <w:adjustRightInd w:val="0"/>
        <w:snapToGrid w:val="0"/>
        <w:spacing w:before="171" w:line="240" w:lineRule="auto"/>
        <w:ind w:firstLine="234" w:firstLineChars="100"/>
        <w:jc w:val="left"/>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代理机构根据有关法律法规和本采购文件的规定，结合项目的特点组建协商小组3人，技术、经济等方面专家不得少于三分之二。</w:t>
      </w:r>
    </w:p>
    <w:p>
      <w:pPr>
        <w:keepNext w:val="0"/>
        <w:keepLines w:val="0"/>
        <w:pageBreakBefore w:val="0"/>
        <w:widowControl/>
        <w:kinsoku w:val="0"/>
        <w:overflowPunct/>
        <w:topLinePunct w:val="0"/>
        <w:autoSpaceDE w:val="0"/>
        <w:autoSpaceDN w:val="0"/>
        <w:bidi w:val="0"/>
        <w:adjustRightInd w:val="0"/>
        <w:snapToGrid w:val="0"/>
        <w:spacing w:before="174" w:line="240" w:lineRule="auto"/>
        <w:ind w:left="764"/>
        <w:outlineLvl w:val="2"/>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14.综合评审</w:t>
      </w:r>
    </w:p>
    <w:p>
      <w:pPr>
        <w:keepNext w:val="0"/>
        <w:keepLines w:val="0"/>
        <w:pageBreakBefore w:val="0"/>
        <w:widowControl/>
        <w:kinsoku w:val="0"/>
        <w:overflowPunct/>
        <w:topLinePunct w:val="0"/>
        <w:autoSpaceDE w:val="0"/>
        <w:autoSpaceDN w:val="0"/>
        <w:bidi w:val="0"/>
        <w:adjustRightInd w:val="0"/>
        <w:snapToGrid w:val="0"/>
        <w:spacing w:before="172" w:line="240" w:lineRule="auto"/>
        <w:ind w:left="764"/>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14.1 资格审查</w:t>
      </w:r>
    </w:p>
    <w:p>
      <w:pPr>
        <w:keepNext w:val="0"/>
        <w:keepLines w:val="0"/>
        <w:pageBreakBefore w:val="0"/>
        <w:widowControl/>
        <w:kinsoku w:val="0"/>
        <w:overflowPunct/>
        <w:topLinePunct w:val="0"/>
        <w:autoSpaceDE w:val="0"/>
        <w:autoSpaceDN w:val="0"/>
        <w:bidi w:val="0"/>
        <w:adjustRightInd w:val="0"/>
        <w:snapToGrid w:val="0"/>
        <w:spacing w:before="169" w:line="240" w:lineRule="auto"/>
        <w:ind w:firstLine="234" w:firstLineChars="100"/>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协商小组全体成员应当首先对供应商的资格进行审查，有一项不符合审查标准的，则</w:t>
      </w:r>
    </w:p>
    <w:p>
      <w:pPr>
        <w:keepNext w:val="0"/>
        <w:keepLines w:val="0"/>
        <w:pageBreakBefore w:val="0"/>
        <w:widowControl/>
        <w:kinsoku w:val="0"/>
        <w:overflowPunct/>
        <w:topLinePunct w:val="0"/>
        <w:autoSpaceDE w:val="0"/>
        <w:autoSpaceDN w:val="0"/>
        <w:bidi w:val="0"/>
        <w:adjustRightInd w:val="0"/>
        <w:snapToGrid w:val="0"/>
        <w:spacing w:before="1" w:line="240" w:lineRule="auto"/>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资格审查不合格，其投标将被否决。</w:t>
      </w:r>
    </w:p>
    <w:p>
      <w:pPr>
        <w:keepNext w:val="0"/>
        <w:keepLines w:val="0"/>
        <w:pageBreakBefore w:val="0"/>
        <w:widowControl/>
        <w:kinsoku w:val="0"/>
        <w:overflowPunct/>
        <w:topLinePunct w:val="0"/>
        <w:autoSpaceDE w:val="0"/>
        <w:autoSpaceDN w:val="0"/>
        <w:bidi w:val="0"/>
        <w:adjustRightInd w:val="0"/>
        <w:snapToGrid w:val="0"/>
        <w:spacing w:before="172" w:line="240" w:lineRule="auto"/>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资格审查标准详见单一来源采购文件 第一部分 单一来源采购公告“供应商资格要求 ”</w:t>
      </w:r>
    </w:p>
    <w:p>
      <w:pPr>
        <w:keepNext w:val="0"/>
        <w:keepLines w:val="0"/>
        <w:pageBreakBefore w:val="0"/>
        <w:widowControl/>
        <w:kinsoku w:val="0"/>
        <w:overflowPunct/>
        <w:topLinePunct w:val="0"/>
        <w:autoSpaceDE w:val="0"/>
        <w:autoSpaceDN w:val="0"/>
        <w:bidi w:val="0"/>
        <w:adjustRightInd w:val="0"/>
        <w:snapToGrid w:val="0"/>
        <w:spacing w:before="285" w:line="240" w:lineRule="auto"/>
        <w:ind w:left="764"/>
        <w:outlineLvl w:val="0"/>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14.2 符合性审查</w:t>
      </w:r>
    </w:p>
    <w:p>
      <w:pPr>
        <w:keepNext w:val="0"/>
        <w:keepLines w:val="0"/>
        <w:pageBreakBefore w:val="0"/>
        <w:widowControl/>
        <w:kinsoku w:val="0"/>
        <w:overflowPunct/>
        <w:topLinePunct w:val="0"/>
        <w:autoSpaceDE w:val="0"/>
        <w:autoSpaceDN w:val="0"/>
        <w:bidi w:val="0"/>
        <w:adjustRightInd w:val="0"/>
        <w:snapToGrid w:val="0"/>
        <w:spacing w:before="240" w:line="240" w:lineRule="auto"/>
        <w:ind w:left="276" w:right="308" w:firstLine="479"/>
        <w:jc w:val="both"/>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协商小组全体成员对符合资格的供应商的响应文件按照符合性审查标准进行符合性审查，以确定其是否满足采购文件的实质性要求。符合性审查有一项不符合审查标准的，协商小组全体成员应当否决其投标。</w:t>
      </w:r>
    </w:p>
    <w:p>
      <w:pPr>
        <w:keepNext w:val="0"/>
        <w:keepLines w:val="0"/>
        <w:pageBreakBefore w:val="0"/>
        <w:widowControl/>
        <w:kinsoku w:val="0"/>
        <w:overflowPunct/>
        <w:topLinePunct w:val="0"/>
        <w:autoSpaceDE w:val="0"/>
        <w:autoSpaceDN w:val="0"/>
        <w:bidi w:val="0"/>
        <w:adjustRightInd w:val="0"/>
        <w:snapToGrid w:val="0"/>
        <w:spacing w:line="240" w:lineRule="auto"/>
        <w:rPr>
          <w:rFonts w:hint="eastAsia" w:ascii="仿宋" w:hAnsi="仿宋" w:eastAsia="仿宋" w:cs="仿宋"/>
          <w:snapToGrid w:val="0"/>
          <w:color w:val="000000"/>
          <w:spacing w:val="-3"/>
          <w:kern w:val="0"/>
          <w:sz w:val="24"/>
          <w:szCs w:val="24"/>
          <w:lang w:val="en-US" w:eastAsia="zh-CN" w:bidi="ar-SA"/>
        </w:rPr>
      </w:pPr>
    </w:p>
    <w:tbl>
      <w:tblPr>
        <w:tblStyle w:val="20"/>
        <w:tblW w:w="99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
        <w:gridCol w:w="3763"/>
        <w:gridCol w:w="52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4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74" w:line="240" w:lineRule="auto"/>
              <w:ind w:left="305"/>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序号</w:t>
            </w:r>
          </w:p>
        </w:tc>
        <w:tc>
          <w:tcPr>
            <w:tcW w:w="376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98" w:line="240" w:lineRule="auto"/>
              <w:ind w:left="1442"/>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审查因素</w:t>
            </w:r>
          </w:p>
        </w:tc>
        <w:tc>
          <w:tcPr>
            <w:tcW w:w="521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98" w:line="240" w:lineRule="auto"/>
              <w:ind w:left="1229"/>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审查标准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4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70" w:line="240" w:lineRule="auto"/>
              <w:ind w:left="435"/>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w:t>
            </w:r>
          </w:p>
        </w:tc>
        <w:tc>
          <w:tcPr>
            <w:tcW w:w="376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53" w:line="240" w:lineRule="auto"/>
              <w:ind w:left="1304"/>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供应商名称</w:t>
            </w:r>
          </w:p>
        </w:tc>
        <w:tc>
          <w:tcPr>
            <w:tcW w:w="521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53" w:line="240" w:lineRule="auto"/>
              <w:ind w:left="130"/>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94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85" w:line="240" w:lineRule="auto"/>
              <w:ind w:left="421"/>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2</w:t>
            </w:r>
          </w:p>
        </w:tc>
        <w:tc>
          <w:tcPr>
            <w:tcW w:w="376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44" w:line="240" w:lineRule="auto"/>
              <w:ind w:left="228"/>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报价函及报价函附录及签字盖章</w:t>
            </w:r>
          </w:p>
        </w:tc>
        <w:tc>
          <w:tcPr>
            <w:tcW w:w="521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67" w:line="240" w:lineRule="auto"/>
              <w:ind w:left="126"/>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符合第五部分“响应文件格式”的规定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04" w:line="240" w:lineRule="auto"/>
              <w:ind w:left="423"/>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3</w:t>
            </w:r>
          </w:p>
        </w:tc>
        <w:tc>
          <w:tcPr>
            <w:tcW w:w="376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87" w:line="240" w:lineRule="auto"/>
              <w:ind w:left="705"/>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投标内容（采购内容）</w:t>
            </w:r>
          </w:p>
        </w:tc>
        <w:tc>
          <w:tcPr>
            <w:tcW w:w="521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87" w:line="240" w:lineRule="auto"/>
              <w:ind w:left="126"/>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符合第二部分“供应商须知前附表 ”规定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07" w:line="240" w:lineRule="auto"/>
              <w:ind w:left="417"/>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4</w:t>
            </w:r>
          </w:p>
        </w:tc>
        <w:tc>
          <w:tcPr>
            <w:tcW w:w="376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65" w:line="240" w:lineRule="auto"/>
              <w:ind w:left="1535"/>
              <w:rPr>
                <w:rFonts w:hint="eastAsia" w:ascii="仿宋" w:hAnsi="仿宋" w:eastAsia="仿宋" w:cs="仿宋"/>
                <w:snapToGrid w:val="0"/>
                <w:color w:val="000000"/>
                <w:spacing w:val="-3"/>
                <w:kern w:val="0"/>
                <w:sz w:val="24"/>
                <w:szCs w:val="24"/>
                <w:lang w:val="en-US" w:eastAsia="zh-CN" w:bidi="ar-SA"/>
              </w:rPr>
            </w:pPr>
            <w:r>
              <w:rPr>
                <w:rFonts w:hint="eastAsia" w:cs="仿宋"/>
                <w:snapToGrid w:val="0"/>
                <w:color w:val="000000"/>
                <w:spacing w:val="-3"/>
                <w:kern w:val="0"/>
                <w:sz w:val="24"/>
                <w:szCs w:val="24"/>
                <w:lang w:val="en-US" w:eastAsia="zh-CN" w:bidi="ar-SA"/>
              </w:rPr>
              <w:t>服务期限</w:t>
            </w:r>
          </w:p>
        </w:tc>
        <w:tc>
          <w:tcPr>
            <w:tcW w:w="521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89" w:line="240" w:lineRule="auto"/>
              <w:ind w:left="126"/>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符合第二部分“供应商须知前附表 ”规定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4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08" w:line="240" w:lineRule="auto"/>
              <w:ind w:left="420"/>
              <w:rPr>
                <w:rFonts w:hint="eastAsia" w:ascii="仿宋" w:hAnsi="仿宋" w:eastAsia="仿宋" w:cs="仿宋"/>
                <w:snapToGrid w:val="0"/>
                <w:color w:val="000000"/>
                <w:spacing w:val="-3"/>
                <w:kern w:val="0"/>
                <w:sz w:val="24"/>
                <w:szCs w:val="24"/>
                <w:lang w:val="en-US" w:eastAsia="zh-CN" w:bidi="ar-SA"/>
              </w:rPr>
            </w:pPr>
            <w:r>
              <w:rPr>
                <w:rFonts w:hint="eastAsia" w:cs="仿宋"/>
                <w:snapToGrid w:val="0"/>
                <w:color w:val="000000"/>
                <w:spacing w:val="-3"/>
                <w:kern w:val="0"/>
                <w:sz w:val="24"/>
                <w:szCs w:val="24"/>
                <w:lang w:val="en-US" w:eastAsia="zh-CN" w:bidi="ar-SA"/>
              </w:rPr>
              <w:t>5</w:t>
            </w:r>
          </w:p>
        </w:tc>
        <w:tc>
          <w:tcPr>
            <w:tcW w:w="376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91" w:line="240" w:lineRule="auto"/>
              <w:ind w:left="1305"/>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投标有效期</w:t>
            </w:r>
          </w:p>
        </w:tc>
        <w:tc>
          <w:tcPr>
            <w:tcW w:w="521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191" w:line="240" w:lineRule="auto"/>
              <w:ind w:left="126"/>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符合第二部分“供应商须知前附表 ”规定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46"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21" w:line="240" w:lineRule="auto"/>
              <w:ind w:left="423"/>
              <w:rPr>
                <w:rFonts w:hint="eastAsia" w:ascii="仿宋" w:hAnsi="仿宋" w:eastAsia="仿宋" w:cs="仿宋"/>
                <w:snapToGrid w:val="0"/>
                <w:color w:val="000000"/>
                <w:spacing w:val="-3"/>
                <w:kern w:val="0"/>
                <w:sz w:val="24"/>
                <w:szCs w:val="24"/>
                <w:lang w:val="en-US" w:eastAsia="zh-CN" w:bidi="ar-SA"/>
              </w:rPr>
            </w:pPr>
            <w:r>
              <w:rPr>
                <w:rFonts w:hint="eastAsia" w:cs="仿宋"/>
                <w:snapToGrid w:val="0"/>
                <w:color w:val="000000"/>
                <w:spacing w:val="-3"/>
                <w:kern w:val="0"/>
                <w:sz w:val="24"/>
                <w:szCs w:val="24"/>
                <w:lang w:val="en-US" w:eastAsia="zh-CN" w:bidi="ar-SA"/>
              </w:rPr>
              <w:t>6</w:t>
            </w:r>
          </w:p>
        </w:tc>
        <w:tc>
          <w:tcPr>
            <w:tcW w:w="376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03" w:line="240" w:lineRule="auto"/>
              <w:ind w:left="1666"/>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报价</w:t>
            </w:r>
          </w:p>
        </w:tc>
        <w:tc>
          <w:tcPr>
            <w:tcW w:w="521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02" w:line="240" w:lineRule="auto"/>
              <w:ind w:left="126"/>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符合第二部分“供应商须知前附表 ”规定</w:t>
            </w:r>
          </w:p>
        </w:tc>
      </w:tr>
    </w:tbl>
    <w:p>
      <w:pPr>
        <w:keepNext w:val="0"/>
        <w:keepLines w:val="0"/>
        <w:pageBreakBefore w:val="0"/>
        <w:widowControl/>
        <w:kinsoku w:val="0"/>
        <w:overflowPunct/>
        <w:topLinePunct w:val="0"/>
        <w:autoSpaceDE w:val="0"/>
        <w:autoSpaceDN w:val="0"/>
        <w:bidi w:val="0"/>
        <w:adjustRightInd w:val="0"/>
        <w:snapToGrid w:val="0"/>
        <w:spacing w:before="290" w:line="240" w:lineRule="auto"/>
        <w:ind w:left="490"/>
        <w:outlineLvl w:val="2"/>
        <w:rPr>
          <w:rFonts w:hint="eastAsia" w:ascii="仿宋" w:hAnsi="仿宋" w:eastAsia="仿宋" w:cs="仿宋"/>
          <w:snapToGrid w:val="0"/>
          <w:color w:val="000000"/>
          <w:spacing w:val="-3"/>
          <w:kern w:val="0"/>
          <w:sz w:val="24"/>
          <w:szCs w:val="24"/>
          <w:lang w:val="en-US" w:eastAsia="zh-CN" w:bidi="ar-SA"/>
        </w:rPr>
        <w:sectPr>
          <w:footerReference r:id="rId9" w:type="default"/>
          <w:pgSz w:w="11906" w:h="16839"/>
          <w:pgMar w:top="1431" w:right="1247" w:bottom="1156" w:left="1263" w:header="0" w:footer="994" w:gutter="0"/>
          <w:pgNumType w:fmt="decimal"/>
          <w:cols w:space="720" w:num="1"/>
        </w:sectPr>
      </w:pPr>
    </w:p>
    <w:p>
      <w:pPr>
        <w:keepNext w:val="0"/>
        <w:keepLines w:val="0"/>
        <w:pageBreakBefore w:val="0"/>
        <w:widowControl/>
        <w:kinsoku w:val="0"/>
        <w:overflowPunct/>
        <w:topLinePunct w:val="0"/>
        <w:autoSpaceDE w:val="0"/>
        <w:autoSpaceDN w:val="0"/>
        <w:bidi w:val="0"/>
        <w:adjustRightInd w:val="0"/>
        <w:snapToGrid w:val="0"/>
        <w:spacing w:before="179" w:line="240" w:lineRule="auto"/>
        <w:outlineLvl w:val="1"/>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15．协商的程序及方法</w:t>
      </w:r>
    </w:p>
    <w:p>
      <w:pPr>
        <w:keepNext w:val="0"/>
        <w:keepLines w:val="0"/>
        <w:pageBreakBefore w:val="0"/>
        <w:widowControl/>
        <w:kinsoku w:val="0"/>
        <w:overflowPunct/>
        <w:topLinePunct w:val="0"/>
        <w:autoSpaceDE w:val="0"/>
        <w:autoSpaceDN w:val="0"/>
        <w:bidi w:val="0"/>
        <w:adjustRightInd w:val="0"/>
        <w:snapToGrid w:val="0"/>
        <w:spacing w:before="191" w:line="240" w:lineRule="auto"/>
        <w:ind w:left="764"/>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15.1 由供应商支付的所有税费，都应包括在供应商的投标报价中，采购人不另行支付。</w:t>
      </w:r>
    </w:p>
    <w:p>
      <w:pPr>
        <w:keepNext w:val="0"/>
        <w:keepLines w:val="0"/>
        <w:pageBreakBefore w:val="0"/>
        <w:widowControl/>
        <w:kinsoku w:val="0"/>
        <w:overflowPunct/>
        <w:topLinePunct w:val="0"/>
        <w:autoSpaceDE w:val="0"/>
        <w:autoSpaceDN w:val="0"/>
        <w:bidi w:val="0"/>
        <w:adjustRightInd w:val="0"/>
        <w:snapToGrid w:val="0"/>
        <w:spacing w:before="194" w:line="240" w:lineRule="auto"/>
        <w:ind w:left="764"/>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15.2 成交供应商在与采购人签订合同后，所取报价不随国家政策或法规标准、自然条</w:t>
      </w:r>
    </w:p>
    <w:p>
      <w:pPr>
        <w:keepNext w:val="0"/>
        <w:keepLines w:val="0"/>
        <w:pageBreakBefore w:val="0"/>
        <w:widowControl/>
        <w:kinsoku w:val="0"/>
        <w:overflowPunct/>
        <w:topLinePunct w:val="0"/>
        <w:autoSpaceDE w:val="0"/>
        <w:autoSpaceDN w:val="0"/>
        <w:bidi w:val="0"/>
        <w:adjustRightInd w:val="0"/>
        <w:snapToGrid w:val="0"/>
        <w:spacing w:before="1" w:line="240" w:lineRule="auto"/>
        <w:ind w:left="274"/>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件及市场等任何因素的变化而进行调整。</w:t>
      </w:r>
    </w:p>
    <w:p>
      <w:pPr>
        <w:keepNext w:val="0"/>
        <w:keepLines w:val="0"/>
        <w:pageBreakBefore w:val="0"/>
        <w:widowControl/>
        <w:kinsoku w:val="0"/>
        <w:overflowPunct/>
        <w:topLinePunct w:val="0"/>
        <w:autoSpaceDE w:val="0"/>
        <w:autoSpaceDN w:val="0"/>
        <w:bidi w:val="0"/>
        <w:adjustRightInd w:val="0"/>
        <w:snapToGrid w:val="0"/>
        <w:spacing w:before="193" w:line="240" w:lineRule="auto"/>
        <w:ind w:left="303" w:right="258" w:firstLine="461"/>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15.3 供应商响应文件中的价格为首次报价，在谈判协商过程中，供应商在规定的时间 内进行报价二次报价（即最终报价），供应商的最终报价即为签订合同价。采购人不接受任何有选择的最终报价。供应商最终报价不得超过采购预算。</w:t>
      </w:r>
    </w:p>
    <w:p>
      <w:pPr>
        <w:keepNext w:val="0"/>
        <w:keepLines w:val="0"/>
        <w:pageBreakBefore w:val="0"/>
        <w:widowControl/>
        <w:kinsoku w:val="0"/>
        <w:overflowPunct/>
        <w:topLinePunct w:val="0"/>
        <w:autoSpaceDE w:val="0"/>
        <w:autoSpaceDN w:val="0"/>
        <w:bidi w:val="0"/>
        <w:adjustRightInd w:val="0"/>
        <w:snapToGrid w:val="0"/>
        <w:spacing w:before="194" w:line="240" w:lineRule="auto"/>
        <w:ind w:left="764"/>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15.4 如响应文件中的报价大写金额和小写金额不一致的，以大写金额为准；总价金额</w:t>
      </w:r>
    </w:p>
    <w:p>
      <w:pPr>
        <w:keepNext w:val="0"/>
        <w:keepLines w:val="0"/>
        <w:pageBreakBefore w:val="0"/>
        <w:widowControl/>
        <w:kinsoku w:val="0"/>
        <w:overflowPunct/>
        <w:topLinePunct w:val="0"/>
        <w:autoSpaceDE w:val="0"/>
        <w:autoSpaceDN w:val="0"/>
        <w:bidi w:val="0"/>
        <w:adjustRightInd w:val="0"/>
        <w:snapToGrid w:val="0"/>
        <w:spacing w:before="1" w:line="240" w:lineRule="auto"/>
        <w:ind w:left="284"/>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与单价金额不一致的，以单价金额为准，但单价金额小数点有明显错误的除外；</w:t>
      </w:r>
    </w:p>
    <w:p>
      <w:pPr>
        <w:keepNext w:val="0"/>
        <w:keepLines w:val="0"/>
        <w:pageBreakBefore w:val="0"/>
        <w:widowControl/>
        <w:kinsoku w:val="0"/>
        <w:overflowPunct/>
        <w:topLinePunct w:val="0"/>
        <w:autoSpaceDE w:val="0"/>
        <w:autoSpaceDN w:val="0"/>
        <w:bidi w:val="0"/>
        <w:adjustRightInd w:val="0"/>
        <w:snapToGrid w:val="0"/>
        <w:spacing w:before="193" w:line="240" w:lineRule="auto"/>
        <w:ind w:left="764"/>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15.5 投标报价的货币：本次单一来源采购的报价均须以人民币元为计算单位。</w:t>
      </w:r>
    </w:p>
    <w:p>
      <w:pPr>
        <w:keepNext w:val="0"/>
        <w:keepLines w:val="0"/>
        <w:pageBreakBefore w:val="0"/>
        <w:widowControl/>
        <w:kinsoku w:val="0"/>
        <w:overflowPunct/>
        <w:topLinePunct w:val="0"/>
        <w:autoSpaceDE w:val="0"/>
        <w:autoSpaceDN w:val="0"/>
        <w:bidi w:val="0"/>
        <w:adjustRightInd w:val="0"/>
        <w:snapToGrid w:val="0"/>
        <w:spacing w:before="192" w:line="240" w:lineRule="auto"/>
        <w:ind w:left="764"/>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16.协商、评审内容的保密</w:t>
      </w:r>
    </w:p>
    <w:p>
      <w:pPr>
        <w:keepNext w:val="0"/>
        <w:keepLines w:val="0"/>
        <w:pageBreakBefore w:val="0"/>
        <w:widowControl/>
        <w:kinsoku w:val="0"/>
        <w:overflowPunct/>
        <w:topLinePunct w:val="0"/>
        <w:autoSpaceDE w:val="0"/>
        <w:autoSpaceDN w:val="0"/>
        <w:bidi w:val="0"/>
        <w:adjustRightInd w:val="0"/>
        <w:snapToGrid w:val="0"/>
        <w:spacing w:before="193" w:line="240" w:lineRule="auto"/>
        <w:ind w:left="764"/>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16.1 报价之后，直到签订合同止，凡是属于审查、澄清、评价和比较报价的有关资料</w:t>
      </w:r>
    </w:p>
    <w:p>
      <w:pPr>
        <w:keepNext w:val="0"/>
        <w:keepLines w:val="0"/>
        <w:pageBreakBefore w:val="0"/>
        <w:widowControl/>
        <w:kinsoku w:val="0"/>
        <w:overflowPunct/>
        <w:topLinePunct w:val="0"/>
        <w:autoSpaceDE w:val="0"/>
        <w:autoSpaceDN w:val="0"/>
        <w:bidi w:val="0"/>
        <w:adjustRightInd w:val="0"/>
        <w:snapToGrid w:val="0"/>
        <w:spacing w:before="1" w:line="240" w:lineRule="auto"/>
        <w:ind w:left="299"/>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以及成交意向等，均不向供应商或者其他与评审无关的人员透露。</w:t>
      </w:r>
    </w:p>
    <w:p>
      <w:pPr>
        <w:keepNext w:val="0"/>
        <w:keepLines w:val="0"/>
        <w:pageBreakBefore w:val="0"/>
        <w:widowControl/>
        <w:kinsoku w:val="0"/>
        <w:overflowPunct/>
        <w:topLinePunct w:val="0"/>
        <w:autoSpaceDE w:val="0"/>
        <w:autoSpaceDN w:val="0"/>
        <w:bidi w:val="0"/>
        <w:adjustRightInd w:val="0"/>
        <w:snapToGrid w:val="0"/>
        <w:spacing w:before="192" w:line="240" w:lineRule="auto"/>
        <w:ind w:left="764"/>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16.2 在谈判、评审期间，供应商企图影响代理机构或单一来源采购小组的任何活动，</w:t>
      </w:r>
    </w:p>
    <w:p>
      <w:pPr>
        <w:keepNext w:val="0"/>
        <w:keepLines w:val="0"/>
        <w:pageBreakBefore w:val="0"/>
        <w:widowControl/>
        <w:kinsoku w:val="0"/>
        <w:overflowPunct/>
        <w:topLinePunct w:val="0"/>
        <w:autoSpaceDE w:val="0"/>
        <w:autoSpaceDN w:val="0"/>
        <w:bidi w:val="0"/>
        <w:adjustRightInd w:val="0"/>
        <w:snapToGrid w:val="0"/>
        <w:spacing w:line="240" w:lineRule="auto"/>
        <w:ind w:left="275"/>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将导致报价被拒绝，并由其承担相应的法律责任。</w:t>
      </w:r>
    </w:p>
    <w:p>
      <w:pPr>
        <w:keepNext w:val="0"/>
        <w:keepLines w:val="0"/>
        <w:pageBreakBefore w:val="0"/>
        <w:widowControl/>
        <w:kinsoku w:val="0"/>
        <w:overflowPunct/>
        <w:topLinePunct w:val="0"/>
        <w:autoSpaceDE w:val="0"/>
        <w:autoSpaceDN w:val="0"/>
        <w:bidi w:val="0"/>
        <w:adjustRightInd w:val="0"/>
        <w:snapToGrid w:val="0"/>
        <w:spacing w:before="194" w:line="240" w:lineRule="auto"/>
        <w:ind w:left="764"/>
        <w:outlineLvl w:val="1"/>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17.采购项目终止</w:t>
      </w:r>
    </w:p>
    <w:p>
      <w:pPr>
        <w:keepNext w:val="0"/>
        <w:keepLines w:val="0"/>
        <w:pageBreakBefore w:val="0"/>
        <w:widowControl/>
        <w:kinsoku w:val="0"/>
        <w:overflowPunct/>
        <w:topLinePunct w:val="0"/>
        <w:autoSpaceDE w:val="0"/>
        <w:autoSpaceDN w:val="0"/>
        <w:bidi w:val="0"/>
        <w:adjustRightInd w:val="0"/>
        <w:snapToGrid w:val="0"/>
        <w:spacing w:before="191" w:line="240" w:lineRule="auto"/>
        <w:ind w:left="756"/>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在评审或谈判过程中，协商小组发现有下列情形之一的，应对采购项目予以终止，并</w:t>
      </w:r>
    </w:p>
    <w:p>
      <w:pPr>
        <w:keepNext w:val="0"/>
        <w:keepLines w:val="0"/>
        <w:pageBreakBefore w:val="0"/>
        <w:widowControl/>
        <w:kinsoku w:val="0"/>
        <w:overflowPunct/>
        <w:topLinePunct w:val="0"/>
        <w:autoSpaceDE w:val="0"/>
        <w:autoSpaceDN w:val="0"/>
        <w:bidi w:val="0"/>
        <w:adjustRightInd w:val="0"/>
        <w:snapToGrid w:val="0"/>
        <w:spacing w:before="1" w:line="240" w:lineRule="auto"/>
        <w:ind w:left="278"/>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作出报告。</w:t>
      </w:r>
    </w:p>
    <w:p>
      <w:pPr>
        <w:keepNext w:val="0"/>
        <w:keepLines w:val="0"/>
        <w:pageBreakBefore w:val="0"/>
        <w:widowControl/>
        <w:kinsoku w:val="0"/>
        <w:overflowPunct/>
        <w:topLinePunct w:val="0"/>
        <w:autoSpaceDE w:val="0"/>
        <w:autoSpaceDN w:val="0"/>
        <w:bidi w:val="0"/>
        <w:adjustRightInd w:val="0"/>
        <w:snapToGrid w:val="0"/>
        <w:spacing w:before="193" w:line="240" w:lineRule="auto"/>
        <w:ind w:left="764"/>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1）出现影响采购公正的违法、违规行为的；</w:t>
      </w:r>
    </w:p>
    <w:p>
      <w:pPr>
        <w:keepNext w:val="0"/>
        <w:keepLines w:val="0"/>
        <w:pageBreakBefore w:val="0"/>
        <w:widowControl/>
        <w:kinsoku w:val="0"/>
        <w:overflowPunct/>
        <w:topLinePunct w:val="0"/>
        <w:autoSpaceDE w:val="0"/>
        <w:autoSpaceDN w:val="0"/>
        <w:bidi w:val="0"/>
        <w:adjustRightInd w:val="0"/>
        <w:snapToGrid w:val="0"/>
        <w:spacing w:before="1" w:line="240" w:lineRule="auto"/>
        <w:ind w:left="750"/>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2）因重大变故，采购任务取消的。</w:t>
      </w:r>
    </w:p>
    <w:p>
      <w:pPr>
        <w:keepNext w:val="0"/>
        <w:keepLines w:val="0"/>
        <w:pageBreakBefore w:val="0"/>
        <w:widowControl/>
        <w:kinsoku w:val="0"/>
        <w:overflowPunct/>
        <w:topLinePunct w:val="0"/>
        <w:autoSpaceDE w:val="0"/>
        <w:autoSpaceDN w:val="0"/>
        <w:bidi w:val="0"/>
        <w:adjustRightInd w:val="0"/>
        <w:snapToGrid w:val="0"/>
        <w:spacing w:before="193" w:line="240" w:lineRule="auto"/>
        <w:ind w:left="756"/>
        <w:outlineLvl w:val="1"/>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六、签订、审核合同</w:t>
      </w:r>
    </w:p>
    <w:p>
      <w:pPr>
        <w:keepNext w:val="0"/>
        <w:keepLines w:val="0"/>
        <w:pageBreakBefore w:val="0"/>
        <w:widowControl/>
        <w:kinsoku w:val="0"/>
        <w:overflowPunct/>
        <w:topLinePunct w:val="0"/>
        <w:autoSpaceDE w:val="0"/>
        <w:autoSpaceDN w:val="0"/>
        <w:bidi w:val="0"/>
        <w:adjustRightInd w:val="0"/>
        <w:snapToGrid w:val="0"/>
        <w:spacing w:before="190" w:line="240" w:lineRule="auto"/>
        <w:ind w:left="764"/>
        <w:outlineLvl w:val="2"/>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18.成交通知</w:t>
      </w:r>
    </w:p>
    <w:p>
      <w:pPr>
        <w:keepNext w:val="0"/>
        <w:keepLines w:val="0"/>
        <w:pageBreakBefore w:val="0"/>
        <w:widowControl/>
        <w:kinsoku w:val="0"/>
        <w:overflowPunct/>
        <w:topLinePunct w:val="0"/>
        <w:autoSpaceDE w:val="0"/>
        <w:autoSpaceDN w:val="0"/>
        <w:bidi w:val="0"/>
        <w:adjustRightInd w:val="0"/>
        <w:snapToGrid w:val="0"/>
        <w:spacing w:before="190" w:line="240" w:lineRule="auto"/>
        <w:ind w:left="283" w:right="258" w:firstLine="481"/>
        <w:jc w:val="both"/>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18.1 采购人应当在收到单一来源协商报告后1个工作日内确定成交供应商，成交供应 商确定后，成交结果应当在财政部门指定的政府采购信息发布媒体上公告。 在发布公告的</w:t>
      </w:r>
    </w:p>
    <w:p>
      <w:pPr>
        <w:keepNext w:val="0"/>
        <w:keepLines w:val="0"/>
        <w:pageBreakBefore w:val="0"/>
        <w:widowControl/>
        <w:kinsoku w:val="0"/>
        <w:overflowPunct/>
        <w:topLinePunct w:val="0"/>
        <w:autoSpaceDE w:val="0"/>
        <w:autoSpaceDN w:val="0"/>
        <w:bidi w:val="0"/>
        <w:adjustRightInd w:val="0"/>
        <w:snapToGrid w:val="0"/>
        <w:spacing w:before="1" w:line="240" w:lineRule="auto"/>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同时，采购单位、招标代理机构应当向成交供应商发出中标通知书，中标通知书对采购人</w:t>
      </w:r>
    </w:p>
    <w:p>
      <w:pPr>
        <w:keepNext w:val="0"/>
        <w:keepLines w:val="0"/>
        <w:pageBreakBefore w:val="0"/>
        <w:widowControl/>
        <w:kinsoku w:val="0"/>
        <w:overflowPunct/>
        <w:topLinePunct w:val="0"/>
        <w:autoSpaceDE w:val="0"/>
        <w:autoSpaceDN w:val="0"/>
        <w:bidi w:val="0"/>
        <w:adjustRightInd w:val="0"/>
        <w:snapToGrid w:val="0"/>
        <w:spacing w:before="78" w:line="240" w:lineRule="auto"/>
        <w:jc w:val="right"/>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和成交供应商具有同等法律效力。 中标通知书发出后，采购人改变成交结果，或者成交供</w:t>
      </w:r>
    </w:p>
    <w:p>
      <w:pPr>
        <w:keepNext w:val="0"/>
        <w:keepLines w:val="0"/>
        <w:pageBreakBefore w:val="0"/>
        <w:widowControl/>
        <w:kinsoku w:val="0"/>
        <w:overflowPunct/>
        <w:topLinePunct w:val="0"/>
        <w:autoSpaceDE w:val="0"/>
        <w:autoSpaceDN w:val="0"/>
        <w:bidi w:val="0"/>
        <w:adjustRightInd w:val="0"/>
        <w:snapToGrid w:val="0"/>
        <w:spacing w:line="240" w:lineRule="auto"/>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应商放弃成交，应当承担相应的法律责任。</w:t>
      </w:r>
    </w:p>
    <w:p>
      <w:pPr>
        <w:keepNext w:val="0"/>
        <w:keepLines w:val="0"/>
        <w:pageBreakBefore w:val="0"/>
        <w:widowControl/>
        <w:kinsoku w:val="0"/>
        <w:overflowPunct/>
        <w:topLinePunct w:val="0"/>
        <w:autoSpaceDE w:val="0"/>
        <w:autoSpaceDN w:val="0"/>
        <w:bidi w:val="0"/>
        <w:adjustRightInd w:val="0"/>
        <w:snapToGrid w:val="0"/>
        <w:spacing w:before="192" w:line="240" w:lineRule="auto"/>
        <w:ind w:left="490"/>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18.2 中标通知书是合同的组成部分。</w:t>
      </w:r>
    </w:p>
    <w:p>
      <w:pPr>
        <w:keepNext w:val="0"/>
        <w:keepLines w:val="0"/>
        <w:pageBreakBefore w:val="0"/>
        <w:widowControl/>
        <w:kinsoku w:val="0"/>
        <w:overflowPunct/>
        <w:topLinePunct w:val="0"/>
        <w:autoSpaceDE w:val="0"/>
        <w:autoSpaceDN w:val="0"/>
        <w:bidi w:val="0"/>
        <w:adjustRightInd w:val="0"/>
        <w:snapToGrid w:val="0"/>
        <w:spacing w:before="190" w:line="240" w:lineRule="auto"/>
        <w:ind w:left="490"/>
        <w:outlineLvl w:val="2"/>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19.签订合同</w:t>
      </w:r>
    </w:p>
    <w:p>
      <w:pPr>
        <w:keepNext w:val="0"/>
        <w:keepLines w:val="0"/>
        <w:pageBreakBefore w:val="0"/>
        <w:widowControl/>
        <w:kinsoku w:val="0"/>
        <w:overflowPunct/>
        <w:topLinePunct w:val="0"/>
        <w:autoSpaceDE w:val="0"/>
        <w:autoSpaceDN w:val="0"/>
        <w:bidi w:val="0"/>
        <w:adjustRightInd w:val="0"/>
        <w:snapToGrid w:val="0"/>
        <w:spacing w:before="189" w:line="240" w:lineRule="auto"/>
        <w:ind w:right="2"/>
        <w:jc w:val="center"/>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19.1 采购人与成交供应商应当在成交通知书发出之日起1日内，按照采购文件确定</w:t>
      </w:r>
    </w:p>
    <w:p>
      <w:pPr>
        <w:keepNext w:val="0"/>
        <w:keepLines w:val="0"/>
        <w:pageBreakBefore w:val="0"/>
        <w:widowControl/>
        <w:kinsoku w:val="0"/>
        <w:overflowPunct/>
        <w:topLinePunct w:val="0"/>
        <w:autoSpaceDE w:val="0"/>
        <w:autoSpaceDN w:val="0"/>
        <w:bidi w:val="0"/>
        <w:adjustRightInd w:val="0"/>
        <w:snapToGrid w:val="0"/>
        <w:spacing w:before="1" w:line="240" w:lineRule="auto"/>
        <w:ind w:left="14"/>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的事项签订政府采购合同。</w:t>
      </w:r>
    </w:p>
    <w:p>
      <w:pPr>
        <w:keepNext w:val="0"/>
        <w:keepLines w:val="0"/>
        <w:pageBreakBefore w:val="0"/>
        <w:widowControl/>
        <w:kinsoku w:val="0"/>
        <w:overflowPunct/>
        <w:topLinePunct w:val="0"/>
        <w:autoSpaceDE w:val="0"/>
        <w:autoSpaceDN w:val="0"/>
        <w:bidi w:val="0"/>
        <w:adjustRightInd w:val="0"/>
        <w:snapToGrid w:val="0"/>
        <w:spacing w:before="191" w:line="240" w:lineRule="auto"/>
        <w:ind w:left="3" w:firstLine="486"/>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19.2 成交供应商须按照采购文件、响应文件及评审谈判过程中的有关澄清、说明或者 补正文件的内容与采购人签订合同。成交供应商不得再与采购人签订背离合同实质性内容</w:t>
      </w:r>
    </w:p>
    <w:p>
      <w:pPr>
        <w:keepNext w:val="0"/>
        <w:keepLines w:val="0"/>
        <w:pageBreakBefore w:val="0"/>
        <w:widowControl/>
        <w:kinsoku w:val="0"/>
        <w:overflowPunct/>
        <w:topLinePunct w:val="0"/>
        <w:autoSpaceDE w:val="0"/>
        <w:autoSpaceDN w:val="0"/>
        <w:bidi w:val="0"/>
        <w:adjustRightInd w:val="0"/>
        <w:snapToGrid w:val="0"/>
        <w:spacing w:before="1" w:line="240" w:lineRule="auto"/>
        <w:ind w:left="14"/>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的其他协议或声明。</w:t>
      </w:r>
    </w:p>
    <w:p>
      <w:pPr>
        <w:keepNext w:val="0"/>
        <w:keepLines w:val="0"/>
        <w:pageBreakBefore w:val="0"/>
        <w:widowControl/>
        <w:kinsoku w:val="0"/>
        <w:overflowPunct/>
        <w:topLinePunct w:val="0"/>
        <w:autoSpaceDE w:val="0"/>
        <w:autoSpaceDN w:val="0"/>
        <w:bidi w:val="0"/>
        <w:adjustRightInd w:val="0"/>
        <w:snapToGrid w:val="0"/>
        <w:spacing w:before="193" w:line="240" w:lineRule="auto"/>
        <w:ind w:left="2" w:firstLine="487"/>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19.3 供应商一旦成交，不得将项目向第三方转让。未经采购人事先给予书面同意不得 分包，否则将被视为严重违约，采购人有权决定按照成交供应商成交后毁标、终止或解除</w:t>
      </w:r>
    </w:p>
    <w:p>
      <w:pPr>
        <w:keepNext w:val="0"/>
        <w:keepLines w:val="0"/>
        <w:pageBreakBefore w:val="0"/>
        <w:widowControl/>
        <w:kinsoku w:val="0"/>
        <w:overflowPunct/>
        <w:topLinePunct w:val="0"/>
        <w:autoSpaceDE w:val="0"/>
        <w:autoSpaceDN w:val="0"/>
        <w:bidi w:val="0"/>
        <w:adjustRightInd w:val="0"/>
        <w:snapToGrid w:val="0"/>
        <w:spacing w:line="240" w:lineRule="auto"/>
        <w:ind w:left="6"/>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合同等依约处理。</w:t>
      </w:r>
    </w:p>
    <w:p>
      <w:pPr>
        <w:keepNext w:val="0"/>
        <w:keepLines w:val="0"/>
        <w:pageBreakBefore w:val="0"/>
        <w:widowControl/>
        <w:kinsoku w:val="0"/>
        <w:overflowPunct/>
        <w:topLinePunct w:val="0"/>
        <w:autoSpaceDE w:val="0"/>
        <w:autoSpaceDN w:val="0"/>
        <w:bidi w:val="0"/>
        <w:adjustRightInd w:val="0"/>
        <w:snapToGrid w:val="0"/>
        <w:spacing w:line="240" w:lineRule="auto"/>
        <w:jc w:val="left"/>
        <w:sectPr>
          <w:footerReference r:id="rId10" w:type="default"/>
          <w:pgSz w:w="11906" w:h="16839"/>
          <w:pgMar w:top="1431" w:right="989" w:bottom="1156" w:left="989" w:header="0" w:footer="994" w:gutter="0"/>
          <w:pgNumType w:fmt="decimal"/>
          <w:cols w:space="720" w:num="1"/>
        </w:sectPr>
      </w:pPr>
    </w:p>
    <w:p>
      <w:pPr>
        <w:keepNext w:val="0"/>
        <w:keepLines w:val="0"/>
        <w:pageBreakBefore w:val="0"/>
        <w:widowControl/>
        <w:kinsoku w:val="0"/>
        <w:overflowPunct/>
        <w:topLinePunct w:val="0"/>
        <w:autoSpaceDE w:val="0"/>
        <w:autoSpaceDN w:val="0"/>
        <w:bidi w:val="0"/>
        <w:adjustRightInd w:val="0"/>
        <w:snapToGrid w:val="0"/>
        <w:spacing w:before="179" w:line="240" w:lineRule="auto"/>
        <w:ind w:firstLine="2136" w:firstLineChars="600"/>
        <w:outlineLvl w:val="0"/>
        <w:rPr>
          <w:rFonts w:ascii="仿宋" w:hAnsi="仿宋" w:eastAsia="仿宋" w:cs="仿宋"/>
          <w:sz w:val="35"/>
          <w:szCs w:val="35"/>
        </w:rPr>
      </w:pPr>
      <w:bookmarkStart w:id="1" w:name="bookmark3"/>
      <w:bookmarkEnd w:id="1"/>
      <w:r>
        <w:rPr>
          <w:rFonts w:ascii="仿宋" w:hAnsi="仿宋" w:eastAsia="仿宋" w:cs="仿宋"/>
          <w:spacing w:val="3"/>
          <w:sz w:val="35"/>
          <w:szCs w:val="35"/>
          <w14:textOutline w14:w="6537" w14:cap="sq" w14:cmpd="sng">
            <w14:solidFill>
              <w14:srgbClr w14:val="000000"/>
            </w14:solidFill>
            <w14:prstDash w14:val="solid"/>
            <w14:bevel/>
          </w14:textOutline>
        </w:rPr>
        <w:t>第三部分</w:t>
      </w:r>
      <w:r>
        <w:rPr>
          <w:rFonts w:ascii="仿宋" w:hAnsi="仿宋" w:eastAsia="仿宋" w:cs="仿宋"/>
          <w:spacing w:val="18"/>
          <w:sz w:val="35"/>
          <w:szCs w:val="35"/>
        </w:rPr>
        <w:t xml:space="preserve">  </w:t>
      </w:r>
      <w:r>
        <w:rPr>
          <w:rFonts w:ascii="仿宋" w:hAnsi="仿宋" w:eastAsia="仿宋" w:cs="仿宋"/>
          <w:spacing w:val="3"/>
          <w:sz w:val="35"/>
          <w:szCs w:val="35"/>
          <w14:textOutline w14:w="6537" w14:cap="sq" w14:cmpd="sng">
            <w14:solidFill>
              <w14:srgbClr w14:val="000000"/>
            </w14:solidFill>
            <w14:prstDash w14:val="solid"/>
            <w14:bevel/>
          </w14:textOutline>
        </w:rPr>
        <w:t>项目需求</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51" w:firstLine="482" w:firstLineChars="200"/>
        <w:jc w:val="both"/>
        <w:textAlignment w:val="baseline"/>
        <w:rPr>
          <w:rFonts w:ascii="宋体" w:hAnsi="宋体" w:eastAsia="宋体"/>
          <w:sz w:val="24"/>
          <w:szCs w:val="24"/>
        </w:rPr>
      </w:pPr>
      <w:r>
        <w:rPr>
          <w:rFonts w:hint="eastAsia" w:ascii="宋体" w:hAnsi="宋体" w:eastAsia="宋体"/>
          <w:sz w:val="24"/>
          <w:szCs w:val="24"/>
        </w:rPr>
        <w:t>（一）总体需求</w:t>
      </w:r>
    </w:p>
    <w:p>
      <w:pPr>
        <w:keepNext w:val="0"/>
        <w:keepLines w:val="0"/>
        <w:pageBreakBefore w:val="0"/>
        <w:widowControl/>
        <w:tabs>
          <w:tab w:val="left" w:pos="942"/>
        </w:tabs>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rFonts w:hint="eastAsia"/>
          <w:spacing w:val="-3"/>
          <w:sz w:val="24"/>
          <w:szCs w:val="24"/>
        </w:rPr>
        <w:t>为深入贯彻落实中央人大工作会议精神、党中央关于加强人大预算审查监督职能重要决策部署，贯彻落实全国人大常委会《关于推进地方人大预算联网监督工作的指导意见》</w:t>
      </w:r>
      <w:r>
        <w:rPr>
          <w:rFonts w:hint="eastAsia"/>
          <w:spacing w:val="-1"/>
          <w:sz w:val="24"/>
          <w:szCs w:val="24"/>
        </w:rPr>
        <w:t>《“十四五”人大预算联网监督系统建设和使用发展规划建议》</w:t>
      </w:r>
      <w:r>
        <w:rPr>
          <w:rFonts w:hint="eastAsia"/>
          <w:spacing w:val="-3"/>
          <w:sz w:val="24"/>
          <w:szCs w:val="24"/>
        </w:rPr>
        <w:t>和省人大常委会《关于加快推进全省人大机关信息化建设的意见》《河南省人民代表大会常务委员会关于加强国有资产管理情况监督的决定》，为进一步适应信息化社会发展需要，更好履行新时代人大预决算审查监督、国有资产管理情况监督职能，深入持续推进人大预算联网监督系统建设和使用工作。根据县人大常委会年度工作安排</w:t>
      </w:r>
      <w:r>
        <w:rPr>
          <w:spacing w:val="-3"/>
          <w:sz w:val="24"/>
          <w:szCs w:val="24"/>
        </w:rPr>
        <w:t>，</w:t>
      </w:r>
      <w:r>
        <w:rPr>
          <w:rFonts w:hint="eastAsia"/>
          <w:spacing w:val="-3"/>
          <w:sz w:val="24"/>
          <w:szCs w:val="24"/>
        </w:rPr>
        <w:t>坚持全过程人民民主，坚持充分发挥人大代表作用，坚持补短板、强弱项，持续推动预算联网监督系统迭代升级和功能完善，全面强化系统常态化、深入有效使用，为不断提升我县人大预算审查监督、国有资产管理情况监督质量和水平，提供有力有效的技术手段支持和数据信息支撑。</w:t>
      </w:r>
    </w:p>
    <w:p>
      <w:pPr>
        <w:keepNext w:val="0"/>
        <w:keepLines w:val="0"/>
        <w:pageBreakBefore w:val="0"/>
        <w:widowControl/>
        <w:tabs>
          <w:tab w:val="left" w:pos="942"/>
        </w:tabs>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spacing w:val="-3"/>
          <w:sz w:val="24"/>
          <w:szCs w:val="24"/>
        </w:rPr>
        <w:t>依托国家电子政务网，在系统一期建设的基础上，进一步丰富完善功能模块设计，扩大数据采集的广度和深度，加强人大预算与国有资产监督职能，建立预算审查和国有资产监督有效衔接机制，进一步提高我</w:t>
      </w:r>
      <w:r>
        <w:rPr>
          <w:rFonts w:hint="eastAsia"/>
          <w:spacing w:val="-3"/>
          <w:sz w:val="24"/>
          <w:szCs w:val="24"/>
        </w:rPr>
        <w:t>县人大</w:t>
      </w:r>
      <w:r>
        <w:rPr>
          <w:spacing w:val="-3"/>
          <w:sz w:val="24"/>
          <w:szCs w:val="24"/>
        </w:rPr>
        <w:t>预算审查监督信息化和网络化水平，增强预算审查监督实效，促进提高财政预算管理水平，更好发</w:t>
      </w:r>
      <w:r>
        <w:rPr>
          <w:rFonts w:hint="eastAsia"/>
          <w:spacing w:val="-3"/>
          <w:sz w:val="24"/>
          <w:szCs w:val="24"/>
        </w:rPr>
        <w:t>挥财政在国家治理中的基础和重要支柱作用，推动人大预算审查和国有资产监督工作高质量发展，更好发挥人民代表大会制度优势。</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51" w:firstLine="482" w:firstLineChars="200"/>
        <w:jc w:val="both"/>
        <w:textAlignment w:val="baseline"/>
        <w:rPr>
          <w:rFonts w:ascii="宋体" w:hAnsi="宋体" w:eastAsia="宋体"/>
          <w:sz w:val="24"/>
          <w:szCs w:val="24"/>
        </w:rPr>
      </w:pPr>
      <w:r>
        <w:rPr>
          <w:rFonts w:hint="eastAsia" w:ascii="宋体" w:hAnsi="宋体" w:eastAsia="宋体"/>
          <w:sz w:val="24"/>
          <w:szCs w:val="24"/>
        </w:rPr>
        <w:t>（二）具体需求</w:t>
      </w:r>
    </w:p>
    <w:p>
      <w:pPr>
        <w:keepNext w:val="0"/>
        <w:keepLines w:val="0"/>
        <w:pageBreakBefore w:val="0"/>
        <w:widowControl/>
        <w:tabs>
          <w:tab w:val="left" w:pos="942"/>
        </w:tabs>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rFonts w:hint="eastAsia"/>
          <w:spacing w:val="-3"/>
          <w:sz w:val="24"/>
          <w:szCs w:val="24"/>
        </w:rPr>
        <w:t>升级现有系统；开发系统数据报送平台，开展系统横向部门联通拓展；完成与市人大预算联网监督系统的纵向贯通；构建人大预算审查监督移动服务平台；开发国资联网监督子系统；完成国产化适配；制定系统适用的、完整的信息化标准规范和保障体系，促进系统建设及后续运行高效、稳定。</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spacing w:val="-3"/>
          <w:sz w:val="24"/>
          <w:szCs w:val="24"/>
        </w:rPr>
        <w:t>1.升级现有系统。主要包括：拓展完善专题监督模块，着眼预算审查监督重点和业务发展方向，开发重点支出、政府债务</w:t>
      </w:r>
      <w:r>
        <w:rPr>
          <w:rFonts w:hint="eastAsia"/>
          <w:spacing w:val="-3"/>
          <w:sz w:val="24"/>
          <w:szCs w:val="24"/>
        </w:rPr>
        <w:t>审查、转移支付、</w:t>
      </w:r>
      <w:r>
        <w:rPr>
          <w:sz w:val="24"/>
          <w:szCs w:val="24"/>
        </w:rPr>
        <w:t>审计整改</w:t>
      </w:r>
      <w:r>
        <w:rPr>
          <w:spacing w:val="-3"/>
          <w:sz w:val="24"/>
          <w:szCs w:val="24"/>
        </w:rPr>
        <w:t>等专题监督功能；丰富系统预警规则，充实预警规则库，完善预警处理流程；建立智能分析报告体系，</w:t>
      </w:r>
      <w:r>
        <w:rPr>
          <w:rFonts w:hint="eastAsia"/>
          <w:spacing w:val="-3"/>
          <w:sz w:val="24"/>
          <w:szCs w:val="24"/>
        </w:rPr>
        <w:t>自动生成</w:t>
      </w:r>
      <w:r>
        <w:rPr>
          <w:spacing w:val="-3"/>
          <w:sz w:val="24"/>
          <w:szCs w:val="24"/>
        </w:rPr>
        <w:t>财政预算执行、部门预算执行、预警系统运行月度、季度、年度分析</w:t>
      </w:r>
      <w:r>
        <w:rPr>
          <w:rFonts w:hint="eastAsia"/>
          <w:spacing w:val="-3"/>
          <w:sz w:val="24"/>
          <w:szCs w:val="24"/>
        </w:rPr>
        <w:t>报告。</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spacing w:val="-3"/>
          <w:sz w:val="24"/>
          <w:szCs w:val="24"/>
        </w:rPr>
        <w:t>2.实施横向联通</w:t>
      </w:r>
      <w:r>
        <w:rPr>
          <w:rFonts w:hint="eastAsia"/>
          <w:spacing w:val="-3"/>
          <w:sz w:val="24"/>
          <w:szCs w:val="24"/>
        </w:rPr>
        <w:t>拓展</w:t>
      </w:r>
      <w:r>
        <w:rPr>
          <w:spacing w:val="-3"/>
          <w:sz w:val="24"/>
          <w:szCs w:val="24"/>
        </w:rPr>
        <w:t>。在完成现有系统升级的基础上</w:t>
      </w:r>
      <w:r>
        <w:rPr>
          <w:rFonts w:hint="eastAsia"/>
          <w:spacing w:val="-3"/>
          <w:sz w:val="24"/>
          <w:szCs w:val="24"/>
        </w:rPr>
        <w:t>，开发系统数据报送平台。</w:t>
      </w:r>
      <w:r>
        <w:rPr>
          <w:spacing w:val="-3"/>
          <w:sz w:val="24"/>
          <w:szCs w:val="24"/>
        </w:rPr>
        <w:t>落实全国人大</w:t>
      </w:r>
      <w:r>
        <w:rPr>
          <w:rFonts w:hint="eastAsia"/>
          <w:spacing w:val="-3"/>
          <w:sz w:val="24"/>
          <w:szCs w:val="24"/>
        </w:rPr>
        <w:t>常委会</w:t>
      </w:r>
      <w:r>
        <w:rPr>
          <w:rFonts w:hint="eastAsia"/>
          <w:spacing w:val="-1"/>
          <w:sz w:val="24"/>
          <w:szCs w:val="24"/>
        </w:rPr>
        <w:t>《“十四五”人大预算联网监督系统建设和使用发展规划建议》</w:t>
      </w:r>
      <w:r>
        <w:rPr>
          <w:spacing w:val="-3"/>
          <w:sz w:val="24"/>
          <w:szCs w:val="24"/>
        </w:rPr>
        <w:t>要求，</w:t>
      </w:r>
      <w:r>
        <w:rPr>
          <w:rFonts w:hint="eastAsia"/>
          <w:spacing w:val="-3"/>
          <w:sz w:val="24"/>
          <w:szCs w:val="24"/>
        </w:rPr>
        <w:t>持续推动预算联网监督系统迭代升级和功能完善，全面强化系统常态化、深入有效使用；</w:t>
      </w:r>
      <w:r>
        <w:rPr>
          <w:sz w:val="24"/>
          <w:szCs w:val="24"/>
        </w:rPr>
        <w:t>数据联通范围涵盖</w:t>
      </w:r>
      <w:r>
        <w:rPr>
          <w:rFonts w:hint="eastAsia"/>
          <w:sz w:val="24"/>
          <w:szCs w:val="24"/>
        </w:rPr>
        <w:t>发改、财政、人社、自然资源、审计、统计、医保、税务、金融工作</w:t>
      </w:r>
      <w:r>
        <w:rPr>
          <w:sz w:val="24"/>
          <w:szCs w:val="24"/>
        </w:rPr>
        <w:t>等部门，系统功能有效支撑预算决算审查、预算执行监督、政府债务审查监督、审计整改监督、国有资产管理情况监督等各项工作，数据应用深度不断增强，服务代表能力进一步提升。</w:t>
      </w:r>
      <w:r>
        <w:rPr>
          <w:spacing w:val="-3"/>
          <w:sz w:val="24"/>
          <w:szCs w:val="24"/>
        </w:rPr>
        <w:t>推动联网监督更加深入准确、科学高效。</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spacing w:val="-3"/>
          <w:sz w:val="24"/>
          <w:szCs w:val="24"/>
        </w:rPr>
        <w:t>3.实现纵向贯通。以全国人大《关于定期报送预算数据信息的函》、省人大《关于推进省市两级人大预算联网监督系统纵向贯通工作的通知》为指导</w:t>
      </w:r>
      <w:r>
        <w:rPr>
          <w:rFonts w:hint="eastAsia"/>
          <w:spacing w:val="-3"/>
          <w:sz w:val="24"/>
          <w:szCs w:val="24"/>
        </w:rPr>
        <w:t>，</w:t>
      </w:r>
      <w:r>
        <w:rPr>
          <w:spacing w:val="-3"/>
          <w:sz w:val="24"/>
          <w:szCs w:val="24"/>
        </w:rPr>
        <w:t>统一数据标准、统一技术规范、统一安全体系、统一交换平台，实现</w:t>
      </w:r>
      <w:r>
        <w:rPr>
          <w:rFonts w:hint="eastAsia"/>
          <w:spacing w:val="-3"/>
          <w:sz w:val="24"/>
          <w:szCs w:val="24"/>
        </w:rPr>
        <w:t>县</w:t>
      </w:r>
      <w:r>
        <w:rPr>
          <w:spacing w:val="-3"/>
          <w:sz w:val="24"/>
          <w:szCs w:val="24"/>
        </w:rPr>
        <w:t>人大与市人大常委会之间</w:t>
      </w:r>
      <w:r>
        <w:rPr>
          <w:rFonts w:hint="eastAsia"/>
          <w:spacing w:val="-3"/>
          <w:sz w:val="24"/>
          <w:szCs w:val="24"/>
        </w:rPr>
        <w:t>的</w:t>
      </w:r>
      <w:r>
        <w:rPr>
          <w:spacing w:val="-3"/>
          <w:sz w:val="24"/>
          <w:szCs w:val="24"/>
        </w:rPr>
        <w:t>信息传输</w:t>
      </w:r>
      <w:r>
        <w:rPr>
          <w:rFonts w:hint="eastAsia"/>
          <w:spacing w:val="-3"/>
          <w:sz w:val="24"/>
          <w:szCs w:val="24"/>
        </w:rPr>
        <w:t>和审查监督</w:t>
      </w:r>
      <w:r>
        <w:rPr>
          <w:spacing w:val="-3"/>
          <w:sz w:val="24"/>
          <w:szCs w:val="24"/>
        </w:rPr>
        <w:t>工作</w:t>
      </w:r>
      <w:r>
        <w:rPr>
          <w:rFonts w:hint="eastAsia"/>
          <w:spacing w:val="-3"/>
          <w:sz w:val="24"/>
          <w:szCs w:val="24"/>
        </w:rPr>
        <w:t>的协作</w:t>
      </w:r>
      <w:r>
        <w:rPr>
          <w:spacing w:val="-3"/>
          <w:sz w:val="24"/>
          <w:szCs w:val="24"/>
        </w:rPr>
        <w:t>，定期报送预算、预算调整方案、预算执行、决算、法律文件与资</w:t>
      </w:r>
      <w:r>
        <w:rPr>
          <w:rFonts w:hint="eastAsia"/>
          <w:spacing w:val="-3"/>
          <w:sz w:val="24"/>
          <w:szCs w:val="24"/>
        </w:rPr>
        <w:t>料等数据信息。</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spacing w:val="-3"/>
          <w:sz w:val="24"/>
          <w:szCs w:val="24"/>
        </w:rPr>
        <w:t>4.建设移动平台。搭建系统移动服务</w:t>
      </w:r>
      <w:r>
        <w:rPr>
          <w:rFonts w:hint="eastAsia"/>
          <w:spacing w:val="-3"/>
          <w:sz w:val="24"/>
          <w:szCs w:val="24"/>
        </w:rPr>
        <w:t>平台</w:t>
      </w:r>
      <w:r>
        <w:rPr>
          <w:spacing w:val="-3"/>
          <w:sz w:val="24"/>
          <w:szCs w:val="24"/>
        </w:rPr>
        <w:t>，将</w:t>
      </w:r>
      <w:r>
        <w:rPr>
          <w:rFonts w:hint="eastAsia"/>
          <w:spacing w:val="-3"/>
          <w:sz w:val="24"/>
          <w:szCs w:val="24"/>
        </w:rPr>
        <w:t>预算联网监督系统中授权的</w:t>
      </w:r>
      <w:r>
        <w:rPr>
          <w:spacing w:val="-3"/>
          <w:sz w:val="24"/>
          <w:szCs w:val="24"/>
        </w:rPr>
        <w:t>功能</w:t>
      </w:r>
      <w:r>
        <w:rPr>
          <w:rFonts w:hint="eastAsia"/>
          <w:spacing w:val="-3"/>
          <w:sz w:val="24"/>
          <w:szCs w:val="24"/>
        </w:rPr>
        <w:t>和脱敏</w:t>
      </w:r>
      <w:r>
        <w:rPr>
          <w:spacing w:val="-3"/>
          <w:sz w:val="24"/>
          <w:szCs w:val="24"/>
        </w:rPr>
        <w:t>数据移植入移动服务</w:t>
      </w:r>
      <w:r>
        <w:rPr>
          <w:rFonts w:hint="eastAsia"/>
          <w:spacing w:val="-3"/>
          <w:sz w:val="24"/>
          <w:szCs w:val="24"/>
        </w:rPr>
        <w:t>平台</w:t>
      </w:r>
      <w:r>
        <w:rPr>
          <w:spacing w:val="-3"/>
          <w:sz w:val="24"/>
          <w:szCs w:val="24"/>
        </w:rPr>
        <w:t>，服务人大代表在开放网络环境下利用移动终端实施监督</w:t>
      </w:r>
      <w:r>
        <w:rPr>
          <w:rFonts w:hint="eastAsia"/>
          <w:spacing w:val="-3"/>
          <w:sz w:val="24"/>
          <w:szCs w:val="24"/>
        </w:rPr>
        <w:t>，充分发挥人大代表作用</w:t>
      </w:r>
      <w:r>
        <w:rPr>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spacing w:val="-3"/>
          <w:sz w:val="24"/>
          <w:szCs w:val="24"/>
        </w:rPr>
        <w:t>5.</w:t>
      </w:r>
      <w:r>
        <w:rPr>
          <w:rFonts w:hint="eastAsia"/>
          <w:spacing w:val="-3"/>
          <w:sz w:val="24"/>
          <w:szCs w:val="24"/>
        </w:rPr>
        <w:t>国资联网监督子系统。</w:t>
      </w:r>
      <w:r>
        <w:rPr>
          <w:spacing w:val="-3"/>
          <w:sz w:val="24"/>
          <w:szCs w:val="24"/>
        </w:rPr>
        <w:t>结合</w:t>
      </w:r>
      <w:r>
        <w:rPr>
          <w:rFonts w:hint="eastAsia"/>
          <w:spacing w:val="-3"/>
          <w:sz w:val="24"/>
          <w:szCs w:val="24"/>
        </w:rPr>
        <w:t>人大工作</w:t>
      </w:r>
      <w:r>
        <w:rPr>
          <w:spacing w:val="-3"/>
          <w:sz w:val="24"/>
          <w:szCs w:val="24"/>
        </w:rPr>
        <w:t>实际，围绕着查询、分析、预警、服务四大功能，以国有资产监督为核心，覆盖非金融企业国有资产、金融企业国有资产、行政事业性国有资产、自然资源国有资产等功能应用模块，</w:t>
      </w:r>
      <w:r>
        <w:rPr>
          <w:rFonts w:hint="eastAsia"/>
          <w:spacing w:val="-3"/>
          <w:sz w:val="24"/>
          <w:szCs w:val="24"/>
        </w:rPr>
        <w:t>建立国有资产报表体系和监督评价分析指标体系。结合政府报告重点和人大监督重点，拓展改进系统数据多维度分析比对和图形化展示功能，实现对各类国有资产管理情况的定量评价分析。建立智能分析模型体系，依托数据资源生成综合性国有资产管理情况监督报告，提高监督质量。</w:t>
      </w:r>
      <w:r>
        <w:rPr>
          <w:spacing w:val="-3"/>
          <w:sz w:val="24"/>
          <w:szCs w:val="24"/>
        </w:rPr>
        <w:t>实现</w:t>
      </w:r>
      <w:r>
        <w:rPr>
          <w:rFonts w:hint="eastAsia"/>
          <w:spacing w:val="-3"/>
          <w:sz w:val="24"/>
          <w:szCs w:val="24"/>
        </w:rPr>
        <w:t>对宝丰县</w:t>
      </w:r>
      <w:r>
        <w:rPr>
          <w:spacing w:val="-3"/>
          <w:sz w:val="24"/>
          <w:szCs w:val="24"/>
        </w:rPr>
        <w:t>国有资产</w:t>
      </w:r>
      <w:r>
        <w:rPr>
          <w:rFonts w:hint="eastAsia"/>
          <w:spacing w:val="-3"/>
          <w:sz w:val="24"/>
          <w:szCs w:val="24"/>
        </w:rPr>
        <w:t>管理情况</w:t>
      </w:r>
      <w:r>
        <w:rPr>
          <w:spacing w:val="-3"/>
          <w:sz w:val="24"/>
          <w:szCs w:val="24"/>
        </w:rPr>
        <w:t>的</w:t>
      </w:r>
      <w:r>
        <w:rPr>
          <w:rFonts w:hint="eastAsia"/>
          <w:spacing w:val="-3"/>
          <w:sz w:val="24"/>
          <w:szCs w:val="24"/>
        </w:rPr>
        <w:t>全口径、</w:t>
      </w:r>
      <w:r>
        <w:rPr>
          <w:spacing w:val="-3"/>
          <w:sz w:val="24"/>
          <w:szCs w:val="24"/>
        </w:rPr>
        <w:t>全</w:t>
      </w:r>
      <w:r>
        <w:rPr>
          <w:rFonts w:hint="eastAsia"/>
          <w:spacing w:val="-3"/>
          <w:sz w:val="24"/>
          <w:szCs w:val="24"/>
        </w:rPr>
        <w:t>覆盖监督，不断提高监督实效，确保国有资产安全。</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rFonts w:hint="eastAsia"/>
          <w:spacing w:val="-3"/>
          <w:sz w:val="24"/>
          <w:szCs w:val="24"/>
        </w:rPr>
        <w:t>6</w:t>
      </w:r>
      <w:r>
        <w:rPr>
          <w:spacing w:val="-3"/>
          <w:sz w:val="24"/>
          <w:szCs w:val="24"/>
        </w:rPr>
        <w:t>.</w:t>
      </w:r>
      <w:r>
        <w:rPr>
          <w:rFonts w:hint="eastAsia"/>
          <w:spacing w:val="-3"/>
          <w:sz w:val="24"/>
          <w:szCs w:val="24"/>
        </w:rPr>
        <w:t>国产化适配。实现国产化运行环境安可适配，保证系满足安全可靠要求。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spacing w:val="-3"/>
          <w:sz w:val="24"/>
          <w:szCs w:val="24"/>
        </w:rPr>
        <w:t>7.制定标准规范体系。在严格遵循国家有关标准规范的基础上，按照因地制宜、兼容实用、着眼长远的原则，制定</w:t>
      </w:r>
      <w:r>
        <w:rPr>
          <w:rFonts w:hint="eastAsia"/>
          <w:spacing w:val="-3"/>
          <w:sz w:val="24"/>
          <w:szCs w:val="24"/>
        </w:rPr>
        <w:t>宝丰县</w:t>
      </w:r>
      <w:r>
        <w:rPr>
          <w:spacing w:val="-3"/>
          <w:sz w:val="24"/>
          <w:szCs w:val="24"/>
        </w:rPr>
        <w:t>人大预算联网监督系统适用的、完整的信息化标准规范和保障体系，对系统建设及应用的总体标准、网络及通信标准、数据交换标准、信息资源标准、中间层标准、应用系统标准和信息安全标准等进行系统规范。</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rFonts w:hint="eastAsia"/>
          <w:spacing w:val="-3"/>
          <w:sz w:val="24"/>
          <w:szCs w:val="24"/>
        </w:rPr>
        <w:t>8</w:t>
      </w:r>
      <w:r>
        <w:rPr>
          <w:spacing w:val="-3"/>
          <w:sz w:val="24"/>
          <w:szCs w:val="24"/>
        </w:rPr>
        <w:t>.</w:t>
      </w:r>
      <w:r>
        <w:rPr>
          <w:rFonts w:hint="eastAsia"/>
          <w:sz w:val="24"/>
          <w:szCs w:val="24"/>
        </w:rPr>
        <w:t xml:space="preserve"> </w:t>
      </w:r>
      <w:r>
        <w:rPr>
          <w:rFonts w:hint="eastAsia"/>
          <w:spacing w:val="-3"/>
          <w:sz w:val="24"/>
          <w:szCs w:val="24"/>
        </w:rPr>
        <w:t>财政一体化数据接口</w:t>
      </w:r>
      <w:r>
        <w:rPr>
          <w:spacing w:val="-3"/>
          <w:sz w:val="24"/>
          <w:szCs w:val="24"/>
        </w:rPr>
        <w:t>。</w:t>
      </w:r>
      <w:r>
        <w:rPr>
          <w:rFonts w:hint="eastAsia"/>
          <w:spacing w:val="-3"/>
          <w:sz w:val="24"/>
          <w:szCs w:val="24"/>
        </w:rPr>
        <w:t>人大预算联网监督系统与财政一体化系统衔接，以“</w:t>
      </w:r>
      <w:r>
        <w:rPr>
          <w:spacing w:val="-3"/>
          <w:sz w:val="24"/>
          <w:szCs w:val="24"/>
        </w:rPr>
        <w:t>T+1”的模式进行数据的</w:t>
      </w:r>
      <w:r>
        <w:rPr>
          <w:rFonts w:hint="eastAsia"/>
          <w:spacing w:val="-3"/>
          <w:sz w:val="24"/>
          <w:szCs w:val="24"/>
        </w:rPr>
        <w:t>实时推送，用于实现人大系统中的部门执行、转移支付、政府债务、重点项目等功能模块的建设。</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rFonts w:hint="eastAsia"/>
          <w:spacing w:val="-3"/>
          <w:sz w:val="24"/>
          <w:szCs w:val="24"/>
        </w:rPr>
        <w:t>9</w:t>
      </w:r>
      <w:r>
        <w:rPr>
          <w:spacing w:val="-3"/>
          <w:sz w:val="24"/>
          <w:szCs w:val="24"/>
        </w:rPr>
        <w:t>.</w:t>
      </w:r>
      <w:r>
        <w:rPr>
          <w:rFonts w:hint="eastAsia"/>
          <w:sz w:val="24"/>
          <w:szCs w:val="24"/>
        </w:rPr>
        <w:t xml:space="preserve"> </w:t>
      </w:r>
      <w:r>
        <w:rPr>
          <w:rFonts w:hint="eastAsia"/>
          <w:spacing w:val="-3"/>
          <w:sz w:val="24"/>
          <w:szCs w:val="24"/>
        </w:rPr>
        <w:t>数据安全防护平台</w:t>
      </w:r>
      <w:r>
        <w:rPr>
          <w:spacing w:val="-3"/>
          <w:sz w:val="24"/>
          <w:szCs w:val="24"/>
        </w:rPr>
        <w:t>。</w:t>
      </w:r>
      <w:r>
        <w:rPr>
          <w:rFonts w:hint="eastAsia"/>
          <w:spacing w:val="-3"/>
          <w:sz w:val="24"/>
          <w:szCs w:val="24"/>
        </w:rPr>
        <w:t>构建完善的信息安全防护体系，通过详尽细致的操作审计、全面严格的操作授权和安全可靠的透明加密全面保护信息资产，完整的信息防泄露流程，采用高强度的加密算法，对各种格式的电子文档提供实时而全面的加密保护。</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51" w:firstLine="482" w:firstLineChars="200"/>
        <w:jc w:val="both"/>
        <w:textAlignment w:val="baseline"/>
        <w:rPr>
          <w:rFonts w:ascii="宋体" w:hAnsi="宋体" w:eastAsia="宋体"/>
          <w:sz w:val="24"/>
          <w:szCs w:val="24"/>
        </w:rPr>
      </w:pPr>
      <w:r>
        <w:rPr>
          <w:rFonts w:hint="eastAsia" w:ascii="宋体" w:hAnsi="宋体" w:eastAsia="宋体"/>
          <w:sz w:val="24"/>
          <w:szCs w:val="24"/>
        </w:rPr>
        <w:t>（三）其他</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spacing w:val="-3"/>
          <w:sz w:val="24"/>
          <w:szCs w:val="24"/>
        </w:rPr>
        <w:t>1.服务期限</w:t>
      </w:r>
    </w:p>
    <w:p>
      <w:pPr>
        <w:keepNext w:val="0"/>
        <w:keepLines w:val="0"/>
        <w:pageBreakBefore w:val="0"/>
        <w:widowControl/>
        <w:tabs>
          <w:tab w:val="left" w:pos="942"/>
        </w:tabs>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rFonts w:hint="eastAsia"/>
          <w:spacing w:val="-3"/>
          <w:sz w:val="24"/>
          <w:szCs w:val="24"/>
          <w:lang w:val="en-US" w:eastAsia="zh-CN"/>
        </w:rPr>
        <w:t>合同签订后15日历天完成交付、试运行和验收</w:t>
      </w:r>
      <w:r>
        <w:rPr>
          <w:rFonts w:hint="eastAsia"/>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1" w:firstLine="468" w:firstLineChars="200"/>
        <w:jc w:val="both"/>
        <w:textAlignment w:val="baseline"/>
        <w:rPr>
          <w:spacing w:val="-3"/>
          <w:sz w:val="24"/>
          <w:szCs w:val="24"/>
        </w:rPr>
      </w:pPr>
      <w:r>
        <w:rPr>
          <w:spacing w:val="-3"/>
          <w:sz w:val="24"/>
          <w:szCs w:val="24"/>
        </w:rPr>
        <w:t>2.后期维护</w:t>
      </w:r>
    </w:p>
    <w:p>
      <w:pPr>
        <w:keepNext w:val="0"/>
        <w:keepLines w:val="0"/>
        <w:pageBreakBefore w:val="0"/>
        <w:widowControl/>
        <w:tabs>
          <w:tab w:val="left" w:pos="942"/>
        </w:tabs>
        <w:kinsoku w:val="0"/>
        <w:wordWrap/>
        <w:overflowPunct/>
        <w:topLinePunct w:val="0"/>
        <w:autoSpaceDE w:val="0"/>
        <w:autoSpaceDN w:val="0"/>
        <w:bidi w:val="0"/>
        <w:adjustRightInd w:val="0"/>
        <w:snapToGrid w:val="0"/>
        <w:spacing w:line="400" w:lineRule="exact"/>
        <w:ind w:right="-51" w:firstLine="468" w:firstLineChars="200"/>
        <w:jc w:val="both"/>
        <w:textAlignment w:val="baseline"/>
        <w:rPr>
          <w:rFonts w:hint="eastAsia"/>
          <w:spacing w:val="-3"/>
          <w:sz w:val="24"/>
          <w:szCs w:val="24"/>
        </w:rPr>
      </w:pPr>
      <w:r>
        <w:rPr>
          <w:rFonts w:hint="eastAsia"/>
          <w:spacing w:val="-3"/>
          <w:sz w:val="24"/>
          <w:szCs w:val="24"/>
        </w:rPr>
        <w:t>项目验收合格日起</w:t>
      </w:r>
      <w:r>
        <w:rPr>
          <w:spacing w:val="-3"/>
          <w:sz w:val="24"/>
          <w:szCs w:val="24"/>
        </w:rPr>
        <w:t>12个月为项目免费维护期。在免费维护期内，乙方对系统进行日常维护，加工、整理甲方提供的各种数据，并提供相关业务咨询和培训服务。</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r>
        <w:br w:type="page"/>
      </w:r>
    </w:p>
    <w:p>
      <w:pPr>
        <w:keepNext w:val="0"/>
        <w:keepLines w:val="0"/>
        <w:pageBreakBefore w:val="0"/>
        <w:widowControl/>
        <w:kinsoku w:val="0"/>
        <w:overflowPunct/>
        <w:topLinePunct w:val="0"/>
        <w:autoSpaceDE w:val="0"/>
        <w:autoSpaceDN w:val="0"/>
        <w:bidi w:val="0"/>
        <w:adjustRightInd w:val="0"/>
        <w:snapToGrid w:val="0"/>
        <w:spacing w:before="114" w:line="240" w:lineRule="auto"/>
        <w:ind w:left="2069"/>
        <w:rPr>
          <w:rFonts w:ascii="仿宋" w:hAnsi="仿宋" w:eastAsia="仿宋" w:cs="仿宋"/>
          <w:sz w:val="35"/>
          <w:szCs w:val="35"/>
        </w:rPr>
      </w:pPr>
      <w:r>
        <w:rPr>
          <w:rFonts w:ascii="仿宋" w:hAnsi="仿宋" w:eastAsia="仿宋" w:cs="仿宋"/>
          <w:spacing w:val="7"/>
          <w:sz w:val="35"/>
          <w:szCs w:val="35"/>
          <w14:textOutline w14:w="6537" w14:cap="sq" w14:cmpd="sng">
            <w14:solidFill>
              <w14:srgbClr w14:val="000000"/>
            </w14:solidFill>
            <w14:prstDash w14:val="solid"/>
            <w14:bevel/>
          </w14:textOutline>
        </w:rPr>
        <w:t>第四部分</w:t>
      </w:r>
      <w:r>
        <w:rPr>
          <w:rFonts w:ascii="仿宋" w:hAnsi="仿宋" w:eastAsia="仿宋" w:cs="仿宋"/>
          <w:spacing w:val="7"/>
          <w:sz w:val="35"/>
          <w:szCs w:val="35"/>
        </w:rPr>
        <w:t xml:space="preserve">  </w:t>
      </w:r>
      <w:r>
        <w:rPr>
          <w:rFonts w:ascii="仿宋" w:hAnsi="仿宋" w:eastAsia="仿宋" w:cs="仿宋"/>
          <w:spacing w:val="7"/>
          <w:sz w:val="35"/>
          <w:szCs w:val="35"/>
          <w14:textOutline w14:w="6537" w14:cap="sq" w14:cmpd="sng">
            <w14:solidFill>
              <w14:srgbClr w14:val="000000"/>
            </w14:solidFill>
            <w14:prstDash w14:val="solid"/>
            <w14:bevel/>
          </w14:textOutline>
        </w:rPr>
        <w:t>政府采购合同条款</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pPr>
    </w:p>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baseline"/>
      </w:pPr>
      <w:r>
        <w:rPr>
          <w:rFonts w:hint="eastAsia" w:ascii="宋体" w:hAnsi="宋体" w:eastAsia="宋体" w:cs="宋体"/>
          <w:snapToGrid w:val="0"/>
          <w:color w:val="000000"/>
          <w:kern w:val="0"/>
          <w:sz w:val="20"/>
          <w:szCs w:val="20"/>
          <w:lang w:val="en-US" w:eastAsia="zh-CN" w:bidi="ar"/>
        </w:rPr>
        <w:t xml:space="preserve">  </w:t>
      </w:r>
    </w:p>
    <w:p>
      <w:pPr>
        <w:spacing w:line="0" w:lineRule="atLeast"/>
        <w:ind w:left="235" w:hanging="145" w:hangingChars="45"/>
        <w:jc w:val="center"/>
        <w:outlineLvl w:val="0"/>
        <w:rPr>
          <w:rFonts w:hint="eastAsia" w:ascii="宋体" w:hAnsi="宋体" w:eastAsia="宋体"/>
          <w:b/>
          <w:sz w:val="32"/>
          <w:szCs w:val="32"/>
          <w:lang w:val="en-US" w:eastAsia="zh-CN"/>
        </w:rPr>
      </w:pPr>
    </w:p>
    <w:p>
      <w:pPr>
        <w:spacing w:line="0" w:lineRule="atLeast"/>
        <w:ind w:left="235" w:hanging="145" w:hangingChars="45"/>
        <w:jc w:val="center"/>
        <w:outlineLvl w:val="0"/>
        <w:rPr>
          <w:rFonts w:hint="eastAsia" w:ascii="宋体" w:hAnsi="宋体" w:eastAsia="宋体"/>
          <w:b/>
          <w:sz w:val="32"/>
          <w:szCs w:val="32"/>
          <w:lang w:val="en-US" w:eastAsia="zh-CN"/>
        </w:rPr>
      </w:pPr>
    </w:p>
    <w:p>
      <w:pPr>
        <w:spacing w:line="0" w:lineRule="atLeast"/>
        <w:ind w:left="235" w:hanging="145" w:hangingChars="45"/>
        <w:jc w:val="center"/>
        <w:outlineLvl w:val="0"/>
        <w:rPr>
          <w:rFonts w:ascii="宋体" w:hAnsi="宋体" w:eastAsia="宋体"/>
          <w:b/>
          <w:sz w:val="32"/>
          <w:szCs w:val="32"/>
        </w:rPr>
      </w:pPr>
      <w:r>
        <w:rPr>
          <w:rFonts w:hint="eastAsia" w:ascii="宋体" w:hAnsi="宋体" w:eastAsia="宋体"/>
          <w:b/>
          <w:sz w:val="32"/>
          <w:szCs w:val="32"/>
          <w:lang w:val="en-US" w:eastAsia="zh-CN"/>
        </w:rPr>
        <w:t>宝丰县财政局人大预算联网监督系统（二期）项目</w:t>
      </w:r>
      <w:r>
        <w:rPr>
          <w:rFonts w:ascii="宋体" w:hAnsi="宋体" w:eastAsia="宋体"/>
          <w:b/>
          <w:sz w:val="32"/>
          <w:szCs w:val="32"/>
        </w:rPr>
        <w:t xml:space="preserve"> </w:t>
      </w:r>
    </w:p>
    <w:p>
      <w:pPr>
        <w:spacing w:line="0" w:lineRule="atLeast"/>
        <w:ind w:left="1499" w:leftChars="714" w:firstLine="783" w:firstLineChars="150"/>
        <w:rPr>
          <w:rFonts w:ascii="宋体" w:hAnsi="宋体" w:eastAsia="宋体"/>
          <w:b/>
          <w:sz w:val="52"/>
          <w:szCs w:val="52"/>
        </w:rPr>
      </w:pPr>
      <w:r>
        <w:rPr>
          <w:rFonts w:hint="eastAsia" w:ascii="宋体" w:hAnsi="宋体" w:eastAsia="宋体"/>
          <w:b/>
          <w:sz w:val="52"/>
          <w:szCs w:val="52"/>
        </w:rPr>
        <w:t xml:space="preserve"> </w:t>
      </w:r>
    </w:p>
    <w:p>
      <w:pPr>
        <w:spacing w:line="0" w:lineRule="atLeast"/>
        <w:ind w:left="1499" w:leftChars="714" w:firstLine="1827" w:firstLineChars="350"/>
        <w:rPr>
          <w:rFonts w:ascii="宋体" w:hAnsi="宋体" w:eastAsia="宋体"/>
          <w:b/>
          <w:sz w:val="52"/>
          <w:szCs w:val="52"/>
        </w:rPr>
      </w:pPr>
    </w:p>
    <w:p>
      <w:pPr>
        <w:pStyle w:val="2"/>
        <w:rPr>
          <w:rFonts w:ascii="宋体" w:hAnsi="宋体" w:eastAsia="宋体"/>
          <w:b/>
          <w:sz w:val="52"/>
          <w:szCs w:val="52"/>
        </w:rPr>
      </w:pPr>
    </w:p>
    <w:p>
      <w:pPr>
        <w:pStyle w:val="3"/>
      </w:pPr>
    </w:p>
    <w:p>
      <w:pPr>
        <w:spacing w:line="0" w:lineRule="atLeast"/>
        <w:ind w:left="1499" w:leftChars="714" w:firstLine="1827" w:firstLineChars="350"/>
        <w:rPr>
          <w:rFonts w:ascii="宋体" w:hAnsi="宋体" w:eastAsia="宋体"/>
          <w:b/>
          <w:sz w:val="52"/>
          <w:szCs w:val="52"/>
        </w:rPr>
      </w:pPr>
    </w:p>
    <w:p>
      <w:pPr>
        <w:spacing w:line="0" w:lineRule="atLeast"/>
        <w:jc w:val="center"/>
        <w:outlineLvl w:val="0"/>
        <w:rPr>
          <w:rFonts w:ascii="宋体" w:hAnsi="宋体" w:eastAsia="宋体"/>
          <w:b/>
          <w:sz w:val="72"/>
          <w:szCs w:val="72"/>
        </w:rPr>
      </w:pPr>
      <w:r>
        <w:rPr>
          <w:rFonts w:hint="eastAsia" w:ascii="宋体" w:hAnsi="宋体" w:eastAsia="宋体"/>
          <w:b/>
          <w:sz w:val="72"/>
          <w:szCs w:val="72"/>
        </w:rPr>
        <w:t>合  同  书</w:t>
      </w:r>
    </w:p>
    <w:p>
      <w:pPr>
        <w:spacing w:line="0" w:lineRule="atLeast"/>
        <w:ind w:left="1500"/>
        <w:rPr>
          <w:rFonts w:ascii="宋体" w:hAnsi="宋体" w:eastAsia="宋体"/>
          <w:b/>
          <w:szCs w:val="20"/>
        </w:rPr>
      </w:pPr>
    </w:p>
    <w:p>
      <w:pPr>
        <w:spacing w:line="0" w:lineRule="atLeast"/>
        <w:ind w:left="1500"/>
        <w:rPr>
          <w:rFonts w:ascii="宋体" w:hAnsi="宋体" w:eastAsia="宋体"/>
          <w:b/>
          <w:szCs w:val="20"/>
        </w:rPr>
      </w:pPr>
    </w:p>
    <w:p>
      <w:pPr>
        <w:spacing w:line="0" w:lineRule="atLeast"/>
        <w:ind w:left="1500"/>
        <w:rPr>
          <w:rFonts w:ascii="宋体" w:hAnsi="宋体" w:eastAsia="宋体"/>
          <w:b/>
          <w:szCs w:val="20"/>
        </w:rPr>
      </w:pPr>
    </w:p>
    <w:p>
      <w:pPr>
        <w:spacing w:line="0" w:lineRule="atLeast"/>
        <w:ind w:left="1500"/>
        <w:rPr>
          <w:rFonts w:ascii="宋体" w:hAnsi="宋体" w:eastAsia="宋体"/>
          <w:b/>
          <w:szCs w:val="20"/>
        </w:rPr>
      </w:pPr>
    </w:p>
    <w:p>
      <w:pPr>
        <w:spacing w:line="0" w:lineRule="atLeast"/>
        <w:ind w:left="1500"/>
        <w:rPr>
          <w:rFonts w:ascii="宋体" w:hAnsi="宋体" w:eastAsia="宋体"/>
          <w:b/>
          <w:szCs w:val="20"/>
        </w:rPr>
      </w:pPr>
    </w:p>
    <w:p>
      <w:pPr>
        <w:spacing w:line="0" w:lineRule="atLeast"/>
        <w:ind w:left="1500"/>
        <w:rPr>
          <w:rFonts w:ascii="宋体" w:hAnsi="宋体" w:eastAsia="宋体"/>
          <w:b/>
          <w:szCs w:val="20"/>
        </w:rPr>
      </w:pPr>
    </w:p>
    <w:p>
      <w:pPr>
        <w:spacing w:line="0" w:lineRule="atLeast"/>
        <w:ind w:left="1500"/>
        <w:rPr>
          <w:rFonts w:ascii="宋体" w:hAnsi="宋体" w:eastAsia="宋体"/>
          <w:b/>
          <w:szCs w:val="20"/>
        </w:rPr>
      </w:pPr>
    </w:p>
    <w:p>
      <w:pPr>
        <w:spacing w:line="0" w:lineRule="atLeast"/>
        <w:ind w:left="1500"/>
        <w:rPr>
          <w:rFonts w:ascii="宋体" w:hAnsi="宋体" w:eastAsia="宋体"/>
          <w:b/>
          <w:szCs w:val="20"/>
        </w:rPr>
      </w:pPr>
    </w:p>
    <w:p>
      <w:pPr>
        <w:pStyle w:val="2"/>
        <w:rPr>
          <w:rFonts w:ascii="宋体" w:hAnsi="宋体" w:eastAsia="宋体"/>
          <w:b/>
          <w:szCs w:val="20"/>
        </w:rPr>
      </w:pPr>
    </w:p>
    <w:p>
      <w:pPr>
        <w:pStyle w:val="3"/>
        <w:rPr>
          <w:rFonts w:hAnsi="宋体"/>
          <w:b/>
          <w:szCs w:val="20"/>
        </w:rPr>
      </w:pPr>
    </w:p>
    <w:p>
      <w:pPr>
        <w:rPr>
          <w:rFonts w:ascii="宋体" w:hAnsi="宋体" w:eastAsia="宋体"/>
          <w:b/>
          <w:szCs w:val="20"/>
        </w:rPr>
      </w:pPr>
    </w:p>
    <w:p>
      <w:pPr>
        <w:pStyle w:val="3"/>
      </w:pPr>
    </w:p>
    <w:p>
      <w:pPr>
        <w:spacing w:line="0" w:lineRule="atLeast"/>
        <w:ind w:left="1500"/>
        <w:rPr>
          <w:rFonts w:ascii="宋体" w:hAnsi="宋体" w:eastAsia="宋体"/>
          <w:b/>
          <w:szCs w:val="20"/>
        </w:rPr>
      </w:pPr>
    </w:p>
    <w:p>
      <w:pPr>
        <w:spacing w:line="0" w:lineRule="atLeast"/>
        <w:ind w:left="1500"/>
        <w:rPr>
          <w:rFonts w:ascii="宋体" w:hAnsi="宋体" w:eastAsia="宋体"/>
          <w:b/>
          <w:sz w:val="32"/>
          <w:szCs w:val="32"/>
        </w:rPr>
      </w:pPr>
    </w:p>
    <w:p>
      <w:pPr>
        <w:spacing w:line="0" w:lineRule="atLeast"/>
        <w:ind w:left="1500"/>
        <w:rPr>
          <w:rFonts w:ascii="宋体" w:hAnsi="宋体" w:eastAsia="宋体"/>
          <w:b/>
          <w:sz w:val="32"/>
          <w:szCs w:val="32"/>
        </w:rPr>
      </w:pPr>
    </w:p>
    <w:p>
      <w:pPr>
        <w:spacing w:line="0" w:lineRule="atLeast"/>
        <w:ind w:left="1500"/>
        <w:outlineLvl w:val="0"/>
        <w:rPr>
          <w:rFonts w:ascii="宋体" w:hAnsi="宋体" w:eastAsia="宋体"/>
          <w:b/>
          <w:sz w:val="32"/>
          <w:szCs w:val="32"/>
          <w:u w:val="single"/>
        </w:rPr>
      </w:pPr>
      <w:r>
        <w:rPr>
          <w:rFonts w:hint="eastAsia" w:ascii="宋体" w:hAnsi="宋体" w:eastAsia="宋体"/>
          <w:b/>
          <w:sz w:val="32"/>
          <w:szCs w:val="32"/>
        </w:rPr>
        <w:t>项目名称：</w:t>
      </w:r>
      <w:r>
        <w:rPr>
          <w:rFonts w:hint="eastAsia" w:ascii="宋体" w:hAnsi="宋体" w:eastAsia="宋体"/>
          <w:b/>
          <w:sz w:val="32"/>
          <w:szCs w:val="32"/>
          <w:u w:val="single"/>
        </w:rPr>
        <w:t xml:space="preserve"> </w:t>
      </w:r>
      <w:r>
        <w:rPr>
          <w:rFonts w:hint="eastAsia" w:ascii="仿宋" w:hAnsi="仿宋" w:eastAsia="仿宋" w:cs="仿宋"/>
          <w:sz w:val="28"/>
          <w:szCs w:val="28"/>
          <w:u w:val="single"/>
          <w:lang w:val="en-US" w:eastAsia="zh-CN"/>
        </w:rPr>
        <w:t>宝丰县财政局人大预算联网监督系统（二期）项目</w:t>
      </w:r>
      <w:r>
        <w:rPr>
          <w:rFonts w:hint="eastAsia" w:ascii="宋体" w:hAnsi="宋体" w:eastAsia="宋体"/>
          <w:b/>
          <w:sz w:val="32"/>
          <w:szCs w:val="32"/>
          <w:u w:val="single"/>
        </w:rPr>
        <w:t xml:space="preserve"> </w:t>
      </w:r>
    </w:p>
    <w:p>
      <w:pPr>
        <w:spacing w:line="0" w:lineRule="atLeast"/>
        <w:rPr>
          <w:rFonts w:ascii="宋体" w:hAnsi="宋体" w:eastAsia="宋体"/>
          <w:b/>
          <w:szCs w:val="20"/>
        </w:rPr>
      </w:pPr>
    </w:p>
    <w:p>
      <w:pPr>
        <w:spacing w:line="0" w:lineRule="atLeast"/>
        <w:rPr>
          <w:rFonts w:ascii="宋体" w:hAnsi="宋体" w:eastAsia="宋体"/>
          <w:b/>
          <w:szCs w:val="20"/>
        </w:rPr>
      </w:pPr>
    </w:p>
    <w:p>
      <w:pPr>
        <w:spacing w:line="0" w:lineRule="atLeast"/>
        <w:rPr>
          <w:rFonts w:ascii="宋体" w:hAnsi="宋体" w:eastAsia="宋体"/>
          <w:b/>
          <w:szCs w:val="20"/>
        </w:rPr>
      </w:pPr>
    </w:p>
    <w:p>
      <w:pPr>
        <w:spacing w:line="0" w:lineRule="atLeast"/>
        <w:rPr>
          <w:rFonts w:ascii="宋体" w:hAnsi="宋体" w:eastAsia="宋体"/>
          <w:b/>
          <w:szCs w:val="20"/>
        </w:rPr>
        <w:sectPr>
          <w:footerReference r:id="rId11" w:type="default"/>
          <w:pgSz w:w="11906" w:h="16838"/>
          <w:pgMar w:top="1440" w:right="1800" w:bottom="1440" w:left="1800" w:header="851" w:footer="992" w:gutter="0"/>
          <w:pgNumType w:start="1"/>
          <w:cols w:space="425" w:num="1"/>
          <w:docGrid w:type="lines" w:linePitch="312" w:charSpace="0"/>
        </w:sectPr>
      </w:pPr>
    </w:p>
    <w:p>
      <w:pPr>
        <w:pStyle w:val="2"/>
        <w:ind w:left="0"/>
      </w:pPr>
    </w:p>
    <w:p>
      <w:pPr>
        <w:snapToGrid w:val="0"/>
        <w:spacing w:line="360" w:lineRule="auto"/>
        <w:ind w:firstLine="420" w:firstLineChars="200"/>
        <w:rPr>
          <w:rFonts w:ascii="宋体" w:hAnsi="宋体" w:eastAsia="宋体"/>
          <w:szCs w:val="21"/>
        </w:rPr>
      </w:pPr>
      <w:r>
        <w:rPr>
          <w:rFonts w:hint="eastAsia" w:ascii="宋体" w:hAnsi="宋体" w:eastAsia="宋体"/>
          <w:szCs w:val="21"/>
        </w:rPr>
        <w:t>甲方：</w:t>
      </w:r>
      <w:r>
        <w:rPr>
          <w:rFonts w:hint="eastAsia" w:ascii="宋体" w:hAnsi="宋体" w:eastAsia="宋体"/>
          <w:szCs w:val="21"/>
          <w:lang w:eastAsia="zh-CN"/>
        </w:rPr>
        <w:t>宝丰县财政局</w:t>
      </w:r>
      <w:r>
        <w:rPr>
          <w:rFonts w:ascii="宋体" w:hAnsi="宋体" w:eastAsia="宋体"/>
          <w:szCs w:val="21"/>
        </w:rPr>
        <w:t xml:space="preserve"> </w:t>
      </w:r>
    </w:p>
    <w:p>
      <w:pPr>
        <w:snapToGrid w:val="0"/>
        <w:spacing w:line="360" w:lineRule="auto"/>
        <w:ind w:firstLine="420" w:firstLineChars="200"/>
        <w:rPr>
          <w:rFonts w:ascii="宋体" w:hAnsi="宋体" w:eastAsia="宋体"/>
          <w:szCs w:val="21"/>
        </w:rPr>
      </w:pPr>
      <w:r>
        <w:rPr>
          <w:rFonts w:hint="eastAsia" w:ascii="宋体" w:hAnsi="宋体" w:eastAsia="宋体"/>
          <w:szCs w:val="21"/>
        </w:rPr>
        <w:t>乙方：</w:t>
      </w:r>
      <w:r>
        <w:rPr>
          <w:rFonts w:ascii="宋体" w:hAnsi="宋体" w:eastAsia="宋体"/>
          <w:szCs w:val="21"/>
        </w:rPr>
        <w:t xml:space="preserve"> </w:t>
      </w:r>
    </w:p>
    <w:p>
      <w:pPr>
        <w:snapToGrid w:val="0"/>
        <w:spacing w:line="360" w:lineRule="auto"/>
        <w:ind w:firstLine="420" w:firstLineChars="200"/>
        <w:rPr>
          <w:rFonts w:ascii="宋体" w:hAnsi="宋体" w:eastAsia="宋体"/>
          <w:szCs w:val="21"/>
        </w:rPr>
      </w:pPr>
      <w:r>
        <w:rPr>
          <w:rFonts w:hint="eastAsia" w:ascii="宋体" w:hAnsi="宋体" w:eastAsia="宋体"/>
          <w:szCs w:val="21"/>
        </w:rPr>
        <w:t>甲方</w:t>
      </w:r>
      <w:r>
        <w:rPr>
          <w:rFonts w:hint="eastAsia" w:ascii="宋体" w:hAnsi="宋体" w:eastAsia="宋体"/>
          <w:szCs w:val="21"/>
          <w:lang w:val="en-US" w:eastAsia="zh-CN"/>
        </w:rPr>
        <w:t>宝丰县财政局人大预算联网监督系统（二期）项目</w:t>
      </w:r>
      <w:r>
        <w:rPr>
          <w:rFonts w:hint="eastAsia" w:ascii="宋体" w:hAnsi="宋体" w:eastAsia="宋体"/>
          <w:szCs w:val="21"/>
        </w:rPr>
        <w:t>委托</w:t>
      </w:r>
      <w:r>
        <w:rPr>
          <w:rFonts w:hint="eastAsia" w:ascii="宋体" w:hAnsi="宋体" w:eastAsia="宋体"/>
          <w:szCs w:val="21"/>
          <w:lang w:eastAsia="zh-CN"/>
        </w:rPr>
        <w:t>河南中建工程管理有限公司</w:t>
      </w:r>
      <w:r>
        <w:rPr>
          <w:rFonts w:hint="eastAsia" w:ascii="宋体" w:hAnsi="宋体" w:eastAsia="宋体"/>
          <w:szCs w:val="21"/>
        </w:rPr>
        <w:t>（代理机构名称）进行了政府采购。按照协商小组协商结果，甲方确定乙方为成交单位。现甲乙双方协商同意签订本合同。</w:t>
      </w:r>
    </w:p>
    <w:p>
      <w:pPr>
        <w:snapToGrid w:val="0"/>
        <w:spacing w:line="360" w:lineRule="auto"/>
        <w:ind w:firstLine="420" w:firstLineChars="200"/>
        <w:rPr>
          <w:rFonts w:ascii="宋体" w:hAnsi="宋体" w:eastAsia="宋体"/>
          <w:szCs w:val="21"/>
        </w:rPr>
      </w:pPr>
      <w:r>
        <w:rPr>
          <w:rFonts w:hint="eastAsia" w:ascii="宋体" w:hAnsi="宋体" w:eastAsia="宋体"/>
          <w:szCs w:val="21"/>
        </w:rPr>
        <w:t>合同文件</w:t>
      </w:r>
    </w:p>
    <w:p>
      <w:pPr>
        <w:snapToGrid w:val="0"/>
        <w:spacing w:line="360" w:lineRule="auto"/>
        <w:ind w:firstLine="420" w:firstLineChars="200"/>
        <w:rPr>
          <w:rFonts w:ascii="宋体" w:hAnsi="宋体" w:eastAsia="宋体"/>
          <w:szCs w:val="21"/>
        </w:rPr>
      </w:pPr>
      <w:r>
        <w:rPr>
          <w:rFonts w:hint="eastAsia" w:ascii="宋体" w:hAnsi="宋体" w:eastAsia="宋体"/>
          <w:szCs w:val="21"/>
        </w:rPr>
        <w:t>下列与本次采购活动有关的文件及附件是本合同不可分割的组成部分，与本合同具有同等法律效力，这些文件包括但不限于：</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1.采购文件</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2.响应文件</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3.乙方在相应文件中的书面承诺</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4.成交通知书</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5.合同补充条款或说明</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6.保密协议或条款</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7.相关附件、电子版资料</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第二条  合同标的</w:t>
      </w:r>
    </w:p>
    <w:p>
      <w:pPr>
        <w:snapToGrid w:val="0"/>
        <w:spacing w:line="360" w:lineRule="auto"/>
        <w:ind w:firstLine="420" w:firstLineChars="200"/>
        <w:rPr>
          <w:rFonts w:ascii="宋体" w:hAnsi="宋体" w:eastAsia="宋体"/>
          <w:szCs w:val="21"/>
          <w:u w:val="single"/>
        </w:rPr>
      </w:pPr>
      <w:r>
        <w:rPr>
          <w:rFonts w:hint="eastAsia" w:ascii="宋体" w:hAnsi="宋体" w:eastAsia="宋体"/>
          <w:szCs w:val="21"/>
        </w:rPr>
        <w:t>乙方根据项目提供下列服务：</w:t>
      </w:r>
      <w:r>
        <w:rPr>
          <w:rFonts w:ascii="宋体" w:hAnsi="宋体" w:eastAsia="宋体"/>
          <w:szCs w:val="21"/>
          <w:u w:val="single"/>
        </w:rPr>
        <w:t xml:space="preserve">                </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第三条  合同总金额</w:t>
      </w:r>
    </w:p>
    <w:p>
      <w:pPr>
        <w:snapToGrid w:val="0"/>
        <w:spacing w:line="360" w:lineRule="auto"/>
        <w:ind w:firstLine="420" w:firstLineChars="200"/>
        <w:rPr>
          <w:rFonts w:ascii="宋体" w:hAnsi="宋体" w:eastAsia="宋体"/>
          <w:szCs w:val="21"/>
        </w:rPr>
      </w:pPr>
      <w:r>
        <w:rPr>
          <w:rFonts w:hint="eastAsia" w:ascii="宋体" w:hAnsi="宋体" w:eastAsia="宋体"/>
          <w:szCs w:val="21"/>
        </w:rPr>
        <w:t>本合同服务价款总金额：</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元；</w:t>
      </w:r>
    </w:p>
    <w:p>
      <w:pPr>
        <w:snapToGrid w:val="0"/>
        <w:spacing w:line="360" w:lineRule="auto"/>
        <w:ind w:firstLine="420" w:firstLineChars="200"/>
        <w:rPr>
          <w:rFonts w:ascii="宋体" w:hAnsi="宋体" w:eastAsia="宋体"/>
          <w:szCs w:val="21"/>
        </w:rPr>
      </w:pPr>
      <w:r>
        <w:rPr>
          <w:rFonts w:hint="eastAsia" w:ascii="宋体" w:hAnsi="宋体" w:eastAsia="宋体"/>
          <w:szCs w:val="21"/>
        </w:rPr>
        <w:t>大写：</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元。</w:t>
      </w:r>
    </w:p>
    <w:p>
      <w:pPr>
        <w:snapToGrid w:val="0"/>
        <w:spacing w:line="360" w:lineRule="auto"/>
        <w:ind w:firstLine="420" w:firstLineChars="200"/>
        <w:rPr>
          <w:rFonts w:ascii="宋体" w:hAnsi="宋体" w:eastAsia="宋体"/>
          <w:szCs w:val="21"/>
        </w:rPr>
      </w:pPr>
      <w:r>
        <w:rPr>
          <w:rFonts w:hint="eastAsia" w:ascii="宋体" w:hAnsi="宋体" w:eastAsia="宋体"/>
          <w:szCs w:val="21"/>
        </w:rPr>
        <w:t>本合同总价款包括服务期间必须的日常物料、安装、调试、培训等验收合格之前和质保期内的售后服务一切税金和费用。</w:t>
      </w:r>
    </w:p>
    <w:p>
      <w:pPr>
        <w:snapToGrid w:val="0"/>
        <w:spacing w:line="360" w:lineRule="auto"/>
        <w:ind w:firstLine="420" w:firstLineChars="200"/>
        <w:rPr>
          <w:rFonts w:ascii="宋体" w:hAnsi="宋体" w:eastAsia="宋体"/>
          <w:szCs w:val="21"/>
        </w:rPr>
      </w:pPr>
      <w:r>
        <w:rPr>
          <w:rFonts w:hint="eastAsia" w:ascii="宋体" w:hAnsi="宋体" w:eastAsia="宋体"/>
          <w:szCs w:val="21"/>
        </w:rPr>
        <w:t>本合同执行期间合同总价款不变。</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第四条  权利和质量保证</w:t>
      </w:r>
    </w:p>
    <w:p>
      <w:pPr>
        <w:snapToGrid w:val="0"/>
        <w:spacing w:line="360" w:lineRule="auto"/>
        <w:ind w:firstLine="420" w:firstLineChars="200"/>
        <w:rPr>
          <w:rFonts w:ascii="宋体" w:hAnsi="宋体" w:eastAsia="宋体"/>
          <w:szCs w:val="21"/>
        </w:rPr>
      </w:pPr>
      <w:r>
        <w:rPr>
          <w:rFonts w:hint="eastAsia" w:ascii="宋体" w:hAnsi="宋体" w:eastAsia="宋体"/>
          <w:szCs w:val="21"/>
        </w:rPr>
        <w:t>1.乙方保证服务不存在危及人身及财产安全的隐患，不存在违反国家法规、法令、法律以及行业规范所要求的有关安全条款，否则应承担全部法律责任。保证所提供的服务或其任何一部分均不会侵犯任何第三方的专利权、商标权或著作权。一旦出现侵权，索赔或诉讼，乙方应承担全部责任。</w:t>
      </w:r>
    </w:p>
    <w:p>
      <w:pPr>
        <w:snapToGrid w:val="0"/>
        <w:spacing w:line="360" w:lineRule="auto"/>
        <w:ind w:firstLine="420" w:firstLineChars="200"/>
        <w:rPr>
          <w:rFonts w:ascii="宋体" w:hAnsi="宋体" w:eastAsia="宋体"/>
          <w:szCs w:val="21"/>
        </w:rPr>
      </w:pPr>
      <w:r>
        <w:rPr>
          <w:rFonts w:hint="eastAsia" w:ascii="宋体" w:hAnsi="宋体" w:eastAsia="宋体"/>
          <w:szCs w:val="21"/>
        </w:rPr>
        <w:t>2. 本项目质保期</w:t>
      </w:r>
      <w:r>
        <w:rPr>
          <w:rFonts w:hint="eastAsia" w:ascii="宋体" w:hAnsi="宋体" w:eastAsia="宋体"/>
          <w:szCs w:val="21"/>
          <w:u w:val="single"/>
        </w:rPr>
        <w:t xml:space="preserve"> </w:t>
      </w:r>
      <w:r>
        <w:rPr>
          <w:rFonts w:hint="eastAsia" w:ascii="宋体" w:hAnsi="宋体" w:eastAsia="宋体"/>
          <w:szCs w:val="21"/>
          <w:u w:val="single"/>
          <w:lang w:val="en-US" w:eastAsia="zh-CN"/>
        </w:rPr>
        <w:t>1</w:t>
      </w:r>
      <w:r>
        <w:rPr>
          <w:rFonts w:hint="eastAsia" w:ascii="宋体" w:hAnsi="宋体" w:eastAsia="宋体"/>
          <w:szCs w:val="21"/>
          <w:u w:val="single"/>
        </w:rPr>
        <w:t xml:space="preserve"> </w:t>
      </w:r>
      <w:r>
        <w:rPr>
          <w:rFonts w:hint="eastAsia" w:ascii="宋体" w:hAnsi="宋体" w:eastAsia="宋体"/>
          <w:szCs w:val="21"/>
        </w:rPr>
        <w:t>年。</w:t>
      </w:r>
    </w:p>
    <w:p>
      <w:pPr>
        <w:snapToGrid w:val="0"/>
        <w:spacing w:line="360" w:lineRule="auto"/>
        <w:ind w:firstLine="420" w:firstLineChars="200"/>
        <w:rPr>
          <w:rFonts w:ascii="宋体" w:hAnsi="宋体" w:eastAsia="宋体"/>
          <w:szCs w:val="21"/>
        </w:rPr>
      </w:pPr>
      <w:r>
        <w:rPr>
          <w:rFonts w:hint="eastAsia" w:ascii="宋体" w:hAnsi="宋体" w:eastAsia="宋体"/>
          <w:szCs w:val="21"/>
        </w:rPr>
        <w:t>3.乙方保证服务符合响应文件中所记载的详细配置、技术参数及性能，并应附有完整、详细的技术资料和说明文件。</w:t>
      </w:r>
    </w:p>
    <w:p>
      <w:pPr>
        <w:snapToGrid w:val="0"/>
        <w:spacing w:line="360" w:lineRule="auto"/>
        <w:ind w:firstLine="420" w:firstLineChars="200"/>
        <w:rPr>
          <w:rFonts w:ascii="宋体" w:hAnsi="宋体" w:eastAsia="宋体"/>
          <w:szCs w:val="21"/>
        </w:rPr>
      </w:pPr>
      <w:r>
        <w:rPr>
          <w:rFonts w:hint="eastAsia" w:ascii="宋体" w:hAnsi="宋体" w:eastAsia="宋体"/>
          <w:szCs w:val="21"/>
        </w:rPr>
        <w:t>4.乙方保证服务按照采购文件的要求和成交供应商响应文件的承诺，以约定标准进行。</w:t>
      </w:r>
    </w:p>
    <w:p>
      <w:pPr>
        <w:snapToGrid w:val="0"/>
        <w:spacing w:line="360" w:lineRule="auto"/>
        <w:ind w:firstLine="420" w:firstLineChars="200"/>
        <w:rPr>
          <w:rFonts w:ascii="宋体" w:hAnsi="宋体" w:eastAsia="宋体"/>
          <w:szCs w:val="21"/>
        </w:rPr>
      </w:pPr>
      <w:r>
        <w:rPr>
          <w:rFonts w:hint="eastAsia" w:ascii="宋体" w:hAnsi="宋体" w:eastAsia="宋体"/>
          <w:szCs w:val="21"/>
        </w:rPr>
        <w:t>5. 甲方有义务保守履约合同过程中有关的商业秘密。</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第五条  付款方式</w:t>
      </w:r>
    </w:p>
    <w:p>
      <w:pPr>
        <w:snapToGrid w:val="0"/>
        <w:spacing w:line="360" w:lineRule="auto"/>
        <w:ind w:firstLine="420" w:firstLineChars="200"/>
        <w:rPr>
          <w:rFonts w:ascii="宋体" w:hAnsi="宋体" w:eastAsia="宋体"/>
          <w:szCs w:val="21"/>
        </w:rPr>
      </w:pPr>
      <w:r>
        <w:rPr>
          <w:rFonts w:hint="eastAsia" w:ascii="宋体" w:hAnsi="宋体" w:eastAsia="宋体"/>
          <w:szCs w:val="21"/>
        </w:rPr>
        <w:t>1.本合同项下所有款项均以人民币支付。</w:t>
      </w:r>
    </w:p>
    <w:p>
      <w:pPr>
        <w:snapToGrid w:val="0"/>
        <w:spacing w:line="360" w:lineRule="auto"/>
        <w:ind w:firstLine="420" w:firstLineChars="200"/>
        <w:rPr>
          <w:rFonts w:ascii="宋体" w:hAnsi="宋体" w:eastAsia="宋体"/>
          <w:szCs w:val="21"/>
        </w:rPr>
      </w:pPr>
      <w:r>
        <w:rPr>
          <w:rFonts w:hint="eastAsia" w:ascii="宋体" w:hAnsi="宋体" w:eastAsia="宋体"/>
          <w:szCs w:val="21"/>
        </w:rPr>
        <w:t>2.乙方向甲方提交下列文件材料，经甲方审核无误后支付采购资金：</w:t>
      </w:r>
    </w:p>
    <w:p>
      <w:pPr>
        <w:snapToGrid w:val="0"/>
        <w:spacing w:line="360" w:lineRule="auto"/>
        <w:ind w:firstLine="420" w:firstLineChars="200"/>
        <w:rPr>
          <w:rFonts w:ascii="宋体" w:hAnsi="宋体" w:eastAsia="宋体"/>
          <w:szCs w:val="21"/>
        </w:rPr>
      </w:pPr>
      <w:r>
        <w:rPr>
          <w:rFonts w:hint="eastAsia" w:ascii="宋体" w:hAnsi="宋体" w:eastAsia="宋体"/>
          <w:szCs w:val="21"/>
        </w:rPr>
        <w:t>（1）经甲方确认的发票；</w:t>
      </w:r>
    </w:p>
    <w:p>
      <w:pPr>
        <w:snapToGrid w:val="0"/>
        <w:spacing w:line="360" w:lineRule="auto"/>
        <w:ind w:firstLine="420" w:firstLineChars="200"/>
        <w:rPr>
          <w:rFonts w:ascii="宋体" w:hAnsi="宋体" w:eastAsia="宋体"/>
          <w:szCs w:val="21"/>
        </w:rPr>
      </w:pPr>
      <w:r>
        <w:rPr>
          <w:rFonts w:hint="eastAsia" w:ascii="宋体" w:hAnsi="宋体" w:eastAsia="宋体"/>
          <w:szCs w:val="21"/>
        </w:rPr>
        <w:t>（2）经甲乙双方确认签署的《验收报告》（或按项目进度阶段性《验收报告》）；</w:t>
      </w:r>
    </w:p>
    <w:p>
      <w:pPr>
        <w:snapToGrid w:val="0"/>
        <w:spacing w:line="360" w:lineRule="auto"/>
        <w:ind w:firstLine="420" w:firstLineChars="200"/>
        <w:rPr>
          <w:rFonts w:ascii="宋体" w:hAnsi="宋体" w:eastAsia="宋体"/>
          <w:szCs w:val="21"/>
        </w:rPr>
      </w:pPr>
      <w:r>
        <w:rPr>
          <w:rFonts w:hint="eastAsia" w:ascii="宋体" w:hAnsi="宋体" w:eastAsia="宋体"/>
          <w:szCs w:val="21"/>
        </w:rPr>
        <w:t>（3）其他材料。</w:t>
      </w:r>
    </w:p>
    <w:p>
      <w:pPr>
        <w:snapToGrid w:val="0"/>
        <w:spacing w:line="360" w:lineRule="auto"/>
        <w:ind w:firstLine="420" w:firstLineChars="200"/>
        <w:outlineLvl w:val="0"/>
        <w:rPr>
          <w:rFonts w:hint="eastAsia" w:ascii="宋体" w:hAnsi="宋体" w:eastAsia="宋体"/>
          <w:szCs w:val="21"/>
          <w:u w:val="single"/>
        </w:rPr>
      </w:pPr>
      <w:r>
        <w:rPr>
          <w:rFonts w:hint="eastAsia" w:ascii="宋体" w:hAnsi="宋体" w:eastAsia="宋体"/>
          <w:szCs w:val="21"/>
        </w:rPr>
        <w:t>3.款项的支付进度以采购文件的有关规定为准。如采购文件未作特别规定，则付款进度应符合如下约定：</w:t>
      </w:r>
      <w:r>
        <w:rPr>
          <w:rFonts w:hint="eastAsia" w:ascii="宋体" w:hAnsi="宋体" w:eastAsia="宋体"/>
          <w:szCs w:val="21"/>
          <w:u w:val="single"/>
          <w:lang w:val="en-US" w:eastAsia="zh-CN"/>
        </w:rPr>
        <w:t>系统安装、调试、试运行后，</w:t>
      </w:r>
      <w:r>
        <w:rPr>
          <w:rFonts w:hint="eastAsia" w:ascii="宋体" w:hAnsi="宋体" w:eastAsia="宋体"/>
          <w:szCs w:val="21"/>
          <w:u w:val="single"/>
        </w:rPr>
        <w:t>向成交供应商付至成交金额的</w:t>
      </w:r>
      <w:r>
        <w:rPr>
          <w:rFonts w:hint="eastAsia" w:ascii="宋体" w:hAnsi="宋体" w:eastAsia="宋体"/>
          <w:szCs w:val="21"/>
          <w:u w:val="single"/>
          <w:lang w:val="en-US" w:eastAsia="zh-CN"/>
        </w:rPr>
        <w:t>70</w:t>
      </w:r>
      <w:r>
        <w:rPr>
          <w:rFonts w:hint="eastAsia" w:ascii="宋体" w:hAnsi="宋体" w:eastAsia="宋体"/>
          <w:szCs w:val="21"/>
          <w:u w:val="single"/>
        </w:rPr>
        <w:t>%</w:t>
      </w:r>
      <w:r>
        <w:rPr>
          <w:rFonts w:hint="eastAsia" w:ascii="宋体" w:hAnsi="宋体" w:eastAsia="宋体"/>
          <w:szCs w:val="21"/>
          <w:u w:val="single"/>
          <w:lang w:eastAsia="zh-CN"/>
        </w:rPr>
        <w:t>；</w:t>
      </w:r>
      <w:r>
        <w:rPr>
          <w:rFonts w:hint="eastAsia" w:ascii="宋体" w:hAnsi="宋体" w:eastAsia="宋体"/>
          <w:szCs w:val="21"/>
          <w:u w:val="single"/>
        </w:rPr>
        <w:t>验收合格具备付款条件后</w:t>
      </w:r>
      <w:r>
        <w:rPr>
          <w:rFonts w:hint="eastAsia" w:ascii="宋体" w:hAnsi="宋体" w:eastAsia="宋体"/>
          <w:szCs w:val="21"/>
          <w:u w:val="single"/>
          <w:lang w:eastAsia="zh-CN"/>
        </w:rPr>
        <w:t>，</w:t>
      </w:r>
      <w:r>
        <w:rPr>
          <w:rFonts w:hint="eastAsia" w:ascii="宋体" w:hAnsi="宋体" w:eastAsia="宋体"/>
          <w:szCs w:val="21"/>
          <w:u w:val="single"/>
        </w:rPr>
        <w:t>向成交供应商付至成交金额的100%。</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第六条  交付使用时间和验收</w:t>
      </w:r>
    </w:p>
    <w:p>
      <w:pPr>
        <w:snapToGrid w:val="0"/>
        <w:spacing w:line="360" w:lineRule="auto"/>
        <w:ind w:firstLine="420" w:firstLineChars="200"/>
        <w:rPr>
          <w:rFonts w:ascii="宋体" w:hAnsi="宋体" w:eastAsia="宋体"/>
          <w:szCs w:val="21"/>
        </w:rPr>
      </w:pPr>
      <w:r>
        <w:rPr>
          <w:rFonts w:hint="eastAsia" w:ascii="宋体" w:hAnsi="宋体" w:eastAsia="宋体"/>
          <w:szCs w:val="21"/>
        </w:rPr>
        <w:t>1.交付使用时间：</w:t>
      </w:r>
      <w:r>
        <w:rPr>
          <w:rFonts w:ascii="宋体" w:hAnsi="宋体" w:eastAsia="宋体"/>
          <w:szCs w:val="21"/>
          <w:u w:val="single"/>
        </w:rPr>
        <w:t xml:space="preserve">                            </w:t>
      </w:r>
      <w:r>
        <w:rPr>
          <w:rFonts w:hint="eastAsia" w:ascii="宋体" w:hAnsi="宋体" w:eastAsia="宋体"/>
          <w:szCs w:val="21"/>
        </w:rPr>
        <w:t>。</w:t>
      </w:r>
    </w:p>
    <w:p>
      <w:pPr>
        <w:snapToGrid w:val="0"/>
        <w:spacing w:line="360" w:lineRule="auto"/>
        <w:ind w:firstLine="420" w:firstLineChars="200"/>
        <w:rPr>
          <w:rFonts w:ascii="宋体" w:hAnsi="宋体" w:eastAsia="宋体"/>
          <w:szCs w:val="21"/>
        </w:rPr>
      </w:pPr>
      <w:r>
        <w:rPr>
          <w:rFonts w:hint="eastAsia" w:ascii="宋体" w:hAnsi="宋体" w:eastAsia="宋体"/>
          <w:szCs w:val="21"/>
        </w:rPr>
        <w:t>交付地点：</w:t>
      </w:r>
      <w:r>
        <w:rPr>
          <w:rFonts w:ascii="宋体" w:hAnsi="宋体" w:eastAsia="宋体"/>
          <w:szCs w:val="21"/>
          <w:u w:val="single"/>
        </w:rPr>
        <w:t xml:space="preserve">                            </w:t>
      </w:r>
      <w:r>
        <w:rPr>
          <w:rFonts w:hint="eastAsia" w:ascii="宋体" w:hAnsi="宋体" w:eastAsia="宋体"/>
          <w:szCs w:val="21"/>
        </w:rPr>
        <w:t>。</w:t>
      </w:r>
    </w:p>
    <w:p>
      <w:pPr>
        <w:snapToGrid w:val="0"/>
        <w:spacing w:line="360" w:lineRule="auto"/>
        <w:ind w:firstLine="420" w:firstLineChars="200"/>
        <w:rPr>
          <w:rFonts w:ascii="宋体" w:hAnsi="宋体" w:eastAsia="宋体"/>
          <w:szCs w:val="21"/>
        </w:rPr>
      </w:pPr>
      <w:r>
        <w:rPr>
          <w:rFonts w:hint="eastAsia" w:ascii="宋体" w:hAnsi="宋体" w:eastAsia="宋体"/>
          <w:szCs w:val="21"/>
        </w:rPr>
        <w:t>2.乙方应对提供的服务作出全面自查和整理，并列出清单，作为甲方验收和使用的技术条件依据，清单应随提供的验收资料交给甲方。</w:t>
      </w:r>
    </w:p>
    <w:p>
      <w:pPr>
        <w:snapToGrid w:val="0"/>
        <w:spacing w:line="360" w:lineRule="auto"/>
        <w:ind w:firstLine="420" w:firstLineChars="200"/>
        <w:rPr>
          <w:rFonts w:ascii="宋体" w:hAnsi="宋体" w:eastAsia="宋体"/>
          <w:szCs w:val="21"/>
        </w:rPr>
      </w:pPr>
      <w:r>
        <w:rPr>
          <w:rFonts w:hint="eastAsia" w:ascii="宋体" w:hAnsi="宋体" w:eastAsia="宋体"/>
          <w:szCs w:val="21"/>
        </w:rPr>
        <w:t>3.乙方提供的服务应包括本合同“第一条 合同文件”规定的全部服务及其附（辅）件、资料。</w:t>
      </w:r>
    </w:p>
    <w:p>
      <w:pPr>
        <w:snapToGrid w:val="0"/>
        <w:spacing w:line="360" w:lineRule="auto"/>
        <w:ind w:firstLine="420" w:firstLineChars="200"/>
        <w:rPr>
          <w:rFonts w:ascii="宋体" w:hAnsi="宋体" w:eastAsia="宋体"/>
          <w:szCs w:val="21"/>
        </w:rPr>
      </w:pPr>
      <w:r>
        <w:rPr>
          <w:rFonts w:hint="eastAsia" w:ascii="宋体" w:hAnsi="宋体" w:eastAsia="宋体"/>
          <w:szCs w:val="21"/>
        </w:rPr>
        <w:t>4.甲方应当在乙方提交验收申请的</w:t>
      </w:r>
      <w:r>
        <w:rPr>
          <w:rFonts w:hint="eastAsia" w:ascii="宋体" w:hAnsi="宋体" w:eastAsia="宋体"/>
          <w:szCs w:val="21"/>
          <w:u w:val="single"/>
        </w:rPr>
        <w:t xml:space="preserve">    </w:t>
      </w:r>
      <w:r>
        <w:rPr>
          <w:rFonts w:hint="eastAsia" w:ascii="宋体" w:hAnsi="宋体" w:eastAsia="宋体"/>
          <w:szCs w:val="21"/>
        </w:rPr>
        <w:t>个工作日内进行验收。验收时，甲乙双方必须同时在场，乙方所提供的服务不符合合同内容规定的，甲方有权拒收。乙方应及时按本合同规定和甲方要求免费进行整改，直至验收合格，甲方视为乙方按本合同规定完成本项目。验收合格的，由双方共同签署《验收报告》。</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第七条  项目管理服务</w:t>
      </w:r>
    </w:p>
    <w:p>
      <w:pPr>
        <w:snapToGrid w:val="0"/>
        <w:spacing w:line="360" w:lineRule="auto"/>
        <w:ind w:firstLine="420" w:firstLineChars="200"/>
        <w:rPr>
          <w:rFonts w:ascii="宋体" w:hAnsi="宋体" w:eastAsia="宋体"/>
          <w:szCs w:val="21"/>
        </w:rPr>
      </w:pPr>
      <w:r>
        <w:rPr>
          <w:rFonts w:hint="eastAsia" w:ascii="宋体" w:hAnsi="宋体" w:eastAsia="宋体"/>
          <w:szCs w:val="21"/>
        </w:rPr>
        <w:t>乙方应组建技术熟练、称职的团队全面履行合同,并指定不少于一人全权全程负责本项目，以及安装、调试、咨询、培训和售后等技术服务工作。</w:t>
      </w:r>
    </w:p>
    <w:p>
      <w:pPr>
        <w:snapToGrid w:val="0"/>
        <w:spacing w:line="360" w:lineRule="auto"/>
        <w:ind w:firstLine="420" w:firstLineChars="200"/>
        <w:rPr>
          <w:rFonts w:ascii="宋体" w:hAnsi="宋体" w:eastAsia="宋体"/>
          <w:szCs w:val="21"/>
        </w:rPr>
      </w:pPr>
      <w:r>
        <w:rPr>
          <w:rFonts w:hint="eastAsia" w:ascii="宋体" w:hAnsi="宋体" w:eastAsia="宋体"/>
          <w:szCs w:val="21"/>
        </w:rPr>
        <w:t>项目负责人姓名：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 xml:space="preserve"> ； 联系电话：</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第八条  售后服务</w:t>
      </w:r>
    </w:p>
    <w:p>
      <w:pPr>
        <w:snapToGrid w:val="0"/>
        <w:spacing w:line="360" w:lineRule="auto"/>
        <w:ind w:firstLine="420" w:firstLineChars="200"/>
        <w:rPr>
          <w:rFonts w:ascii="宋体" w:hAnsi="宋体" w:eastAsia="宋体"/>
          <w:szCs w:val="21"/>
        </w:rPr>
      </w:pPr>
      <w:r>
        <w:rPr>
          <w:rFonts w:hint="eastAsia" w:ascii="宋体" w:hAnsi="宋体" w:eastAsia="宋体"/>
          <w:szCs w:val="21"/>
        </w:rPr>
        <w:t>1.乙方提供服务的免费运维期为服务通过最终验收之日起</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个月。</w:t>
      </w:r>
    </w:p>
    <w:p>
      <w:pPr>
        <w:snapToGrid w:val="0"/>
        <w:spacing w:line="360" w:lineRule="auto"/>
        <w:ind w:firstLine="420" w:firstLineChars="200"/>
        <w:rPr>
          <w:rFonts w:ascii="宋体" w:hAnsi="宋体" w:eastAsia="宋体"/>
          <w:szCs w:val="21"/>
        </w:rPr>
      </w:pPr>
      <w:r>
        <w:rPr>
          <w:rFonts w:hint="eastAsia" w:ascii="宋体" w:hAnsi="宋体" w:eastAsia="宋体"/>
          <w:szCs w:val="21"/>
        </w:rPr>
        <w:t>2.在质保期内，乙方应对发生的任何不足或故障负责，并解决存在的问题。</w:t>
      </w:r>
    </w:p>
    <w:p>
      <w:pPr>
        <w:snapToGrid w:val="0"/>
        <w:spacing w:line="360" w:lineRule="auto"/>
        <w:ind w:firstLine="420" w:firstLineChars="200"/>
        <w:rPr>
          <w:rFonts w:ascii="宋体" w:hAnsi="宋体" w:eastAsia="宋体"/>
          <w:szCs w:val="21"/>
        </w:rPr>
      </w:pPr>
      <w:r>
        <w:rPr>
          <w:rFonts w:hint="eastAsia" w:ascii="宋体" w:hAnsi="宋体" w:eastAsia="宋体"/>
          <w:szCs w:val="21"/>
        </w:rPr>
        <w:t>3.系统安装调试完成后，乙方应继续向甲方提供良好的技术支持。应当由专门队伍从事此项工作，并提供全天候的热线技术支持服务，应当对甲方所反映的任何问题在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小时之内做出及时响应，在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小时之内赶到现场实地解决问题。</w:t>
      </w:r>
    </w:p>
    <w:p>
      <w:pPr>
        <w:snapToGrid w:val="0"/>
        <w:spacing w:line="360" w:lineRule="auto"/>
        <w:ind w:firstLine="420" w:firstLineChars="200"/>
        <w:rPr>
          <w:rFonts w:ascii="宋体" w:hAnsi="宋体" w:eastAsia="宋体"/>
          <w:szCs w:val="21"/>
        </w:rPr>
      </w:pPr>
      <w:r>
        <w:rPr>
          <w:rFonts w:hint="eastAsia" w:ascii="宋体" w:hAnsi="宋体" w:eastAsia="宋体"/>
          <w:szCs w:val="21"/>
        </w:rPr>
        <w:t>4.乙方应当建立健全售后服务体系，确保系统正常运行。乙方应当遵守甲方的有关管理制度、操作规程。对于乙方违规操作造成甲方损失的，由乙方按照本合同第十一条的约定承担赔偿责任。</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第九条  分包</w:t>
      </w:r>
    </w:p>
    <w:p>
      <w:pPr>
        <w:snapToGrid w:val="0"/>
        <w:spacing w:line="360" w:lineRule="auto"/>
        <w:ind w:firstLine="420" w:firstLineChars="200"/>
        <w:rPr>
          <w:rFonts w:ascii="宋体" w:hAnsi="宋体" w:eastAsia="宋体"/>
          <w:szCs w:val="21"/>
        </w:rPr>
      </w:pPr>
      <w:r>
        <w:rPr>
          <w:rFonts w:hint="eastAsia" w:ascii="宋体" w:hAnsi="宋体" w:eastAsia="宋体"/>
          <w:szCs w:val="21"/>
        </w:rPr>
        <w:t>除采购文件事先说明且经甲方事先书面同意外，乙方不得分包其应履行的合同义务。</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第十条  合同的生效</w:t>
      </w:r>
    </w:p>
    <w:p>
      <w:pPr>
        <w:snapToGrid w:val="0"/>
        <w:spacing w:line="360" w:lineRule="auto"/>
        <w:ind w:firstLine="420" w:firstLineChars="200"/>
        <w:rPr>
          <w:rFonts w:ascii="宋体" w:hAnsi="宋体" w:eastAsia="宋体"/>
          <w:szCs w:val="21"/>
        </w:rPr>
      </w:pPr>
      <w:r>
        <w:rPr>
          <w:rFonts w:hint="eastAsia" w:ascii="宋体" w:hAnsi="宋体" w:eastAsia="宋体"/>
          <w:szCs w:val="21"/>
        </w:rPr>
        <w:t>1.本合同经甲乙双方授权代表签订并加盖公章或合同专用章后生效。</w:t>
      </w:r>
    </w:p>
    <w:p>
      <w:pPr>
        <w:snapToGrid w:val="0"/>
        <w:spacing w:line="360" w:lineRule="auto"/>
        <w:ind w:firstLine="420" w:firstLineChars="200"/>
        <w:rPr>
          <w:rFonts w:ascii="宋体" w:hAnsi="宋体" w:eastAsia="宋体"/>
          <w:szCs w:val="21"/>
        </w:rPr>
      </w:pPr>
      <w:r>
        <w:rPr>
          <w:rFonts w:hint="eastAsia" w:ascii="宋体" w:hAnsi="宋体" w:eastAsia="宋体"/>
          <w:szCs w:val="21"/>
        </w:rPr>
        <w:t>2.生效后，除《政府采购法》第49条、第50条第二款规定的情形外，甲乙双方不得擅自变更、中止或终止合同。</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第十一条  违约责任</w:t>
      </w:r>
    </w:p>
    <w:p>
      <w:pPr>
        <w:snapToGrid w:val="0"/>
        <w:spacing w:line="360" w:lineRule="auto"/>
        <w:ind w:firstLine="420" w:firstLineChars="200"/>
        <w:rPr>
          <w:rFonts w:ascii="宋体" w:hAnsi="宋体" w:eastAsia="宋体"/>
          <w:szCs w:val="21"/>
        </w:rPr>
      </w:pPr>
      <w:r>
        <w:rPr>
          <w:rFonts w:hint="eastAsia" w:ascii="宋体" w:hAnsi="宋体" w:eastAsia="宋体"/>
          <w:szCs w:val="21"/>
        </w:rPr>
        <w:t>1.乙方所交付的服务成果不符合本合同规定的，甲方有权拒收，乙方在得到甲方通知之日起</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个工作日内采取补救措施，逾期仍未采取有效措施的，甲方有权要求乙方赔偿因此造成的损失。</w:t>
      </w:r>
    </w:p>
    <w:p>
      <w:pPr>
        <w:snapToGrid w:val="0"/>
        <w:spacing w:line="360" w:lineRule="auto"/>
        <w:ind w:firstLine="420" w:firstLineChars="200"/>
        <w:rPr>
          <w:rFonts w:ascii="宋体" w:hAnsi="宋体" w:eastAsia="宋体"/>
          <w:szCs w:val="21"/>
        </w:rPr>
      </w:pPr>
      <w:r>
        <w:rPr>
          <w:rFonts w:hint="eastAsia" w:ascii="宋体" w:hAnsi="宋体" w:eastAsia="宋体"/>
          <w:szCs w:val="21"/>
        </w:rPr>
        <w:t>2.甲方无正当理由拒付合同款的，乙方有权要求甲方赔偿因此造成的损失。</w:t>
      </w:r>
    </w:p>
    <w:p>
      <w:pPr>
        <w:snapToGrid w:val="0"/>
        <w:spacing w:line="360" w:lineRule="auto"/>
        <w:ind w:firstLine="420" w:firstLineChars="200"/>
        <w:rPr>
          <w:rFonts w:ascii="宋体" w:hAnsi="宋体" w:eastAsia="宋体"/>
          <w:szCs w:val="21"/>
        </w:rPr>
      </w:pPr>
      <w:r>
        <w:rPr>
          <w:rFonts w:hint="eastAsia" w:ascii="宋体" w:hAnsi="宋体" w:eastAsia="宋体"/>
          <w:szCs w:val="21"/>
        </w:rPr>
        <w:t>3.其它未尽事宜，以《民法典》和《政府采购法》等有关法律法规规定为准，无相关规定的，双方协商解决。</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第十二条  不可抗力</w:t>
      </w:r>
    </w:p>
    <w:p>
      <w:pPr>
        <w:snapToGrid w:val="0"/>
        <w:spacing w:line="360" w:lineRule="auto"/>
        <w:ind w:firstLine="420" w:firstLineChars="200"/>
        <w:jc w:val="left"/>
        <w:rPr>
          <w:rFonts w:ascii="宋体" w:hAnsi="宋体" w:eastAsia="宋体"/>
          <w:szCs w:val="21"/>
        </w:rPr>
      </w:pPr>
      <w:r>
        <w:rPr>
          <w:rFonts w:hint="eastAsia" w:ascii="宋体" w:hAnsi="宋体" w:eastAsia="宋体"/>
          <w:szCs w:val="21"/>
        </w:rPr>
        <w:t>甲、乙方中任何一方，因不可抗力不能按时或完全履行合同的，应及时通知对方，并在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个工作日内提供相应证明。未履行完合同部分是否继续履行、如何履行等问题，可由双方初步协商，并向主管部门和政府采购管理部门报告。确定为不可抗力原因造成的损失，免予承担责任。</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第十三条  争议的解决方式</w:t>
      </w:r>
    </w:p>
    <w:p>
      <w:pPr>
        <w:snapToGrid w:val="0"/>
        <w:spacing w:line="360" w:lineRule="auto"/>
        <w:ind w:firstLine="420" w:firstLineChars="200"/>
        <w:rPr>
          <w:rFonts w:ascii="宋体" w:hAnsi="宋体" w:eastAsia="宋体"/>
          <w:szCs w:val="21"/>
        </w:rPr>
      </w:pPr>
      <w:r>
        <w:rPr>
          <w:rFonts w:hint="eastAsia" w:ascii="宋体" w:hAnsi="宋体" w:eastAsia="宋体"/>
          <w:szCs w:val="21"/>
        </w:rPr>
        <w:t>1.在解释或者执行本合同的过程中发生争议时，双方应通过协商方式解决。</w:t>
      </w:r>
    </w:p>
    <w:p>
      <w:pPr>
        <w:snapToGrid w:val="0"/>
        <w:spacing w:line="360" w:lineRule="auto"/>
        <w:ind w:firstLine="420" w:firstLineChars="200"/>
        <w:rPr>
          <w:rFonts w:ascii="宋体" w:hAnsi="宋体" w:eastAsia="宋体"/>
          <w:szCs w:val="21"/>
        </w:rPr>
      </w:pPr>
      <w:r>
        <w:rPr>
          <w:rFonts w:hint="eastAsia" w:ascii="宋体" w:hAnsi="宋体" w:eastAsia="宋体"/>
          <w:szCs w:val="21"/>
        </w:rPr>
        <w:t>2.经协商不能解决的争议，双方可选择以下第  1 种方式解决：</w:t>
      </w:r>
    </w:p>
    <w:p>
      <w:pPr>
        <w:snapToGrid w:val="0"/>
        <w:spacing w:line="360" w:lineRule="auto"/>
        <w:ind w:firstLine="420" w:firstLineChars="200"/>
        <w:rPr>
          <w:rFonts w:ascii="宋体" w:hAnsi="宋体" w:eastAsia="宋体"/>
          <w:szCs w:val="21"/>
        </w:rPr>
      </w:pPr>
      <w:r>
        <w:rPr>
          <w:rFonts w:hint="eastAsia" w:ascii="宋体" w:hAnsi="宋体" w:eastAsia="宋体"/>
          <w:szCs w:val="21"/>
        </w:rPr>
        <w:t>①向有管辖权宝丰县人民法院提起诉讼；</w:t>
      </w:r>
    </w:p>
    <w:p>
      <w:pPr>
        <w:snapToGrid w:val="0"/>
        <w:spacing w:line="360" w:lineRule="auto"/>
        <w:ind w:firstLine="420" w:firstLineChars="200"/>
        <w:rPr>
          <w:rFonts w:ascii="宋体" w:hAnsi="宋体" w:eastAsia="宋体"/>
          <w:szCs w:val="21"/>
        </w:rPr>
      </w:pPr>
      <w:r>
        <w:rPr>
          <w:rFonts w:hint="eastAsia" w:ascii="宋体" w:hAnsi="宋体" w:eastAsia="宋体"/>
          <w:szCs w:val="21"/>
        </w:rPr>
        <w:t>②向平顶山市仲裁委员会提出仲裁。</w:t>
      </w:r>
    </w:p>
    <w:p>
      <w:pPr>
        <w:numPr>
          <w:ilvl w:val="0"/>
          <w:numId w:val="1"/>
        </w:numPr>
        <w:snapToGrid w:val="0"/>
        <w:spacing w:line="360" w:lineRule="auto"/>
        <w:ind w:firstLine="420" w:firstLineChars="200"/>
      </w:pPr>
      <w:r>
        <w:rPr>
          <w:rFonts w:hint="eastAsia" w:ascii="宋体" w:hAnsi="宋体" w:eastAsia="宋体"/>
          <w:szCs w:val="21"/>
        </w:rPr>
        <w:t>在法院审理和仲裁期间，除有争议部分外，本合同其他部分可以履行的仍应按合同条款继续履行。</w:t>
      </w:r>
    </w:p>
    <w:p>
      <w:pPr>
        <w:snapToGrid w:val="0"/>
        <w:spacing w:line="360" w:lineRule="auto"/>
        <w:ind w:firstLine="420" w:firstLineChars="200"/>
        <w:outlineLvl w:val="0"/>
        <w:rPr>
          <w:rFonts w:ascii="宋体" w:hAnsi="宋体" w:eastAsia="宋体"/>
          <w:szCs w:val="21"/>
        </w:rPr>
      </w:pPr>
      <w:r>
        <w:rPr>
          <w:rFonts w:hint="eastAsia" w:ascii="宋体" w:hAnsi="宋体" w:eastAsia="宋体"/>
          <w:szCs w:val="21"/>
        </w:rPr>
        <w:t>第十四条  其他</w:t>
      </w:r>
    </w:p>
    <w:p>
      <w:pPr>
        <w:snapToGrid w:val="0"/>
        <w:spacing w:line="360" w:lineRule="auto"/>
        <w:ind w:firstLine="420" w:firstLineChars="200"/>
        <w:rPr>
          <w:rFonts w:ascii="宋体" w:hAnsi="宋体" w:eastAsia="宋体"/>
          <w:szCs w:val="21"/>
        </w:rPr>
      </w:pPr>
      <w:r>
        <w:rPr>
          <w:rFonts w:hint="eastAsia" w:ascii="宋体" w:hAnsi="宋体" w:eastAsia="宋体"/>
          <w:szCs w:val="21"/>
        </w:rPr>
        <w:t>符合《政府采购法》第49条规定的，经双方协商，办理政府采购手续后，可签订补充合同，所签订的补充合同与本合同具有同等法律效力。</w:t>
      </w:r>
    </w:p>
    <w:p>
      <w:pPr>
        <w:snapToGrid w:val="0"/>
        <w:spacing w:line="360" w:lineRule="auto"/>
        <w:ind w:firstLine="420" w:firstLineChars="200"/>
      </w:pPr>
      <w:r>
        <w:rPr>
          <w:rFonts w:hint="eastAsia" w:ascii="宋体" w:hAnsi="宋体" w:eastAsia="宋体"/>
          <w:szCs w:val="21"/>
        </w:rPr>
        <w:t>本合同一式  四  份，甲、乙双方各执  二  份。</w:t>
      </w:r>
    </w:p>
    <w:p>
      <w:pPr>
        <w:snapToGrid w:val="0"/>
        <w:spacing w:line="360" w:lineRule="auto"/>
        <w:ind w:firstLine="420" w:firstLineChars="200"/>
        <w:jc w:val="left"/>
        <w:outlineLvl w:val="0"/>
        <w:rPr>
          <w:rFonts w:ascii="宋体" w:hAnsi="宋体" w:eastAsia="宋体"/>
          <w:szCs w:val="21"/>
        </w:rPr>
      </w:pPr>
      <w:r>
        <w:rPr>
          <w:rFonts w:hint="eastAsia" w:ascii="宋体" w:hAnsi="宋体" w:eastAsia="宋体"/>
          <w:szCs w:val="21"/>
        </w:rPr>
        <w:t>甲   方：</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 xml:space="preserve"> </w:t>
      </w:r>
      <w:r>
        <w:rPr>
          <w:rFonts w:hint="eastAsia" w:ascii="宋体" w:hAnsi="宋体" w:eastAsia="宋体"/>
          <w:szCs w:val="21"/>
        </w:rPr>
        <w:t>乙   方：</w:t>
      </w:r>
      <w:r>
        <w:rPr>
          <w:rFonts w:ascii="宋体" w:hAnsi="宋体" w:eastAsia="宋体" w:cs="宋体"/>
          <w:color w:val="000000"/>
          <w:kern w:val="0"/>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w:t>
      </w:r>
    </w:p>
    <w:p>
      <w:pPr>
        <w:snapToGrid w:val="0"/>
        <w:spacing w:line="360" w:lineRule="auto"/>
        <w:ind w:firstLine="420" w:firstLineChars="200"/>
        <w:rPr>
          <w:rFonts w:ascii="宋体" w:hAnsi="宋体" w:eastAsia="宋体"/>
          <w:szCs w:val="21"/>
        </w:rPr>
      </w:pPr>
      <w:r>
        <w:rPr>
          <w:rFonts w:hint="eastAsia" w:ascii="宋体" w:hAnsi="宋体" w:eastAsia="宋体"/>
          <w:szCs w:val="21"/>
        </w:rPr>
        <w:t xml:space="preserve">名称：（盖章）                    </w:t>
      </w:r>
      <w:r>
        <w:rPr>
          <w:rFonts w:ascii="宋体" w:hAnsi="宋体" w:eastAsia="宋体"/>
          <w:szCs w:val="21"/>
        </w:rPr>
        <w:t xml:space="preserve">     </w:t>
      </w:r>
      <w:r>
        <w:rPr>
          <w:rFonts w:hint="eastAsia" w:ascii="宋体" w:hAnsi="宋体" w:eastAsia="宋体"/>
          <w:szCs w:val="21"/>
        </w:rPr>
        <w:t xml:space="preserve"> 名称：（盖章）</w:t>
      </w:r>
    </w:p>
    <w:p>
      <w:pPr>
        <w:snapToGrid w:val="0"/>
        <w:spacing w:line="360" w:lineRule="auto"/>
        <w:ind w:left="4620" w:leftChars="200" w:hanging="4200" w:hangingChars="2000"/>
        <w:rPr>
          <w:rFonts w:ascii="宋体" w:hAnsi="宋体" w:eastAsia="宋体"/>
          <w:szCs w:val="21"/>
        </w:rPr>
      </w:pPr>
      <w:r>
        <w:rPr>
          <w:rFonts w:hint="eastAsia" w:ascii="宋体" w:hAnsi="宋体" w:eastAsia="宋体"/>
          <w:szCs w:val="21"/>
        </w:rPr>
        <w:t xml:space="preserve">地址：            </w:t>
      </w:r>
      <w:r>
        <w:rPr>
          <w:rFonts w:ascii="宋体" w:hAnsi="宋体" w:eastAsia="宋体"/>
          <w:szCs w:val="21"/>
        </w:rPr>
        <w:t xml:space="preserve">                     </w:t>
      </w:r>
      <w:r>
        <w:rPr>
          <w:rFonts w:hint="eastAsia" w:ascii="宋体" w:hAnsi="宋体" w:eastAsia="宋体"/>
          <w:szCs w:val="21"/>
        </w:rPr>
        <w:t xml:space="preserve"> 地址：</w:t>
      </w:r>
      <w:r>
        <w:rPr>
          <w:rFonts w:ascii="宋体" w:hAnsi="宋体" w:eastAsia="宋体"/>
          <w:szCs w:val="21"/>
        </w:rPr>
        <w:t xml:space="preserve"> </w:t>
      </w:r>
    </w:p>
    <w:p>
      <w:pPr>
        <w:snapToGrid w:val="0"/>
        <w:spacing w:line="360" w:lineRule="auto"/>
        <w:ind w:firstLine="420" w:firstLineChars="200"/>
        <w:rPr>
          <w:rFonts w:ascii="宋体" w:hAnsi="宋体" w:eastAsia="宋体"/>
          <w:szCs w:val="21"/>
        </w:rPr>
      </w:pPr>
      <w:r>
        <w:rPr>
          <w:rFonts w:hint="eastAsia" w:ascii="宋体" w:hAnsi="宋体" w:eastAsia="宋体"/>
          <w:szCs w:val="21"/>
        </w:rPr>
        <w:t xml:space="preserve">授权代表（签字）：                </w:t>
      </w:r>
      <w:r>
        <w:rPr>
          <w:rFonts w:ascii="宋体" w:hAnsi="宋体" w:eastAsia="宋体"/>
          <w:szCs w:val="21"/>
        </w:rPr>
        <w:t xml:space="preserve">      </w:t>
      </w:r>
      <w:r>
        <w:rPr>
          <w:rFonts w:hint="eastAsia" w:ascii="宋体" w:hAnsi="宋体" w:eastAsia="宋体"/>
          <w:szCs w:val="21"/>
        </w:rPr>
        <w:t>授权代表（签字）：</w:t>
      </w:r>
    </w:p>
    <w:p>
      <w:pPr>
        <w:snapToGrid w:val="0"/>
        <w:spacing w:line="360" w:lineRule="auto"/>
        <w:ind w:firstLine="1890" w:firstLineChars="900"/>
        <w:rPr>
          <w:rFonts w:ascii="宋体" w:hAnsi="宋体" w:eastAsia="宋体"/>
          <w:szCs w:val="21"/>
        </w:rPr>
      </w:pPr>
      <w:r>
        <w:rPr>
          <w:rFonts w:hint="eastAsia" w:ascii="宋体" w:hAnsi="宋体" w:eastAsia="宋体"/>
          <w:szCs w:val="21"/>
        </w:rPr>
        <w:t xml:space="preserve">                          开户银行：</w:t>
      </w:r>
      <w:r>
        <w:rPr>
          <w:rFonts w:ascii="宋体" w:hAnsi="宋体" w:eastAsia="宋体"/>
          <w:szCs w:val="21"/>
        </w:rPr>
        <w:t xml:space="preserve"> </w:t>
      </w:r>
    </w:p>
    <w:p>
      <w:pPr>
        <w:snapToGrid w:val="0"/>
        <w:spacing w:line="360" w:lineRule="auto"/>
        <w:ind w:firstLine="1680" w:firstLineChars="800"/>
      </w:pPr>
      <w:r>
        <w:rPr>
          <w:rFonts w:hint="eastAsia" w:ascii="宋体" w:hAnsi="宋体" w:eastAsia="宋体"/>
          <w:szCs w:val="21"/>
        </w:rPr>
        <w:t xml:space="preserve">                            银行帐号：</w:t>
      </w:r>
    </w:p>
    <w:p>
      <w:pPr>
        <w:snapToGrid w:val="0"/>
        <w:spacing w:line="360" w:lineRule="auto"/>
        <w:ind w:left="4200" w:firstLine="420"/>
      </w:pPr>
      <w:r>
        <w:rPr>
          <w:rFonts w:hint="eastAsia" w:ascii="宋体" w:hAnsi="宋体" w:eastAsia="宋体"/>
          <w:szCs w:val="21"/>
        </w:rPr>
        <w:t>时  间：         年     月     日</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92" w:line="240" w:lineRule="auto"/>
        <w:ind w:left="5888"/>
        <w:rPr>
          <w:rFonts w:hint="eastAsia" w:ascii="仿宋" w:hAnsi="仿宋" w:eastAsia="仿宋" w:cs="仿宋"/>
          <w:sz w:val="28"/>
          <w:szCs w:val="28"/>
          <w:lang w:eastAsia="zh-CN"/>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仿宋" w:hAnsi="仿宋" w:eastAsia="仿宋" w:cs="仿宋"/>
          <w:sz w:val="28"/>
          <w:szCs w:val="28"/>
        </w:rPr>
        <w:sectPr>
          <w:footerReference r:id="rId12" w:type="default"/>
          <w:pgSz w:w="11906" w:h="16839"/>
          <w:pgMar w:top="1431" w:right="1785" w:bottom="1156" w:left="1601" w:header="0" w:footer="994" w:gutter="0"/>
          <w:pgNumType w:fmt="decimal"/>
          <w:cols w:space="720" w:num="1"/>
        </w:sectPr>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114" w:line="240" w:lineRule="auto"/>
        <w:ind w:left="2194"/>
        <w:rPr>
          <w:rFonts w:ascii="仿宋" w:hAnsi="仿宋" w:eastAsia="仿宋" w:cs="仿宋"/>
          <w:sz w:val="35"/>
          <w:szCs w:val="35"/>
        </w:rPr>
      </w:pPr>
      <w:r>
        <w:rPr>
          <w:rFonts w:ascii="仿宋" w:hAnsi="仿宋" w:eastAsia="仿宋" w:cs="仿宋"/>
          <w:spacing w:val="3"/>
          <w:sz w:val="35"/>
          <w:szCs w:val="35"/>
          <w14:textOutline w14:w="6537" w14:cap="sq" w14:cmpd="sng">
            <w14:solidFill>
              <w14:srgbClr w14:val="000000"/>
            </w14:solidFill>
            <w14:prstDash w14:val="solid"/>
            <w14:bevel/>
          </w14:textOutline>
        </w:rPr>
        <w:t>第五部分</w:t>
      </w:r>
      <w:r>
        <w:rPr>
          <w:rFonts w:ascii="仿宋" w:hAnsi="仿宋" w:eastAsia="仿宋" w:cs="仿宋"/>
          <w:spacing w:val="27"/>
          <w:sz w:val="35"/>
          <w:szCs w:val="35"/>
        </w:rPr>
        <w:t xml:space="preserve">  </w:t>
      </w:r>
      <w:r>
        <w:rPr>
          <w:rFonts w:ascii="仿宋" w:hAnsi="仿宋" w:eastAsia="仿宋" w:cs="仿宋"/>
          <w:spacing w:val="3"/>
          <w:sz w:val="35"/>
          <w:szCs w:val="35"/>
          <w14:textOutline w14:w="6537" w14:cap="sq" w14:cmpd="sng">
            <w14:solidFill>
              <w14:srgbClr w14:val="000000"/>
            </w14:solidFill>
            <w14:prstDash w14:val="solid"/>
            <w14:bevel/>
          </w14:textOutline>
        </w:rPr>
        <w:t>响应文件格式</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jc w:val="center"/>
        <w:rPr>
          <w:rFonts w:hint="eastAsia" w:eastAsia="宋体"/>
          <w:b/>
          <w:bCs/>
          <w:sz w:val="44"/>
          <w:szCs w:val="44"/>
          <w:lang w:eastAsia="zh-CN"/>
        </w:rPr>
      </w:pPr>
      <w:r>
        <w:rPr>
          <w:rFonts w:hint="eastAsia" w:eastAsia="宋体"/>
          <w:b/>
          <w:bCs/>
          <w:sz w:val="44"/>
          <w:szCs w:val="44"/>
          <w:lang w:eastAsia="zh-CN"/>
        </w:rPr>
        <w:t>宝丰县财政局人大预算联网监督系统（二期）项目</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231" w:line="240" w:lineRule="auto"/>
        <w:ind w:left="1544"/>
        <w:outlineLvl w:val="0"/>
        <w:rPr>
          <w:rFonts w:ascii="仿宋" w:hAnsi="仿宋" w:eastAsia="仿宋" w:cs="仿宋"/>
          <w:sz w:val="71"/>
          <w:szCs w:val="71"/>
        </w:rPr>
      </w:pPr>
      <w:bookmarkStart w:id="2" w:name="bookmark5"/>
      <w:bookmarkEnd w:id="2"/>
      <w:r>
        <w:rPr>
          <w:rFonts w:ascii="仿宋" w:hAnsi="仿宋" w:eastAsia="仿宋" w:cs="仿宋"/>
          <w:spacing w:val="4"/>
          <w:sz w:val="71"/>
          <w:szCs w:val="71"/>
          <w14:textOutline w14:w="13075" w14:cap="sq" w14:cmpd="sng">
            <w14:solidFill>
              <w14:srgbClr w14:val="000000"/>
            </w14:solidFill>
            <w14:prstDash w14:val="solid"/>
            <w14:bevel/>
          </w14:textOutline>
        </w:rPr>
        <w:t>单一来源响应文件</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91" w:line="240" w:lineRule="auto"/>
        <w:ind w:left="1077"/>
        <w:rPr>
          <w:rFonts w:ascii="仿宋" w:hAnsi="仿宋" w:eastAsia="仿宋" w:cs="仿宋"/>
          <w:sz w:val="28"/>
          <w:szCs w:val="28"/>
        </w:rPr>
      </w:pPr>
      <w:r>
        <w:rPr>
          <w:rFonts w:ascii="仿宋" w:hAnsi="仿宋" w:eastAsia="仿宋" w:cs="仿宋"/>
          <w:spacing w:val="2"/>
          <w:sz w:val="28"/>
          <w:szCs w:val="28"/>
        </w:rPr>
        <w:t>供应商</w:t>
      </w:r>
      <w:r>
        <w:rPr>
          <w:rFonts w:ascii="仿宋" w:hAnsi="仿宋" w:eastAsia="仿宋" w:cs="仿宋"/>
          <w:spacing w:val="-18"/>
          <w:sz w:val="28"/>
          <w:szCs w:val="28"/>
        </w:rPr>
        <w:t>：</w:t>
      </w:r>
      <w:r>
        <w:rPr>
          <w:rFonts w:ascii="仿宋" w:hAnsi="仿宋" w:eastAsia="仿宋" w:cs="仿宋"/>
          <w:sz w:val="28"/>
          <w:szCs w:val="28"/>
          <w:u w:val="single" w:color="auto"/>
        </w:rPr>
        <w:t xml:space="preserve">                              </w:t>
      </w:r>
      <w:r>
        <w:rPr>
          <w:rFonts w:ascii="仿宋" w:hAnsi="仿宋" w:eastAsia="仿宋" w:cs="仿宋"/>
          <w:spacing w:val="-18"/>
          <w:sz w:val="28"/>
          <w:szCs w:val="28"/>
        </w:rPr>
        <w:t>（</w:t>
      </w:r>
      <w:r>
        <w:rPr>
          <w:rFonts w:hint="eastAsia" w:ascii="仿宋" w:hAnsi="仿宋" w:eastAsia="仿宋" w:cs="仿宋"/>
          <w:spacing w:val="2"/>
          <w:sz w:val="28"/>
          <w:szCs w:val="28"/>
          <w:lang w:eastAsia="zh-CN"/>
        </w:rPr>
        <w:t>盖章</w:t>
      </w:r>
      <w:r>
        <w:rPr>
          <w:rFonts w:ascii="仿宋" w:hAnsi="仿宋" w:eastAsia="仿宋" w:cs="仿宋"/>
          <w:spacing w:val="2"/>
          <w:sz w:val="28"/>
          <w:szCs w:val="28"/>
        </w:rPr>
        <w:t>）</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91" w:line="240" w:lineRule="auto"/>
        <w:ind w:left="1073"/>
        <w:rPr>
          <w:rFonts w:ascii="仿宋" w:hAnsi="仿宋" w:eastAsia="仿宋" w:cs="仿宋"/>
          <w:sz w:val="28"/>
          <w:szCs w:val="28"/>
        </w:rPr>
      </w:pPr>
      <w:r>
        <w:rPr>
          <w:rFonts w:ascii="仿宋" w:hAnsi="仿宋" w:eastAsia="仿宋" w:cs="仿宋"/>
          <w:spacing w:val="1"/>
          <w:sz w:val="28"/>
          <w:szCs w:val="28"/>
        </w:rPr>
        <w:t>法定代表人</w:t>
      </w:r>
      <w:r>
        <w:rPr>
          <w:rFonts w:ascii="仿宋" w:hAnsi="仿宋" w:eastAsia="仿宋" w:cs="仿宋"/>
          <w:spacing w:val="-19"/>
          <w:sz w:val="28"/>
          <w:szCs w:val="28"/>
        </w:rPr>
        <w:t>：</w:t>
      </w:r>
      <w:r>
        <w:rPr>
          <w:rFonts w:ascii="仿宋" w:hAnsi="仿宋" w:eastAsia="仿宋" w:cs="仿宋"/>
          <w:sz w:val="28"/>
          <w:szCs w:val="28"/>
          <w:u w:val="single" w:color="auto"/>
        </w:rPr>
        <w:t xml:space="preserve">                         </w:t>
      </w:r>
      <w:r>
        <w:rPr>
          <w:rFonts w:ascii="仿宋" w:hAnsi="仿宋" w:eastAsia="仿宋" w:cs="仿宋"/>
          <w:spacing w:val="-19"/>
          <w:sz w:val="28"/>
          <w:szCs w:val="28"/>
        </w:rPr>
        <w:t>（</w:t>
      </w:r>
      <w:r>
        <w:rPr>
          <w:rFonts w:hint="eastAsia" w:ascii="仿宋" w:hAnsi="仿宋" w:eastAsia="仿宋" w:cs="仿宋"/>
          <w:spacing w:val="1"/>
          <w:sz w:val="28"/>
          <w:szCs w:val="28"/>
          <w:lang w:eastAsia="zh-CN"/>
        </w:rPr>
        <w:t>签字或盖章</w:t>
      </w:r>
      <w:r>
        <w:rPr>
          <w:rFonts w:ascii="仿宋" w:hAnsi="仿宋" w:eastAsia="仿宋" w:cs="仿宋"/>
          <w:spacing w:val="1"/>
          <w:sz w:val="28"/>
          <w:szCs w:val="28"/>
        </w:rPr>
        <w:t>）</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92" w:line="240" w:lineRule="auto"/>
        <w:ind w:left="3379"/>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10"/>
          <w:sz w:val="28"/>
          <w:szCs w:val="28"/>
        </w:rPr>
        <w:t xml:space="preserve">   </w:t>
      </w:r>
      <w:r>
        <w:rPr>
          <w:rFonts w:ascii="仿宋" w:hAnsi="仿宋" w:eastAsia="仿宋" w:cs="仿宋"/>
          <w:spacing w:val="-18"/>
          <w:sz w:val="28"/>
          <w:szCs w:val="28"/>
        </w:rPr>
        <w:t>月</w:t>
      </w:r>
      <w:r>
        <w:rPr>
          <w:rFonts w:ascii="仿宋" w:hAnsi="仿宋" w:eastAsia="仿宋" w:cs="仿宋"/>
          <w:spacing w:val="25"/>
          <w:sz w:val="28"/>
          <w:szCs w:val="28"/>
        </w:rPr>
        <w:t xml:space="preserve">   </w:t>
      </w:r>
      <w:r>
        <w:rPr>
          <w:rFonts w:ascii="仿宋" w:hAnsi="仿宋" w:eastAsia="仿宋" w:cs="仿宋"/>
          <w:spacing w:val="-18"/>
          <w:sz w:val="28"/>
          <w:szCs w:val="28"/>
        </w:rPr>
        <w:t>日</w:t>
      </w:r>
    </w:p>
    <w:p>
      <w:pPr>
        <w:keepNext w:val="0"/>
        <w:keepLines w:val="0"/>
        <w:pageBreakBefore w:val="0"/>
        <w:widowControl/>
        <w:kinsoku w:val="0"/>
        <w:overflowPunct/>
        <w:topLinePunct w:val="0"/>
        <w:autoSpaceDE w:val="0"/>
        <w:autoSpaceDN w:val="0"/>
        <w:bidi w:val="0"/>
        <w:adjustRightInd w:val="0"/>
        <w:snapToGrid w:val="0"/>
        <w:spacing w:line="240" w:lineRule="auto"/>
        <w:rPr>
          <w:rFonts w:ascii="仿宋" w:hAnsi="仿宋" w:eastAsia="仿宋" w:cs="仿宋"/>
          <w:sz w:val="28"/>
          <w:szCs w:val="28"/>
        </w:rPr>
        <w:sectPr>
          <w:footerReference r:id="rId13" w:type="default"/>
          <w:pgSz w:w="11906" w:h="16839"/>
          <w:pgMar w:top="1431" w:right="1785" w:bottom="1156" w:left="1785" w:header="0" w:footer="994" w:gutter="0"/>
          <w:pgNumType w:fmt="decimal"/>
          <w:cols w:space="720" w:num="1"/>
        </w:sectPr>
      </w:pPr>
    </w:p>
    <w:p>
      <w:pPr>
        <w:keepNext w:val="0"/>
        <w:keepLines w:val="0"/>
        <w:pageBreakBefore w:val="0"/>
        <w:widowControl/>
        <w:kinsoku w:val="0"/>
        <w:overflowPunct/>
        <w:topLinePunct w:val="0"/>
        <w:autoSpaceDE w:val="0"/>
        <w:autoSpaceDN w:val="0"/>
        <w:bidi w:val="0"/>
        <w:adjustRightInd w:val="0"/>
        <w:snapToGrid w:val="0"/>
        <w:spacing w:before="318" w:line="240" w:lineRule="auto"/>
        <w:ind w:left="3715"/>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t>目录</w:t>
      </w: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t>（格式自拟）</w:t>
      </w: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hint="eastAsia" w:ascii="仿宋" w:hAnsi="仿宋" w:eastAsia="仿宋" w:cs="仿宋"/>
          <w:spacing w:val="5"/>
          <w:sz w:val="31"/>
          <w:szCs w:val="31"/>
          <w:lang w:eastAsia="zh-CN"/>
          <w14:textOutline w14:w="5793" w14:cap="sq" w14:cmpd="sng">
            <w14:solidFill>
              <w14:srgbClr w14:val="000000"/>
            </w14:solidFill>
            <w14:prstDash w14:val="solid"/>
            <w14:bevel/>
          </w14:textOutline>
        </w:rPr>
      </w:pPr>
    </w:p>
    <w:p>
      <w:pPr>
        <w:keepNext w:val="0"/>
        <w:keepLines w:val="0"/>
        <w:pageBreakBefore w:val="0"/>
        <w:widowControl/>
        <w:kinsoku w:val="0"/>
        <w:overflowPunct/>
        <w:topLinePunct w:val="0"/>
        <w:autoSpaceDE w:val="0"/>
        <w:autoSpaceDN w:val="0"/>
        <w:bidi w:val="0"/>
        <w:adjustRightInd w:val="0"/>
        <w:snapToGrid w:val="0"/>
        <w:spacing w:before="318" w:line="240" w:lineRule="auto"/>
        <w:ind w:firstLine="3200" w:firstLineChars="1000"/>
        <w:rPr>
          <w:rFonts w:ascii="仿宋" w:hAnsi="仿宋" w:eastAsia="仿宋" w:cs="仿宋"/>
          <w:sz w:val="31"/>
          <w:szCs w:val="31"/>
        </w:rPr>
      </w:pPr>
      <w:r>
        <w:rPr>
          <w:rFonts w:ascii="仿宋" w:hAnsi="仿宋" w:eastAsia="仿宋" w:cs="仿宋"/>
          <w:spacing w:val="5"/>
          <w:sz w:val="31"/>
          <w:szCs w:val="31"/>
          <w14:textOutline w14:w="5793" w14:cap="sq" w14:cmpd="sng">
            <w14:solidFill>
              <w14:srgbClr w14:val="000000"/>
            </w14:solidFill>
            <w14:prstDash w14:val="solid"/>
            <w14:bevel/>
          </w14:textOutline>
        </w:rPr>
        <w:t>一、报价函</w:t>
      </w:r>
    </w:p>
    <w:p>
      <w:pPr>
        <w:keepNext w:val="0"/>
        <w:keepLines w:val="0"/>
        <w:pageBreakBefore w:val="0"/>
        <w:widowControl/>
        <w:tabs>
          <w:tab w:val="left" w:pos="210"/>
        </w:tabs>
        <w:kinsoku w:val="0"/>
        <w:overflowPunct/>
        <w:topLinePunct w:val="0"/>
        <w:autoSpaceDE w:val="0"/>
        <w:autoSpaceDN w:val="0"/>
        <w:bidi w:val="0"/>
        <w:adjustRightInd w:val="0"/>
        <w:snapToGrid w:val="0"/>
        <w:spacing w:before="155" w:line="240" w:lineRule="auto"/>
        <w:ind w:left="91"/>
        <w:rPr>
          <w:rFonts w:ascii="仿宋" w:hAnsi="仿宋" w:eastAsia="仿宋" w:cs="仿宋"/>
          <w:sz w:val="21"/>
          <w:szCs w:val="21"/>
        </w:rPr>
      </w:pPr>
      <w:r>
        <w:rPr>
          <w:rFonts w:ascii="仿宋" w:hAnsi="仿宋" w:eastAsia="仿宋" w:cs="仿宋"/>
          <w:sz w:val="21"/>
          <w:szCs w:val="21"/>
          <w:u w:val="single" w:color="auto"/>
        </w:rPr>
        <w:tab/>
      </w:r>
      <w:r>
        <w:rPr>
          <w:rFonts w:ascii="仿宋" w:hAnsi="仿宋" w:eastAsia="仿宋" w:cs="仿宋"/>
          <w:spacing w:val="-21"/>
          <w:sz w:val="21"/>
          <w:szCs w:val="21"/>
          <w:u w:val="single" w:color="auto"/>
        </w:rPr>
        <w:t>（采购人</w:t>
      </w:r>
      <w:r>
        <w:rPr>
          <w:rFonts w:ascii="仿宋" w:hAnsi="仿宋" w:eastAsia="仿宋" w:cs="仿宋"/>
          <w:spacing w:val="1"/>
          <w:sz w:val="21"/>
          <w:szCs w:val="21"/>
          <w:u w:val="single" w:color="auto"/>
        </w:rPr>
        <w:t>）</w:t>
      </w:r>
      <w:r>
        <w:rPr>
          <w:rFonts w:ascii="仿宋" w:hAnsi="仿宋" w:eastAsia="仿宋" w:cs="仿宋"/>
          <w:spacing w:val="11"/>
          <w:sz w:val="21"/>
          <w:szCs w:val="21"/>
          <w:u w:val="single" w:color="auto"/>
        </w:rPr>
        <w:t xml:space="preserve">  </w:t>
      </w:r>
      <w:r>
        <w:rPr>
          <w:rFonts w:ascii="仿宋" w:hAnsi="仿宋" w:eastAsia="仿宋" w:cs="仿宋"/>
          <w:spacing w:val="1"/>
          <w:sz w:val="21"/>
          <w:szCs w:val="21"/>
        </w:rPr>
        <w:t>：</w:t>
      </w:r>
    </w:p>
    <w:p>
      <w:pPr>
        <w:keepNext w:val="0"/>
        <w:keepLines w:val="0"/>
        <w:pageBreakBefore w:val="0"/>
        <w:widowControl/>
        <w:kinsoku w:val="0"/>
        <w:overflowPunct/>
        <w:topLinePunct w:val="0"/>
        <w:autoSpaceDE w:val="0"/>
        <w:autoSpaceDN w:val="0"/>
        <w:bidi w:val="0"/>
        <w:adjustRightInd w:val="0"/>
        <w:snapToGrid w:val="0"/>
        <w:spacing w:before="188" w:line="240" w:lineRule="auto"/>
        <w:ind w:right="2"/>
        <w:jc w:val="right"/>
        <w:rPr>
          <w:rFonts w:ascii="仿宋" w:hAnsi="仿宋" w:eastAsia="仿宋" w:cs="仿宋"/>
          <w:sz w:val="21"/>
          <w:szCs w:val="21"/>
        </w:rPr>
      </w:pPr>
      <w:r>
        <w:rPr>
          <w:rFonts w:ascii="仿宋" w:hAnsi="仿宋" w:eastAsia="仿宋" w:cs="仿宋"/>
          <w:spacing w:val="9"/>
          <w:sz w:val="21"/>
          <w:szCs w:val="21"/>
        </w:rPr>
        <w:t>1．我方已仔细研究了</w:t>
      </w:r>
      <w:r>
        <w:rPr>
          <w:rFonts w:ascii="仿宋" w:hAnsi="仿宋" w:eastAsia="仿宋" w:cs="仿宋"/>
          <w:spacing w:val="-91"/>
          <w:sz w:val="21"/>
          <w:szCs w:val="21"/>
        </w:rPr>
        <w:t xml:space="preserve"> </w:t>
      </w:r>
      <w:r>
        <w:rPr>
          <w:rFonts w:ascii="仿宋" w:hAnsi="仿宋" w:eastAsia="仿宋" w:cs="仿宋"/>
          <w:spacing w:val="9"/>
          <w:sz w:val="21"/>
          <w:szCs w:val="21"/>
          <w:u w:val="single" w:color="auto"/>
        </w:rPr>
        <w:t xml:space="preserve">                    </w:t>
      </w:r>
      <w:r>
        <w:rPr>
          <w:rFonts w:ascii="仿宋" w:hAnsi="仿宋" w:eastAsia="仿宋" w:cs="仿宋"/>
          <w:spacing w:val="9"/>
          <w:sz w:val="21"/>
          <w:szCs w:val="21"/>
        </w:rPr>
        <w:t>（项目名称）采购文件的全部内容，愿意以人民</w:t>
      </w:r>
    </w:p>
    <w:p>
      <w:pPr>
        <w:keepNext w:val="0"/>
        <w:keepLines w:val="0"/>
        <w:pageBreakBefore w:val="0"/>
        <w:widowControl/>
        <w:kinsoku w:val="0"/>
        <w:overflowPunct/>
        <w:topLinePunct w:val="0"/>
        <w:autoSpaceDE w:val="0"/>
        <w:autoSpaceDN w:val="0"/>
        <w:bidi w:val="0"/>
        <w:adjustRightInd w:val="0"/>
        <w:snapToGrid w:val="0"/>
        <w:spacing w:line="240" w:lineRule="auto"/>
        <w:ind w:left="11"/>
        <w:rPr>
          <w:rFonts w:ascii="仿宋" w:hAnsi="仿宋" w:eastAsia="仿宋" w:cs="仿宋"/>
          <w:sz w:val="21"/>
          <w:szCs w:val="21"/>
        </w:rPr>
      </w:pPr>
      <w:r>
        <w:rPr>
          <w:rFonts w:ascii="仿宋" w:hAnsi="仿宋" w:eastAsia="仿宋" w:cs="仿宋"/>
          <w:spacing w:val="9"/>
          <w:sz w:val="21"/>
          <w:szCs w:val="21"/>
        </w:rPr>
        <w:t>币（</w:t>
      </w:r>
      <w:r>
        <w:rPr>
          <w:rFonts w:hint="eastAsia" w:ascii="仿宋" w:hAnsi="仿宋" w:eastAsia="仿宋" w:cs="仿宋"/>
          <w:spacing w:val="9"/>
          <w:sz w:val="21"/>
          <w:szCs w:val="21"/>
          <w:lang w:eastAsia="zh-CN"/>
        </w:rPr>
        <w:t>小</w:t>
      </w:r>
      <w:r>
        <w:rPr>
          <w:rFonts w:ascii="仿宋" w:hAnsi="仿宋" w:eastAsia="仿宋" w:cs="仿宋"/>
          <w:spacing w:val="9"/>
          <w:sz w:val="21"/>
          <w:szCs w:val="21"/>
        </w:rPr>
        <w:t>写</w:t>
      </w:r>
      <w:r>
        <w:rPr>
          <w:rFonts w:ascii="仿宋" w:hAnsi="仿宋" w:eastAsia="仿宋" w:cs="仿宋"/>
          <w:spacing w:val="-4"/>
          <w:sz w:val="21"/>
          <w:szCs w:val="21"/>
        </w:rPr>
        <w:t>）</w:t>
      </w:r>
      <w:r>
        <w:rPr>
          <w:rFonts w:ascii="仿宋" w:hAnsi="仿宋" w:eastAsia="仿宋" w:cs="仿宋"/>
          <w:spacing w:val="5"/>
          <w:sz w:val="21"/>
          <w:szCs w:val="21"/>
          <w:u w:val="single" w:color="auto"/>
        </w:rPr>
        <w:t xml:space="preserve">            </w:t>
      </w:r>
      <w:r>
        <w:rPr>
          <w:rFonts w:hint="eastAsia" w:ascii="仿宋" w:hAnsi="仿宋" w:eastAsia="仿宋" w:cs="仿宋"/>
          <w:spacing w:val="5"/>
          <w:sz w:val="21"/>
          <w:szCs w:val="21"/>
          <w:u w:val="single" w:color="auto"/>
          <w:lang w:eastAsia="zh-CN"/>
        </w:rPr>
        <w:t>元</w:t>
      </w:r>
      <w:r>
        <w:rPr>
          <w:rFonts w:ascii="仿宋" w:hAnsi="仿宋" w:eastAsia="仿宋" w:cs="仿宋"/>
          <w:spacing w:val="9"/>
          <w:sz w:val="21"/>
          <w:szCs w:val="21"/>
        </w:rPr>
        <w:t>作为首次报价，</w:t>
      </w:r>
      <w:r>
        <w:rPr>
          <w:rFonts w:hint="eastAsia" w:ascii="仿宋" w:hAnsi="仿宋" w:eastAsia="仿宋" w:cs="仿宋"/>
          <w:spacing w:val="9"/>
          <w:sz w:val="21"/>
          <w:szCs w:val="21"/>
          <w:lang w:eastAsia="zh-CN"/>
        </w:rPr>
        <w:t>服务期限：</w:t>
      </w:r>
      <w:r>
        <w:rPr>
          <w:rFonts w:hint="eastAsia" w:ascii="仿宋" w:hAnsi="仿宋" w:eastAsia="仿宋" w:cs="仿宋"/>
          <w:spacing w:val="9"/>
          <w:sz w:val="21"/>
          <w:szCs w:val="21"/>
          <w:u w:val="single"/>
          <w:lang w:val="en-US" w:eastAsia="zh-CN"/>
        </w:rPr>
        <w:t xml:space="preserve">        </w:t>
      </w:r>
      <w:r>
        <w:rPr>
          <w:rFonts w:hint="eastAsia" w:ascii="仿宋" w:hAnsi="仿宋" w:eastAsia="仿宋" w:cs="仿宋"/>
          <w:spacing w:val="9"/>
          <w:sz w:val="21"/>
          <w:szCs w:val="21"/>
          <w:lang w:val="en-US" w:eastAsia="zh-CN"/>
        </w:rPr>
        <w:t xml:space="preserve"> ，</w:t>
      </w:r>
      <w:r>
        <w:rPr>
          <w:rFonts w:ascii="仿宋" w:hAnsi="仿宋" w:eastAsia="仿宋" w:cs="仿宋"/>
          <w:spacing w:val="9"/>
          <w:sz w:val="21"/>
          <w:szCs w:val="21"/>
        </w:rPr>
        <w:t>按合同约定实施和</w:t>
      </w:r>
      <w:r>
        <w:rPr>
          <w:rFonts w:ascii="仿宋" w:hAnsi="仿宋" w:eastAsia="仿宋" w:cs="仿宋"/>
          <w:spacing w:val="8"/>
          <w:sz w:val="21"/>
          <w:szCs w:val="21"/>
        </w:rPr>
        <w:t>完成。</w:t>
      </w:r>
    </w:p>
    <w:p>
      <w:pPr>
        <w:keepNext w:val="0"/>
        <w:keepLines w:val="0"/>
        <w:pageBreakBefore w:val="0"/>
        <w:widowControl/>
        <w:kinsoku w:val="0"/>
        <w:overflowPunct/>
        <w:topLinePunct w:val="0"/>
        <w:autoSpaceDE w:val="0"/>
        <w:autoSpaceDN w:val="0"/>
        <w:bidi w:val="0"/>
        <w:adjustRightInd w:val="0"/>
        <w:snapToGrid w:val="0"/>
        <w:spacing w:before="192" w:line="240" w:lineRule="auto"/>
        <w:ind w:left="416"/>
        <w:rPr>
          <w:rFonts w:ascii="仿宋" w:hAnsi="仿宋" w:eastAsia="仿宋" w:cs="仿宋"/>
          <w:sz w:val="21"/>
          <w:szCs w:val="21"/>
        </w:rPr>
      </w:pPr>
      <w:r>
        <w:rPr>
          <w:rFonts w:ascii="仿宋" w:hAnsi="仿宋" w:eastAsia="仿宋" w:cs="仿宋"/>
          <w:spacing w:val="9"/>
          <w:sz w:val="21"/>
          <w:szCs w:val="21"/>
        </w:rPr>
        <w:t>2．我方承诺在采购文件规定的投标有效期内不修改、撤销响应文件。</w:t>
      </w:r>
    </w:p>
    <w:p>
      <w:pPr>
        <w:keepNext w:val="0"/>
        <w:keepLines w:val="0"/>
        <w:pageBreakBefore w:val="0"/>
        <w:widowControl/>
        <w:kinsoku w:val="0"/>
        <w:overflowPunct/>
        <w:topLinePunct w:val="0"/>
        <w:autoSpaceDE w:val="0"/>
        <w:autoSpaceDN w:val="0"/>
        <w:bidi w:val="0"/>
        <w:adjustRightInd w:val="0"/>
        <w:snapToGrid w:val="0"/>
        <w:spacing w:before="192" w:line="240" w:lineRule="auto"/>
        <w:ind w:left="417"/>
        <w:outlineLvl w:val="1"/>
        <w:rPr>
          <w:rFonts w:ascii="仿宋" w:hAnsi="仿宋" w:eastAsia="仿宋" w:cs="仿宋"/>
          <w:sz w:val="21"/>
          <w:szCs w:val="21"/>
        </w:rPr>
      </w:pPr>
      <w:r>
        <w:rPr>
          <w:rFonts w:ascii="仿宋" w:hAnsi="仿宋" w:eastAsia="仿宋" w:cs="仿宋"/>
          <w:spacing w:val="6"/>
          <w:sz w:val="21"/>
          <w:szCs w:val="21"/>
        </w:rPr>
        <w:t>3．如我方成交：</w:t>
      </w:r>
    </w:p>
    <w:p>
      <w:pPr>
        <w:keepNext w:val="0"/>
        <w:keepLines w:val="0"/>
        <w:pageBreakBefore w:val="0"/>
        <w:widowControl/>
        <w:kinsoku w:val="0"/>
        <w:overflowPunct/>
        <w:topLinePunct w:val="0"/>
        <w:autoSpaceDE w:val="0"/>
        <w:autoSpaceDN w:val="0"/>
        <w:bidi w:val="0"/>
        <w:adjustRightInd w:val="0"/>
        <w:snapToGrid w:val="0"/>
        <w:spacing w:before="190" w:line="240" w:lineRule="auto"/>
        <w:ind w:left="215"/>
        <w:rPr>
          <w:rFonts w:ascii="仿宋" w:hAnsi="仿宋" w:eastAsia="仿宋" w:cs="仿宋"/>
          <w:sz w:val="21"/>
          <w:szCs w:val="21"/>
        </w:rPr>
      </w:pPr>
      <w:r>
        <w:rPr>
          <w:rFonts w:ascii="仿宋" w:hAnsi="仿宋" w:eastAsia="仿宋" w:cs="仿宋"/>
          <w:spacing w:val="9"/>
          <w:position w:val="17"/>
          <w:sz w:val="21"/>
          <w:szCs w:val="21"/>
        </w:rPr>
        <w:t>（1）我方承诺在收到成交通知书后，在成交通知书规定的期限内与你方签订合同。</w:t>
      </w:r>
    </w:p>
    <w:p>
      <w:pPr>
        <w:keepNext w:val="0"/>
        <w:keepLines w:val="0"/>
        <w:pageBreakBefore w:val="0"/>
        <w:widowControl/>
        <w:kinsoku w:val="0"/>
        <w:overflowPunct/>
        <w:topLinePunct w:val="0"/>
        <w:autoSpaceDE w:val="0"/>
        <w:autoSpaceDN w:val="0"/>
        <w:bidi w:val="0"/>
        <w:adjustRightInd w:val="0"/>
        <w:snapToGrid w:val="0"/>
        <w:spacing w:before="1" w:line="240" w:lineRule="auto"/>
        <w:ind w:left="215"/>
        <w:rPr>
          <w:rFonts w:ascii="仿宋" w:hAnsi="仿宋" w:eastAsia="仿宋" w:cs="仿宋"/>
          <w:sz w:val="21"/>
          <w:szCs w:val="21"/>
        </w:rPr>
      </w:pPr>
      <w:r>
        <w:rPr>
          <w:rFonts w:ascii="仿宋" w:hAnsi="仿宋" w:eastAsia="仿宋" w:cs="仿宋"/>
          <w:spacing w:val="9"/>
          <w:sz w:val="21"/>
          <w:szCs w:val="21"/>
        </w:rPr>
        <w:t>（2）随同本报价函递交的报价函附录属于合</w:t>
      </w:r>
      <w:r>
        <w:rPr>
          <w:rFonts w:ascii="仿宋" w:hAnsi="仿宋" w:eastAsia="仿宋" w:cs="仿宋"/>
          <w:spacing w:val="8"/>
          <w:sz w:val="21"/>
          <w:szCs w:val="21"/>
        </w:rPr>
        <w:t>同文件的组成部分。</w:t>
      </w:r>
    </w:p>
    <w:p>
      <w:pPr>
        <w:keepNext w:val="0"/>
        <w:keepLines w:val="0"/>
        <w:pageBreakBefore w:val="0"/>
        <w:widowControl/>
        <w:kinsoku w:val="0"/>
        <w:overflowPunct/>
        <w:topLinePunct w:val="0"/>
        <w:autoSpaceDE w:val="0"/>
        <w:autoSpaceDN w:val="0"/>
        <w:bidi w:val="0"/>
        <w:adjustRightInd w:val="0"/>
        <w:snapToGrid w:val="0"/>
        <w:spacing w:before="189" w:line="240" w:lineRule="auto"/>
        <w:ind w:left="215"/>
        <w:rPr>
          <w:rFonts w:ascii="仿宋" w:hAnsi="仿宋" w:eastAsia="仿宋" w:cs="仿宋"/>
          <w:sz w:val="21"/>
          <w:szCs w:val="21"/>
        </w:rPr>
      </w:pPr>
      <w:r>
        <w:rPr>
          <w:rFonts w:ascii="仿宋" w:hAnsi="仿宋" w:eastAsia="仿宋" w:cs="仿宋"/>
          <w:spacing w:val="9"/>
          <w:sz w:val="21"/>
          <w:szCs w:val="21"/>
        </w:rPr>
        <w:t>（3）我方承诺在合同约定的期限内完成并</w:t>
      </w:r>
      <w:r>
        <w:rPr>
          <w:rFonts w:ascii="仿宋" w:hAnsi="仿宋" w:eastAsia="仿宋" w:cs="仿宋"/>
          <w:spacing w:val="8"/>
          <w:sz w:val="21"/>
          <w:szCs w:val="21"/>
        </w:rPr>
        <w:t>移交全部合同项目。</w:t>
      </w:r>
    </w:p>
    <w:p>
      <w:pPr>
        <w:keepNext w:val="0"/>
        <w:keepLines w:val="0"/>
        <w:pageBreakBefore w:val="0"/>
        <w:widowControl/>
        <w:kinsoku w:val="0"/>
        <w:overflowPunct/>
        <w:topLinePunct w:val="0"/>
        <w:autoSpaceDE w:val="0"/>
        <w:autoSpaceDN w:val="0"/>
        <w:bidi w:val="0"/>
        <w:adjustRightInd w:val="0"/>
        <w:snapToGrid w:val="0"/>
        <w:spacing w:before="195" w:line="240" w:lineRule="auto"/>
        <w:jc w:val="right"/>
        <w:rPr>
          <w:rFonts w:ascii="仿宋" w:hAnsi="仿宋" w:eastAsia="仿宋" w:cs="仿宋"/>
          <w:sz w:val="21"/>
          <w:szCs w:val="21"/>
        </w:rPr>
      </w:pPr>
      <w:r>
        <w:rPr>
          <w:rFonts w:ascii="仿宋" w:hAnsi="仿宋" w:eastAsia="仿宋" w:cs="仿宋"/>
          <w:spacing w:val="12"/>
          <w:position w:val="17"/>
          <w:sz w:val="21"/>
          <w:szCs w:val="21"/>
        </w:rPr>
        <w:t>4．我方在此声明，所递交的响应文件及有关资料内容完整、真实和准确，且完</w:t>
      </w:r>
      <w:r>
        <w:rPr>
          <w:rFonts w:ascii="仿宋" w:hAnsi="仿宋" w:eastAsia="仿宋" w:cs="仿宋"/>
          <w:spacing w:val="11"/>
          <w:position w:val="17"/>
          <w:sz w:val="21"/>
          <w:szCs w:val="21"/>
        </w:rPr>
        <w:t>全符合采购文</w:t>
      </w:r>
    </w:p>
    <w:p>
      <w:pPr>
        <w:keepNext w:val="0"/>
        <w:keepLines w:val="0"/>
        <w:pageBreakBefore w:val="0"/>
        <w:widowControl/>
        <w:kinsoku w:val="0"/>
        <w:overflowPunct/>
        <w:topLinePunct w:val="0"/>
        <w:autoSpaceDE w:val="0"/>
        <w:autoSpaceDN w:val="0"/>
        <w:bidi w:val="0"/>
        <w:adjustRightInd w:val="0"/>
        <w:snapToGrid w:val="0"/>
        <w:spacing w:before="1" w:line="240" w:lineRule="auto"/>
        <w:rPr>
          <w:rFonts w:ascii="仿宋" w:hAnsi="仿宋" w:eastAsia="仿宋" w:cs="仿宋"/>
          <w:sz w:val="21"/>
          <w:szCs w:val="21"/>
        </w:rPr>
      </w:pPr>
      <w:r>
        <w:rPr>
          <w:rFonts w:ascii="仿宋" w:hAnsi="仿宋" w:eastAsia="仿宋" w:cs="仿宋"/>
          <w:spacing w:val="3"/>
          <w:sz w:val="21"/>
          <w:szCs w:val="21"/>
        </w:rPr>
        <w:t>件要求。</w:t>
      </w:r>
    </w:p>
    <w:p>
      <w:pPr>
        <w:keepNext w:val="0"/>
        <w:keepLines w:val="0"/>
        <w:pageBreakBefore w:val="0"/>
        <w:widowControl/>
        <w:kinsoku w:val="0"/>
        <w:overflowPunct/>
        <w:topLinePunct w:val="0"/>
        <w:autoSpaceDE w:val="0"/>
        <w:autoSpaceDN w:val="0"/>
        <w:bidi w:val="0"/>
        <w:adjustRightInd w:val="0"/>
        <w:snapToGrid w:val="0"/>
        <w:spacing w:before="190" w:line="240" w:lineRule="auto"/>
        <w:ind w:left="417"/>
        <w:rPr>
          <w:rFonts w:ascii="仿宋" w:hAnsi="仿宋" w:eastAsia="仿宋" w:cs="仿宋"/>
          <w:sz w:val="21"/>
          <w:szCs w:val="21"/>
        </w:rPr>
      </w:pPr>
      <w:r>
        <w:rPr>
          <w:rFonts w:ascii="仿宋" w:hAnsi="仿宋" w:eastAsia="仿宋" w:cs="仿宋"/>
          <w:spacing w:val="9"/>
          <w:sz w:val="21"/>
          <w:szCs w:val="21"/>
        </w:rPr>
        <w:t>5．我方声明，我方</w:t>
      </w:r>
      <w:r>
        <w:rPr>
          <w:rFonts w:hint="eastAsia" w:ascii="仿宋" w:hAnsi="仿宋" w:eastAsia="仿宋" w:cs="仿宋"/>
          <w:spacing w:val="9"/>
          <w:sz w:val="21"/>
          <w:szCs w:val="21"/>
        </w:rPr>
        <w:t>按照</w:t>
      </w:r>
      <w:r>
        <w:rPr>
          <w:rFonts w:hint="eastAsia" w:ascii="仿宋" w:hAnsi="仿宋" w:eastAsia="仿宋" w:cs="仿宋"/>
          <w:spacing w:val="9"/>
          <w:sz w:val="21"/>
          <w:szCs w:val="21"/>
          <w:lang w:eastAsia="zh-CN"/>
        </w:rPr>
        <w:t>采购</w:t>
      </w:r>
      <w:r>
        <w:rPr>
          <w:rFonts w:hint="eastAsia" w:ascii="仿宋" w:hAnsi="仿宋" w:eastAsia="仿宋" w:cs="仿宋"/>
          <w:spacing w:val="9"/>
          <w:sz w:val="21"/>
          <w:szCs w:val="21"/>
        </w:rPr>
        <w:t>文件要求在领取</w:t>
      </w:r>
      <w:r>
        <w:rPr>
          <w:rFonts w:hint="eastAsia" w:ascii="仿宋" w:hAnsi="仿宋" w:eastAsia="仿宋" w:cs="仿宋"/>
          <w:spacing w:val="9"/>
          <w:sz w:val="21"/>
          <w:szCs w:val="21"/>
          <w:lang w:eastAsia="zh-CN"/>
        </w:rPr>
        <w:t>成交</w:t>
      </w:r>
      <w:r>
        <w:rPr>
          <w:rFonts w:hint="eastAsia" w:ascii="仿宋" w:hAnsi="仿宋" w:eastAsia="仿宋" w:cs="仿宋"/>
          <w:spacing w:val="9"/>
          <w:sz w:val="21"/>
          <w:szCs w:val="21"/>
        </w:rPr>
        <w:t>通知书之前足额向招标代理机构缴纳招标代理服务费</w:t>
      </w:r>
      <w:r>
        <w:rPr>
          <w:rFonts w:ascii="仿宋" w:hAnsi="仿宋" w:eastAsia="仿宋" w:cs="仿宋"/>
          <w:spacing w:val="8"/>
          <w:sz w:val="21"/>
          <w:szCs w:val="21"/>
        </w:rPr>
        <w:t>。</w:t>
      </w:r>
    </w:p>
    <w:p>
      <w:pPr>
        <w:keepNext w:val="0"/>
        <w:keepLines w:val="0"/>
        <w:pageBreakBefore w:val="0"/>
        <w:widowControl/>
        <w:kinsoku w:val="0"/>
        <w:overflowPunct/>
        <w:topLinePunct w:val="0"/>
        <w:autoSpaceDE w:val="0"/>
        <w:autoSpaceDN w:val="0"/>
        <w:bidi w:val="0"/>
        <w:adjustRightInd w:val="0"/>
        <w:snapToGrid w:val="0"/>
        <w:spacing w:before="193" w:line="240" w:lineRule="auto"/>
        <w:ind w:left="415"/>
        <w:rPr>
          <w:rFonts w:ascii="仿宋" w:hAnsi="仿宋" w:eastAsia="仿宋" w:cs="仿宋"/>
          <w:sz w:val="21"/>
          <w:szCs w:val="21"/>
        </w:rPr>
      </w:pPr>
      <w:r>
        <w:rPr>
          <w:rFonts w:ascii="仿宋" w:hAnsi="仿宋" w:eastAsia="仿宋" w:cs="仿宋"/>
          <w:spacing w:val="9"/>
          <w:sz w:val="21"/>
          <w:szCs w:val="21"/>
        </w:rPr>
        <w:t>6．我方声明，采购人、采购代理机构有权不做出相关解释。</w:t>
      </w: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1"/>
          <w:szCs w:val="21"/>
        </w:r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1"/>
          <w:szCs w:val="21"/>
        </w:rPr>
      </w:pPr>
    </w:p>
    <w:p>
      <w:pPr>
        <w:keepNext w:val="0"/>
        <w:keepLines w:val="0"/>
        <w:pageBreakBefore w:val="0"/>
        <w:widowControl/>
        <w:kinsoku w:val="0"/>
        <w:overflowPunct/>
        <w:topLinePunct w:val="0"/>
        <w:autoSpaceDE w:val="0"/>
        <w:autoSpaceDN w:val="0"/>
        <w:bidi w:val="0"/>
        <w:adjustRightInd w:val="0"/>
        <w:snapToGrid w:val="0"/>
        <w:spacing w:before="65" w:line="240" w:lineRule="auto"/>
        <w:ind w:left="2940"/>
        <w:rPr>
          <w:rFonts w:ascii="仿宋" w:hAnsi="仿宋" w:eastAsia="仿宋" w:cs="仿宋"/>
          <w:spacing w:val="10"/>
          <w:sz w:val="21"/>
          <w:szCs w:val="21"/>
        </w:rPr>
      </w:pPr>
    </w:p>
    <w:p>
      <w:pPr>
        <w:keepNext w:val="0"/>
        <w:keepLines w:val="0"/>
        <w:pageBreakBefore w:val="0"/>
        <w:widowControl/>
        <w:kinsoku w:val="0"/>
        <w:overflowPunct/>
        <w:topLinePunct w:val="0"/>
        <w:autoSpaceDE w:val="0"/>
        <w:autoSpaceDN w:val="0"/>
        <w:bidi w:val="0"/>
        <w:adjustRightInd w:val="0"/>
        <w:snapToGrid w:val="0"/>
        <w:spacing w:before="65" w:line="240" w:lineRule="auto"/>
        <w:ind w:left="2940"/>
        <w:rPr>
          <w:rFonts w:ascii="仿宋" w:hAnsi="仿宋" w:eastAsia="仿宋" w:cs="仿宋"/>
          <w:spacing w:val="10"/>
          <w:sz w:val="21"/>
          <w:szCs w:val="21"/>
        </w:rPr>
      </w:pPr>
    </w:p>
    <w:p>
      <w:pPr>
        <w:keepNext w:val="0"/>
        <w:keepLines w:val="0"/>
        <w:pageBreakBefore w:val="0"/>
        <w:widowControl/>
        <w:kinsoku w:val="0"/>
        <w:overflowPunct/>
        <w:topLinePunct w:val="0"/>
        <w:autoSpaceDE w:val="0"/>
        <w:autoSpaceDN w:val="0"/>
        <w:bidi w:val="0"/>
        <w:adjustRightInd w:val="0"/>
        <w:snapToGrid w:val="0"/>
        <w:spacing w:before="65" w:line="240" w:lineRule="auto"/>
        <w:ind w:left="2940"/>
        <w:rPr>
          <w:rFonts w:ascii="仿宋" w:hAnsi="仿宋" w:eastAsia="仿宋" w:cs="仿宋"/>
          <w:sz w:val="21"/>
          <w:szCs w:val="21"/>
        </w:rPr>
      </w:pPr>
      <w:r>
        <w:rPr>
          <w:rFonts w:ascii="仿宋" w:hAnsi="仿宋" w:eastAsia="仿宋" w:cs="仿宋"/>
          <w:spacing w:val="10"/>
          <w:sz w:val="21"/>
          <w:szCs w:val="21"/>
        </w:rPr>
        <w:t>供应商</w:t>
      </w:r>
      <w:r>
        <w:rPr>
          <w:rFonts w:ascii="仿宋" w:hAnsi="仿宋" w:eastAsia="仿宋" w:cs="仿宋"/>
          <w:spacing w:val="-4"/>
          <w:sz w:val="21"/>
          <w:szCs w:val="21"/>
        </w:rPr>
        <w:t>：</w:t>
      </w:r>
      <w:r>
        <w:rPr>
          <w:rFonts w:ascii="仿宋" w:hAnsi="仿宋" w:eastAsia="仿宋" w:cs="仿宋"/>
          <w:spacing w:val="1"/>
          <w:sz w:val="21"/>
          <w:szCs w:val="21"/>
          <w:u w:val="single" w:color="auto"/>
        </w:rPr>
        <w:t xml:space="preserve">                    </w:t>
      </w:r>
      <w:r>
        <w:rPr>
          <w:rFonts w:ascii="仿宋" w:hAnsi="仿宋" w:eastAsia="仿宋" w:cs="仿宋"/>
          <w:sz w:val="21"/>
          <w:szCs w:val="21"/>
          <w:u w:val="single" w:color="auto"/>
        </w:rPr>
        <w:t xml:space="preserve">     </w:t>
      </w:r>
      <w:r>
        <w:rPr>
          <w:rFonts w:ascii="仿宋" w:hAnsi="仿宋" w:eastAsia="仿宋" w:cs="仿宋"/>
          <w:spacing w:val="-4"/>
          <w:sz w:val="21"/>
          <w:szCs w:val="21"/>
        </w:rPr>
        <w:t>（</w:t>
      </w:r>
      <w:r>
        <w:rPr>
          <w:rFonts w:hint="eastAsia" w:ascii="仿宋" w:hAnsi="仿宋" w:eastAsia="仿宋" w:cs="仿宋"/>
          <w:spacing w:val="10"/>
          <w:sz w:val="21"/>
          <w:szCs w:val="21"/>
          <w:lang w:eastAsia="zh-CN"/>
        </w:rPr>
        <w:t>盖章</w:t>
      </w:r>
      <w:r>
        <w:rPr>
          <w:rFonts w:ascii="仿宋" w:hAnsi="仿宋" w:eastAsia="仿宋" w:cs="仿宋"/>
          <w:spacing w:val="10"/>
          <w:sz w:val="21"/>
          <w:szCs w:val="21"/>
        </w:rPr>
        <w:t>）</w:t>
      </w: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1"/>
          <w:szCs w:val="21"/>
        </w:r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1"/>
          <w:szCs w:val="21"/>
        </w:rPr>
      </w:pPr>
    </w:p>
    <w:p>
      <w:pPr>
        <w:keepNext w:val="0"/>
        <w:keepLines w:val="0"/>
        <w:pageBreakBefore w:val="0"/>
        <w:widowControl/>
        <w:kinsoku w:val="0"/>
        <w:overflowPunct/>
        <w:topLinePunct w:val="0"/>
        <w:autoSpaceDE w:val="0"/>
        <w:autoSpaceDN w:val="0"/>
        <w:bidi w:val="0"/>
        <w:adjustRightInd w:val="0"/>
        <w:snapToGrid w:val="0"/>
        <w:spacing w:before="66" w:line="240" w:lineRule="auto"/>
        <w:ind w:left="2841"/>
        <w:rPr>
          <w:rFonts w:ascii="仿宋" w:hAnsi="仿宋" w:eastAsia="仿宋" w:cs="仿宋"/>
          <w:sz w:val="21"/>
          <w:szCs w:val="21"/>
        </w:rPr>
      </w:pPr>
      <w:r>
        <w:rPr>
          <w:rFonts w:ascii="仿宋" w:hAnsi="仿宋" w:eastAsia="仿宋" w:cs="仿宋"/>
          <w:spacing w:val="9"/>
          <w:sz w:val="21"/>
          <w:szCs w:val="21"/>
        </w:rPr>
        <w:t>法定代表人</w:t>
      </w:r>
      <w:r>
        <w:rPr>
          <w:rFonts w:ascii="仿宋" w:hAnsi="仿宋" w:eastAsia="仿宋" w:cs="仿宋"/>
          <w:spacing w:val="-1"/>
          <w:sz w:val="21"/>
          <w:szCs w:val="21"/>
        </w:rPr>
        <w:t>：</w:t>
      </w:r>
      <w:r>
        <w:rPr>
          <w:rFonts w:ascii="仿宋" w:hAnsi="仿宋" w:eastAsia="仿宋" w:cs="仿宋"/>
          <w:sz w:val="21"/>
          <w:szCs w:val="21"/>
          <w:u w:val="single" w:color="auto"/>
        </w:rPr>
        <w:t xml:space="preserve">                      </w:t>
      </w:r>
      <w:r>
        <w:rPr>
          <w:rFonts w:ascii="仿宋" w:hAnsi="仿宋" w:eastAsia="仿宋" w:cs="仿宋"/>
          <w:spacing w:val="-1"/>
          <w:sz w:val="21"/>
          <w:szCs w:val="21"/>
        </w:rPr>
        <w:t>（</w:t>
      </w:r>
      <w:r>
        <w:rPr>
          <w:rFonts w:hint="eastAsia" w:ascii="仿宋" w:hAnsi="仿宋" w:eastAsia="仿宋" w:cs="仿宋"/>
          <w:spacing w:val="9"/>
          <w:sz w:val="21"/>
          <w:szCs w:val="21"/>
          <w:lang w:eastAsia="zh-CN"/>
        </w:rPr>
        <w:t>签字或盖章</w:t>
      </w:r>
      <w:r>
        <w:rPr>
          <w:rFonts w:ascii="仿宋" w:hAnsi="仿宋" w:eastAsia="仿宋" w:cs="仿宋"/>
          <w:spacing w:val="9"/>
          <w:sz w:val="21"/>
          <w:szCs w:val="21"/>
        </w:rPr>
        <w:t>）</w:t>
      </w: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1"/>
          <w:szCs w:val="21"/>
        </w:r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1"/>
          <w:szCs w:val="21"/>
        </w:rPr>
      </w:pPr>
    </w:p>
    <w:p>
      <w:pPr>
        <w:keepNext w:val="0"/>
        <w:keepLines w:val="0"/>
        <w:pageBreakBefore w:val="0"/>
        <w:widowControl/>
        <w:kinsoku w:val="0"/>
        <w:overflowPunct/>
        <w:topLinePunct w:val="0"/>
        <w:autoSpaceDE w:val="0"/>
        <w:autoSpaceDN w:val="0"/>
        <w:bidi w:val="0"/>
        <w:adjustRightInd w:val="0"/>
        <w:snapToGrid w:val="0"/>
        <w:spacing w:line="240" w:lineRule="auto"/>
        <w:ind w:firstLine="3104" w:firstLineChars="1600"/>
        <w:rPr>
          <w:rFonts w:hint="default" w:ascii="仿宋" w:hAnsi="仿宋" w:eastAsia="仿宋" w:cs="仿宋"/>
          <w:sz w:val="21"/>
          <w:szCs w:val="21"/>
          <w:lang w:val="en-US" w:eastAsia="zh-CN"/>
        </w:rPr>
        <w:sectPr>
          <w:footerReference r:id="rId14" w:type="default"/>
          <w:pgSz w:w="11906" w:h="16839"/>
          <w:pgMar w:top="1431" w:right="1418" w:bottom="1156" w:left="1487" w:header="0" w:footer="994" w:gutter="0"/>
          <w:pgNumType w:fmt="decimal"/>
          <w:cols w:space="720" w:num="1"/>
        </w:sectPr>
      </w:pPr>
      <w:r>
        <w:rPr>
          <w:rFonts w:hint="eastAsia" w:ascii="仿宋" w:hAnsi="仿宋" w:eastAsia="仿宋" w:cs="仿宋"/>
          <w:spacing w:val="-8"/>
          <w:sz w:val="21"/>
          <w:szCs w:val="21"/>
          <w:lang w:eastAsia="zh-CN"/>
        </w:rPr>
        <w:t>日期：</w:t>
      </w:r>
      <w:r>
        <w:rPr>
          <w:rFonts w:hint="eastAsia" w:ascii="仿宋" w:hAnsi="仿宋" w:eastAsia="仿宋" w:cs="仿宋"/>
          <w:spacing w:val="-8"/>
          <w:sz w:val="21"/>
          <w:szCs w:val="21"/>
          <w:u w:val="single"/>
          <w:lang w:val="en-US" w:eastAsia="zh-CN"/>
        </w:rPr>
        <w:t xml:space="preserve">           </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100" w:line="240" w:lineRule="auto"/>
        <w:ind w:left="3417"/>
        <w:outlineLvl w:val="2"/>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二、报价函附录</w:t>
      </w:r>
    </w:p>
    <w:p>
      <w:pPr>
        <w:keepNext w:val="0"/>
        <w:keepLines w:val="0"/>
        <w:pageBreakBefore w:val="0"/>
        <w:widowControl/>
        <w:kinsoku w:val="0"/>
        <w:overflowPunct/>
        <w:topLinePunct w:val="0"/>
        <w:autoSpaceDE w:val="0"/>
        <w:autoSpaceDN w:val="0"/>
        <w:bidi w:val="0"/>
        <w:adjustRightInd w:val="0"/>
        <w:snapToGrid w:val="0"/>
        <w:spacing w:before="2" w:line="240" w:lineRule="auto"/>
      </w:pPr>
    </w:p>
    <w:p>
      <w:pPr>
        <w:keepNext w:val="0"/>
        <w:keepLines w:val="0"/>
        <w:pageBreakBefore w:val="0"/>
        <w:widowControl/>
        <w:kinsoku w:val="0"/>
        <w:overflowPunct/>
        <w:topLinePunct w:val="0"/>
        <w:autoSpaceDE w:val="0"/>
        <w:autoSpaceDN w:val="0"/>
        <w:bidi w:val="0"/>
        <w:adjustRightInd w:val="0"/>
        <w:snapToGrid w:val="0"/>
        <w:spacing w:before="2" w:line="240" w:lineRule="auto"/>
      </w:pPr>
    </w:p>
    <w:p>
      <w:pPr>
        <w:keepNext w:val="0"/>
        <w:keepLines w:val="0"/>
        <w:pageBreakBefore w:val="0"/>
        <w:widowControl/>
        <w:kinsoku w:val="0"/>
        <w:overflowPunct/>
        <w:topLinePunct w:val="0"/>
        <w:autoSpaceDE w:val="0"/>
        <w:autoSpaceDN w:val="0"/>
        <w:bidi w:val="0"/>
        <w:adjustRightInd w:val="0"/>
        <w:snapToGrid w:val="0"/>
        <w:spacing w:before="2" w:line="240" w:lineRule="auto"/>
      </w:pPr>
    </w:p>
    <w:tbl>
      <w:tblPr>
        <w:tblStyle w:val="20"/>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3"/>
        <w:gridCol w:w="71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923"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4"/>
                <w:szCs w:val="24"/>
              </w:rPr>
            </w:pPr>
          </w:p>
          <w:p>
            <w:pPr>
              <w:pStyle w:val="21"/>
              <w:keepNext w:val="0"/>
              <w:keepLines w:val="0"/>
              <w:pageBreakBefore w:val="0"/>
              <w:widowControl/>
              <w:kinsoku w:val="0"/>
              <w:overflowPunct/>
              <w:topLinePunct w:val="0"/>
              <w:autoSpaceDE w:val="0"/>
              <w:autoSpaceDN w:val="0"/>
              <w:bidi w:val="0"/>
              <w:adjustRightInd w:val="0"/>
              <w:snapToGrid w:val="0"/>
              <w:spacing w:before="65" w:line="240" w:lineRule="auto"/>
              <w:ind w:left="554"/>
              <w:rPr>
                <w:sz w:val="24"/>
                <w:szCs w:val="24"/>
              </w:rPr>
            </w:pPr>
            <w:r>
              <w:rPr>
                <w:spacing w:val="5"/>
                <w:sz w:val="24"/>
                <w:szCs w:val="24"/>
              </w:rPr>
              <w:t>项目名称</w:t>
            </w:r>
          </w:p>
        </w:tc>
        <w:tc>
          <w:tcPr>
            <w:tcW w:w="7153"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1923"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4"/>
                <w:szCs w:val="24"/>
              </w:rPr>
            </w:pPr>
          </w:p>
          <w:p>
            <w:pPr>
              <w:pStyle w:val="21"/>
              <w:keepNext w:val="0"/>
              <w:keepLines w:val="0"/>
              <w:pageBreakBefore w:val="0"/>
              <w:widowControl/>
              <w:kinsoku w:val="0"/>
              <w:overflowPunct/>
              <w:topLinePunct w:val="0"/>
              <w:autoSpaceDE w:val="0"/>
              <w:autoSpaceDN w:val="0"/>
              <w:bidi w:val="0"/>
              <w:adjustRightInd w:val="0"/>
              <w:snapToGrid w:val="0"/>
              <w:spacing w:before="65" w:line="240" w:lineRule="auto"/>
              <w:ind w:left="659"/>
              <w:rPr>
                <w:sz w:val="24"/>
                <w:szCs w:val="24"/>
              </w:rPr>
            </w:pPr>
            <w:r>
              <w:rPr>
                <w:spacing w:val="4"/>
                <w:sz w:val="24"/>
                <w:szCs w:val="24"/>
              </w:rPr>
              <w:t>供应商</w:t>
            </w:r>
          </w:p>
        </w:tc>
        <w:tc>
          <w:tcPr>
            <w:tcW w:w="7153"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192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16" w:line="240" w:lineRule="auto"/>
              <w:ind w:left="770" w:leftChars="245" w:right="118" w:hanging="256" w:hangingChars="100"/>
              <w:rPr>
                <w:sz w:val="24"/>
                <w:szCs w:val="24"/>
              </w:rPr>
            </w:pPr>
            <w:r>
              <w:rPr>
                <w:spacing w:val="8"/>
                <w:sz w:val="24"/>
                <w:szCs w:val="24"/>
              </w:rPr>
              <w:t>投标内容</w:t>
            </w:r>
          </w:p>
        </w:tc>
        <w:tc>
          <w:tcPr>
            <w:tcW w:w="7153"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1923"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4"/>
                <w:szCs w:val="24"/>
              </w:rPr>
            </w:pPr>
          </w:p>
          <w:p>
            <w:pPr>
              <w:pStyle w:val="21"/>
              <w:keepNext w:val="0"/>
              <w:keepLines w:val="0"/>
              <w:pageBreakBefore w:val="0"/>
              <w:widowControl/>
              <w:kinsoku w:val="0"/>
              <w:overflowPunct/>
              <w:topLinePunct w:val="0"/>
              <w:autoSpaceDE w:val="0"/>
              <w:autoSpaceDN w:val="0"/>
              <w:bidi w:val="0"/>
              <w:adjustRightInd w:val="0"/>
              <w:snapToGrid w:val="0"/>
              <w:spacing w:before="65" w:line="240" w:lineRule="auto"/>
              <w:ind w:left="351"/>
              <w:rPr>
                <w:sz w:val="24"/>
                <w:szCs w:val="24"/>
              </w:rPr>
            </w:pPr>
            <w:r>
              <w:rPr>
                <w:spacing w:val="6"/>
                <w:sz w:val="24"/>
                <w:szCs w:val="24"/>
              </w:rPr>
              <w:t>首次投标报价</w:t>
            </w:r>
          </w:p>
        </w:tc>
        <w:tc>
          <w:tcPr>
            <w:tcW w:w="7153"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4"/>
                <w:szCs w:val="24"/>
              </w:rPr>
            </w:pPr>
          </w:p>
          <w:p>
            <w:pPr>
              <w:pStyle w:val="21"/>
              <w:keepNext w:val="0"/>
              <w:keepLines w:val="0"/>
              <w:pageBreakBefore w:val="0"/>
              <w:widowControl/>
              <w:kinsoku w:val="0"/>
              <w:overflowPunct/>
              <w:topLinePunct w:val="0"/>
              <w:autoSpaceDE w:val="0"/>
              <w:autoSpaceDN w:val="0"/>
              <w:bidi w:val="0"/>
              <w:adjustRightInd w:val="0"/>
              <w:snapToGrid w:val="0"/>
              <w:spacing w:before="65" w:line="240" w:lineRule="auto"/>
              <w:ind w:left="333"/>
              <w:rPr>
                <w:sz w:val="24"/>
                <w:szCs w:val="24"/>
              </w:rPr>
            </w:pPr>
            <w:r>
              <w:rPr>
                <w:spacing w:val="11"/>
                <w:sz w:val="24"/>
                <w:szCs w:val="24"/>
              </w:rPr>
              <w:t>（大写</w:t>
            </w:r>
            <w:r>
              <w:rPr>
                <w:spacing w:val="-4"/>
                <w:sz w:val="24"/>
                <w:szCs w:val="24"/>
              </w:rPr>
              <w:t>）</w:t>
            </w:r>
            <w:r>
              <w:rPr>
                <w:spacing w:val="5"/>
                <w:sz w:val="24"/>
                <w:szCs w:val="24"/>
                <w:u w:val="single" w:color="auto"/>
              </w:rPr>
              <w:t xml:space="preserve">               </w:t>
            </w:r>
            <w:r>
              <w:rPr>
                <w:spacing w:val="-4"/>
                <w:sz w:val="24"/>
                <w:szCs w:val="24"/>
              </w:rPr>
              <w:t>（</w:t>
            </w:r>
            <w:r>
              <w:rPr>
                <w:rFonts w:ascii="Arial" w:hAnsi="Arial" w:eastAsia="Arial" w:cs="Arial"/>
                <w:spacing w:val="-54"/>
                <w:sz w:val="24"/>
                <w:szCs w:val="24"/>
              </w:rPr>
              <w:t xml:space="preserve"> </w:t>
            </w:r>
            <w:r>
              <w:rPr>
                <w:rFonts w:ascii="Arial" w:hAnsi="Arial" w:eastAsia="Arial" w:cs="Arial"/>
                <w:spacing w:val="1"/>
                <w:sz w:val="24"/>
                <w:szCs w:val="24"/>
                <w:u w:val="single" w:color="auto"/>
              </w:rPr>
              <w:t xml:space="preserve">                      </w:t>
            </w:r>
            <w:r>
              <w:rPr>
                <w:rFonts w:ascii="Arial" w:hAnsi="Arial" w:eastAsia="Arial" w:cs="Arial"/>
                <w:spacing w:val="-22"/>
                <w:sz w:val="24"/>
                <w:szCs w:val="24"/>
              </w:rPr>
              <w:t xml:space="preserve"> </w:t>
            </w:r>
            <w:r>
              <w:rPr>
                <w:spacing w:val="11"/>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923"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4"/>
                <w:szCs w:val="24"/>
              </w:rPr>
            </w:pPr>
          </w:p>
          <w:p>
            <w:pPr>
              <w:pStyle w:val="21"/>
              <w:keepNext w:val="0"/>
              <w:keepLines w:val="0"/>
              <w:pageBreakBefore w:val="0"/>
              <w:widowControl/>
              <w:kinsoku w:val="0"/>
              <w:overflowPunct/>
              <w:topLinePunct w:val="0"/>
              <w:autoSpaceDE w:val="0"/>
              <w:autoSpaceDN w:val="0"/>
              <w:bidi w:val="0"/>
              <w:adjustRightInd w:val="0"/>
              <w:snapToGrid w:val="0"/>
              <w:spacing w:before="65" w:line="240" w:lineRule="auto"/>
              <w:ind w:left="659"/>
              <w:rPr>
                <w:rFonts w:hint="eastAsia" w:eastAsia="仿宋"/>
                <w:sz w:val="24"/>
                <w:szCs w:val="24"/>
                <w:lang w:eastAsia="zh-CN"/>
              </w:rPr>
            </w:pPr>
            <w:r>
              <w:rPr>
                <w:rFonts w:hint="eastAsia"/>
                <w:spacing w:val="4"/>
                <w:sz w:val="24"/>
                <w:szCs w:val="24"/>
                <w:lang w:eastAsia="zh-CN"/>
              </w:rPr>
              <w:t>服务期限</w:t>
            </w:r>
          </w:p>
        </w:tc>
        <w:tc>
          <w:tcPr>
            <w:tcW w:w="7153"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923" w:type="dxa"/>
            <w:vAlign w:val="top"/>
          </w:tcPr>
          <w:p>
            <w:pPr>
              <w:pStyle w:val="21"/>
              <w:keepNext w:val="0"/>
              <w:keepLines w:val="0"/>
              <w:pageBreakBefore w:val="0"/>
              <w:widowControl/>
              <w:kinsoku w:val="0"/>
              <w:overflowPunct/>
              <w:topLinePunct w:val="0"/>
              <w:autoSpaceDE w:val="0"/>
              <w:autoSpaceDN w:val="0"/>
              <w:bidi w:val="0"/>
              <w:adjustRightInd w:val="0"/>
              <w:snapToGrid w:val="0"/>
              <w:spacing w:before="288" w:line="240" w:lineRule="auto"/>
              <w:ind w:left="446"/>
              <w:rPr>
                <w:sz w:val="24"/>
                <w:szCs w:val="24"/>
              </w:rPr>
            </w:pPr>
            <w:r>
              <w:rPr>
                <w:spacing w:val="7"/>
                <w:sz w:val="24"/>
                <w:szCs w:val="24"/>
              </w:rPr>
              <w:t>投标有效期</w:t>
            </w:r>
          </w:p>
        </w:tc>
        <w:tc>
          <w:tcPr>
            <w:tcW w:w="7153" w:type="dxa"/>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9076" w:type="dxa"/>
            <w:gridSpan w:val="2"/>
            <w:vAlign w:val="top"/>
          </w:tcPr>
          <w:p>
            <w:pPr>
              <w:keepNext w:val="0"/>
              <w:keepLines w:val="0"/>
              <w:pageBreakBefore w:val="0"/>
              <w:widowControl/>
              <w:kinsoku w:val="0"/>
              <w:overflowPunct/>
              <w:topLinePunct w:val="0"/>
              <w:autoSpaceDE w:val="0"/>
              <w:autoSpaceDN w:val="0"/>
              <w:bidi w:val="0"/>
              <w:adjustRightInd w:val="0"/>
              <w:snapToGrid w:val="0"/>
              <w:spacing w:line="240" w:lineRule="auto"/>
              <w:rPr>
                <w:rFonts w:ascii="Arial"/>
                <w:sz w:val="24"/>
                <w:szCs w:val="24"/>
              </w:rPr>
            </w:pPr>
          </w:p>
          <w:p>
            <w:pPr>
              <w:pStyle w:val="21"/>
              <w:keepNext w:val="0"/>
              <w:keepLines w:val="0"/>
              <w:pageBreakBefore w:val="0"/>
              <w:widowControl/>
              <w:kinsoku w:val="0"/>
              <w:overflowPunct/>
              <w:topLinePunct w:val="0"/>
              <w:autoSpaceDE w:val="0"/>
              <w:autoSpaceDN w:val="0"/>
              <w:bidi w:val="0"/>
              <w:adjustRightInd w:val="0"/>
              <w:snapToGrid w:val="0"/>
              <w:spacing w:before="65" w:line="240" w:lineRule="auto"/>
              <w:ind w:left="122" w:firstLine="248" w:firstLineChars="100"/>
              <w:rPr>
                <w:sz w:val="24"/>
                <w:szCs w:val="24"/>
              </w:rPr>
            </w:pPr>
            <w:bookmarkStart w:id="8" w:name="_GoBack"/>
            <w:bookmarkEnd w:id="8"/>
            <w:r>
              <w:rPr>
                <w:spacing w:val="4"/>
                <w:sz w:val="24"/>
                <w:szCs w:val="24"/>
              </w:rPr>
              <w:t>其它说明：</w:t>
            </w:r>
          </w:p>
        </w:tc>
      </w:tr>
    </w:tbl>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65" w:line="240" w:lineRule="auto"/>
        <w:ind w:firstLine="2860" w:firstLineChars="1100"/>
        <w:rPr>
          <w:rFonts w:ascii="仿宋" w:hAnsi="仿宋" w:eastAsia="仿宋" w:cs="仿宋"/>
          <w:sz w:val="24"/>
          <w:szCs w:val="24"/>
        </w:rPr>
      </w:pPr>
      <w:r>
        <w:rPr>
          <w:rFonts w:ascii="仿宋" w:hAnsi="仿宋" w:eastAsia="仿宋" w:cs="仿宋"/>
          <w:spacing w:val="10"/>
          <w:sz w:val="24"/>
          <w:szCs w:val="24"/>
        </w:rPr>
        <w:t>供应商</w:t>
      </w:r>
      <w:r>
        <w:rPr>
          <w:rFonts w:ascii="仿宋" w:hAnsi="仿宋" w:eastAsia="仿宋" w:cs="仿宋"/>
          <w:spacing w:val="-9"/>
          <w:sz w:val="24"/>
          <w:szCs w:val="24"/>
        </w:rPr>
        <w:t>：</w:t>
      </w:r>
      <w:r>
        <w:rPr>
          <w:rFonts w:ascii="仿宋" w:hAnsi="仿宋" w:eastAsia="仿宋" w:cs="仿宋"/>
          <w:spacing w:val="1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
          <w:sz w:val="24"/>
          <w:szCs w:val="24"/>
        </w:rPr>
        <w:t>（</w:t>
      </w:r>
      <w:r>
        <w:rPr>
          <w:rFonts w:hint="eastAsia" w:ascii="仿宋" w:hAnsi="仿宋" w:eastAsia="仿宋" w:cs="仿宋"/>
          <w:spacing w:val="10"/>
          <w:sz w:val="24"/>
          <w:szCs w:val="24"/>
          <w:lang w:eastAsia="zh-CN"/>
        </w:rPr>
        <w:t>盖章</w:t>
      </w:r>
      <w:r>
        <w:rPr>
          <w:rFonts w:ascii="仿宋" w:hAnsi="仿宋" w:eastAsia="仿宋" w:cs="仿宋"/>
          <w:spacing w:val="10"/>
          <w:sz w:val="24"/>
          <w:szCs w:val="24"/>
        </w:rPr>
        <w:t>）</w:t>
      </w: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4"/>
          <w:szCs w:val="24"/>
        </w:r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4"/>
          <w:szCs w:val="24"/>
        </w:rPr>
      </w:pPr>
    </w:p>
    <w:p>
      <w:pPr>
        <w:keepNext w:val="0"/>
        <w:keepLines w:val="0"/>
        <w:pageBreakBefore w:val="0"/>
        <w:widowControl/>
        <w:kinsoku w:val="0"/>
        <w:overflowPunct/>
        <w:topLinePunct w:val="0"/>
        <w:autoSpaceDE w:val="0"/>
        <w:autoSpaceDN w:val="0"/>
        <w:bidi w:val="0"/>
        <w:adjustRightInd w:val="0"/>
        <w:snapToGrid w:val="0"/>
        <w:spacing w:before="65" w:line="240" w:lineRule="auto"/>
        <w:ind w:firstLine="3096" w:firstLineChars="1200"/>
        <w:rPr>
          <w:rFonts w:ascii="仿宋" w:hAnsi="仿宋" w:eastAsia="仿宋" w:cs="仿宋"/>
          <w:sz w:val="24"/>
          <w:szCs w:val="24"/>
        </w:rPr>
      </w:pPr>
      <w:r>
        <w:rPr>
          <w:rFonts w:ascii="仿宋" w:hAnsi="仿宋" w:eastAsia="仿宋" w:cs="仿宋"/>
          <w:spacing w:val="9"/>
          <w:sz w:val="24"/>
          <w:szCs w:val="24"/>
        </w:rPr>
        <w:t>法定代表人</w:t>
      </w:r>
      <w:r>
        <w:rPr>
          <w:rFonts w:ascii="仿宋" w:hAnsi="仿宋" w:eastAsia="仿宋" w:cs="仿宋"/>
          <w:spacing w:val="-2"/>
          <w:sz w:val="24"/>
          <w:szCs w:val="24"/>
        </w:rPr>
        <w:t>：</w:t>
      </w:r>
      <w:r>
        <w:rPr>
          <w:rFonts w:ascii="仿宋" w:hAnsi="仿宋" w:eastAsia="仿宋" w:cs="仿宋"/>
          <w:spacing w:val="5"/>
          <w:sz w:val="24"/>
          <w:szCs w:val="24"/>
          <w:u w:val="single" w:color="auto"/>
        </w:rPr>
        <w:t xml:space="preserve">                  </w:t>
      </w:r>
      <w:r>
        <w:rPr>
          <w:rFonts w:ascii="仿宋" w:hAnsi="仿宋" w:eastAsia="仿宋" w:cs="仿宋"/>
          <w:spacing w:val="-2"/>
          <w:sz w:val="24"/>
          <w:szCs w:val="24"/>
        </w:rPr>
        <w:t>（</w:t>
      </w:r>
      <w:r>
        <w:rPr>
          <w:rFonts w:hint="eastAsia" w:ascii="仿宋" w:hAnsi="仿宋" w:eastAsia="仿宋" w:cs="仿宋"/>
          <w:spacing w:val="9"/>
          <w:sz w:val="24"/>
          <w:szCs w:val="24"/>
          <w:lang w:eastAsia="zh-CN"/>
        </w:rPr>
        <w:t>签字或盖章</w:t>
      </w:r>
      <w:r>
        <w:rPr>
          <w:rFonts w:ascii="仿宋" w:hAnsi="仿宋" w:eastAsia="仿宋" w:cs="仿宋"/>
          <w:spacing w:val="9"/>
          <w:sz w:val="24"/>
          <w:szCs w:val="24"/>
        </w:rPr>
        <w:t>）</w:t>
      </w: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4"/>
          <w:szCs w:val="24"/>
        </w:r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4"/>
          <w:szCs w:val="24"/>
        </w:r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4"/>
          <w:szCs w:val="24"/>
        </w:r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4"/>
          <w:szCs w:val="24"/>
        </w:r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4"/>
          <w:szCs w:val="24"/>
        </w:rPr>
      </w:pPr>
    </w:p>
    <w:p>
      <w:pPr>
        <w:keepNext w:val="0"/>
        <w:keepLines w:val="0"/>
        <w:pageBreakBefore w:val="0"/>
        <w:widowControl/>
        <w:kinsoku w:val="0"/>
        <w:overflowPunct/>
        <w:topLinePunct w:val="0"/>
        <w:autoSpaceDE w:val="0"/>
        <w:autoSpaceDN w:val="0"/>
        <w:bidi w:val="0"/>
        <w:adjustRightInd w:val="0"/>
        <w:snapToGrid w:val="0"/>
        <w:spacing w:before="65" w:line="240" w:lineRule="auto"/>
        <w:ind w:right="16"/>
        <w:jc w:val="right"/>
        <w:rPr>
          <w:rFonts w:ascii="仿宋" w:hAnsi="仿宋" w:eastAsia="仿宋" w:cs="仿宋"/>
          <w:sz w:val="20"/>
          <w:szCs w:val="20"/>
        </w:rPr>
      </w:pPr>
      <w:r>
        <w:rPr>
          <w:rFonts w:ascii="仿宋" w:hAnsi="仿宋" w:eastAsia="仿宋" w:cs="仿宋"/>
          <w:spacing w:val="-5"/>
          <w:sz w:val="24"/>
          <w:szCs w:val="24"/>
        </w:rPr>
        <w:t>年</w:t>
      </w:r>
      <w:r>
        <w:rPr>
          <w:rFonts w:ascii="仿宋" w:hAnsi="仿宋" w:eastAsia="仿宋" w:cs="仿宋"/>
          <w:spacing w:val="10"/>
          <w:sz w:val="24"/>
          <w:szCs w:val="24"/>
        </w:rPr>
        <w:t xml:space="preserve">     </w:t>
      </w:r>
      <w:r>
        <w:rPr>
          <w:rFonts w:ascii="仿宋" w:hAnsi="仿宋" w:eastAsia="仿宋" w:cs="仿宋"/>
          <w:spacing w:val="-5"/>
          <w:sz w:val="24"/>
          <w:szCs w:val="24"/>
        </w:rPr>
        <w:t>月      日</w:t>
      </w:r>
    </w:p>
    <w:p>
      <w:pPr>
        <w:keepNext w:val="0"/>
        <w:keepLines w:val="0"/>
        <w:pageBreakBefore w:val="0"/>
        <w:widowControl/>
        <w:kinsoku w:val="0"/>
        <w:overflowPunct/>
        <w:topLinePunct w:val="0"/>
        <w:autoSpaceDE w:val="0"/>
        <w:autoSpaceDN w:val="0"/>
        <w:bidi w:val="0"/>
        <w:adjustRightInd w:val="0"/>
        <w:snapToGrid w:val="0"/>
        <w:spacing w:line="240" w:lineRule="auto"/>
        <w:rPr>
          <w:rFonts w:ascii="仿宋" w:hAnsi="仿宋" w:eastAsia="仿宋" w:cs="仿宋"/>
          <w:sz w:val="20"/>
          <w:szCs w:val="20"/>
        </w:rPr>
        <w:sectPr>
          <w:footerReference r:id="rId15" w:type="default"/>
          <w:pgSz w:w="11906" w:h="16839"/>
          <w:pgMar w:top="1431" w:right="1355" w:bottom="1156" w:left="1469" w:header="0" w:footer="994" w:gutter="0"/>
          <w:pgNumType w:fmt="decimal"/>
          <w:cols w:space="720" w:num="1"/>
        </w:sectPr>
      </w:pPr>
    </w:p>
    <w:p>
      <w:pPr>
        <w:keepNext w:val="0"/>
        <w:keepLines w:val="0"/>
        <w:pageBreakBefore w:val="0"/>
        <w:widowControl/>
        <w:kinsoku w:val="0"/>
        <w:overflowPunct/>
        <w:topLinePunct w:val="0"/>
        <w:autoSpaceDE w:val="0"/>
        <w:autoSpaceDN w:val="0"/>
        <w:bidi w:val="0"/>
        <w:adjustRightInd w:val="0"/>
        <w:snapToGrid w:val="0"/>
        <w:spacing w:before="318" w:line="240" w:lineRule="auto"/>
        <w:ind w:left="2756"/>
        <w:outlineLvl w:val="2"/>
        <w:rPr>
          <w:rFonts w:ascii="仿宋" w:hAnsi="仿宋" w:eastAsia="仿宋" w:cs="仿宋"/>
          <w:sz w:val="31"/>
          <w:szCs w:val="31"/>
        </w:rPr>
      </w:pPr>
      <w:r>
        <w:rPr>
          <w:rFonts w:hint="eastAsia" w:ascii="仿宋" w:hAnsi="仿宋" w:eastAsia="仿宋" w:cs="仿宋"/>
          <w:spacing w:val="8"/>
          <w:sz w:val="31"/>
          <w:szCs w:val="31"/>
          <w:lang w:eastAsia="zh-CN"/>
          <w14:textOutline w14:w="5793" w14:cap="sq" w14:cmpd="sng">
            <w14:solidFill>
              <w14:srgbClr w14:val="000000"/>
            </w14:solidFill>
            <w14:prstDash w14:val="solid"/>
            <w14:bevel/>
          </w14:textOutline>
        </w:rPr>
        <w:t>三、</w:t>
      </w:r>
      <w:r>
        <w:rPr>
          <w:rFonts w:ascii="仿宋" w:hAnsi="仿宋" w:eastAsia="仿宋" w:cs="仿宋"/>
          <w:spacing w:val="8"/>
          <w:sz w:val="31"/>
          <w:szCs w:val="31"/>
          <w14:textOutline w14:w="5793" w14:cap="sq" w14:cmpd="sng">
            <w14:solidFill>
              <w14:srgbClr w14:val="000000"/>
            </w14:solidFill>
            <w14:prstDash w14:val="solid"/>
            <w14:bevel/>
          </w14:textOutline>
        </w:rPr>
        <w:t>法定代表人身份证明</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65" w:line="360" w:lineRule="auto"/>
        <w:rPr>
          <w:rFonts w:ascii="仿宋" w:hAnsi="仿宋" w:eastAsia="仿宋" w:cs="仿宋"/>
          <w:sz w:val="24"/>
          <w:szCs w:val="24"/>
        </w:rPr>
      </w:pPr>
      <w:r>
        <w:rPr>
          <w:rFonts w:ascii="仿宋" w:hAnsi="仿宋" w:eastAsia="仿宋" w:cs="仿宋"/>
          <w:spacing w:val="4"/>
          <w:sz w:val="24"/>
          <w:szCs w:val="24"/>
        </w:rPr>
        <w:t>供应商名称：</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p>
    <w:p>
      <w:pPr>
        <w:keepNext w:val="0"/>
        <w:keepLines w:val="0"/>
        <w:pageBreakBefore w:val="0"/>
        <w:widowControl/>
        <w:kinsoku w:val="0"/>
        <w:overflowPunct/>
        <w:topLinePunct w:val="0"/>
        <w:autoSpaceDE w:val="0"/>
        <w:autoSpaceDN w:val="0"/>
        <w:bidi w:val="0"/>
        <w:adjustRightInd w:val="0"/>
        <w:snapToGrid w:val="0"/>
        <w:spacing w:line="360" w:lineRule="auto"/>
        <w:rPr>
          <w:rFonts w:ascii="仿宋" w:hAnsi="仿宋" w:eastAsia="仿宋" w:cs="仿宋"/>
          <w:sz w:val="24"/>
          <w:szCs w:val="24"/>
        </w:rPr>
      </w:pPr>
      <w:r>
        <w:rPr>
          <w:rFonts w:ascii="仿宋" w:hAnsi="仿宋" w:eastAsia="仿宋" w:cs="仿宋"/>
          <w:spacing w:val="2"/>
          <w:sz w:val="24"/>
          <w:szCs w:val="24"/>
        </w:rPr>
        <w:t>姓名：</w:t>
      </w:r>
      <w:r>
        <w:rPr>
          <w:rFonts w:ascii="仿宋" w:hAnsi="仿宋" w:eastAsia="仿宋" w:cs="仿宋"/>
          <w:spacing w:val="11"/>
          <w:sz w:val="24"/>
          <w:szCs w:val="24"/>
          <w:u w:val="single" w:color="auto"/>
        </w:rPr>
        <w:t xml:space="preserve">        </w:t>
      </w:r>
      <w:r>
        <w:rPr>
          <w:rFonts w:ascii="仿宋" w:hAnsi="仿宋" w:eastAsia="仿宋" w:cs="仿宋"/>
          <w:spacing w:val="-76"/>
          <w:sz w:val="24"/>
          <w:szCs w:val="24"/>
        </w:rPr>
        <w:t xml:space="preserve"> </w:t>
      </w:r>
      <w:r>
        <w:rPr>
          <w:rFonts w:ascii="仿宋" w:hAnsi="仿宋" w:eastAsia="仿宋" w:cs="仿宋"/>
          <w:spacing w:val="2"/>
          <w:sz w:val="24"/>
          <w:szCs w:val="24"/>
        </w:rPr>
        <w:t>性别：</w:t>
      </w:r>
      <w:r>
        <w:rPr>
          <w:rFonts w:ascii="仿宋" w:hAnsi="仿宋" w:eastAsia="仿宋" w:cs="仿宋"/>
          <w:spacing w:val="11"/>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2"/>
          <w:sz w:val="24"/>
          <w:szCs w:val="24"/>
        </w:rPr>
        <w:t>年龄：</w:t>
      </w:r>
      <w:r>
        <w:rPr>
          <w:rFonts w:ascii="仿宋" w:hAnsi="仿宋" w:eastAsia="仿宋" w:cs="仿宋"/>
          <w:spacing w:val="2"/>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2"/>
          <w:sz w:val="24"/>
          <w:szCs w:val="24"/>
        </w:rPr>
        <w:t>职务：</w:t>
      </w:r>
      <w:r>
        <w:rPr>
          <w:rFonts w:ascii="仿宋" w:hAnsi="仿宋" w:eastAsia="仿宋" w:cs="仿宋"/>
          <w:spacing w:val="2"/>
          <w:sz w:val="24"/>
          <w:szCs w:val="24"/>
          <w:u w:val="single" w:color="auto"/>
        </w:rPr>
        <w:t xml:space="preserve">             </w:t>
      </w:r>
    </w:p>
    <w:p>
      <w:pPr>
        <w:keepNext w:val="0"/>
        <w:keepLines w:val="0"/>
        <w:pageBreakBefore w:val="0"/>
        <w:widowControl/>
        <w:kinsoku w:val="0"/>
        <w:overflowPunct/>
        <w:topLinePunct w:val="0"/>
        <w:autoSpaceDE w:val="0"/>
        <w:autoSpaceDN w:val="0"/>
        <w:bidi w:val="0"/>
        <w:adjustRightInd w:val="0"/>
        <w:snapToGrid w:val="0"/>
        <w:spacing w:before="160" w:line="360" w:lineRule="auto"/>
        <w:ind w:left="8"/>
        <w:rPr>
          <w:rFonts w:ascii="仿宋" w:hAnsi="仿宋" w:eastAsia="仿宋" w:cs="仿宋"/>
          <w:sz w:val="24"/>
          <w:szCs w:val="24"/>
        </w:rPr>
      </w:pPr>
      <w:r>
        <w:rPr>
          <w:rFonts w:ascii="仿宋" w:hAnsi="仿宋" w:eastAsia="仿宋" w:cs="仿宋"/>
          <w:spacing w:val="5"/>
          <w:sz w:val="24"/>
          <w:szCs w:val="24"/>
        </w:rPr>
        <w:t>系</w:t>
      </w:r>
      <w:r>
        <w:rPr>
          <w:rFonts w:ascii="仿宋" w:hAnsi="仿宋" w:eastAsia="仿宋" w:cs="仿宋"/>
          <w:spacing w:val="-9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（供应商名称）的法定代表人。</w:t>
      </w:r>
    </w:p>
    <w:p>
      <w:pPr>
        <w:pStyle w:val="2"/>
        <w:keepNext w:val="0"/>
        <w:keepLines w:val="0"/>
        <w:pageBreakBefore w:val="0"/>
        <w:widowControl/>
        <w:kinsoku w:val="0"/>
        <w:overflowPunct/>
        <w:topLinePunct w:val="0"/>
        <w:autoSpaceDE w:val="0"/>
        <w:autoSpaceDN w:val="0"/>
        <w:bidi w:val="0"/>
        <w:adjustRightInd w:val="0"/>
        <w:snapToGrid w:val="0"/>
        <w:spacing w:line="360" w:lineRule="auto"/>
        <w:rPr>
          <w:sz w:val="24"/>
          <w:szCs w:val="24"/>
        </w:rPr>
      </w:pPr>
    </w:p>
    <w:p>
      <w:pPr>
        <w:pStyle w:val="2"/>
        <w:keepNext w:val="0"/>
        <w:keepLines w:val="0"/>
        <w:pageBreakBefore w:val="0"/>
        <w:widowControl/>
        <w:kinsoku w:val="0"/>
        <w:overflowPunct/>
        <w:topLinePunct w:val="0"/>
        <w:autoSpaceDE w:val="0"/>
        <w:autoSpaceDN w:val="0"/>
        <w:bidi w:val="0"/>
        <w:adjustRightInd w:val="0"/>
        <w:snapToGrid w:val="0"/>
        <w:spacing w:line="360" w:lineRule="auto"/>
        <w:rPr>
          <w:sz w:val="24"/>
          <w:szCs w:val="24"/>
        </w:rPr>
      </w:pPr>
    </w:p>
    <w:p>
      <w:pPr>
        <w:keepNext w:val="0"/>
        <w:keepLines w:val="0"/>
        <w:pageBreakBefore w:val="0"/>
        <w:widowControl/>
        <w:kinsoku w:val="0"/>
        <w:overflowPunct/>
        <w:topLinePunct w:val="0"/>
        <w:autoSpaceDE w:val="0"/>
        <w:autoSpaceDN w:val="0"/>
        <w:bidi w:val="0"/>
        <w:adjustRightInd w:val="0"/>
        <w:snapToGrid w:val="0"/>
        <w:spacing w:before="66" w:line="360" w:lineRule="auto"/>
        <w:ind w:left="520"/>
        <w:rPr>
          <w:rFonts w:ascii="仿宋" w:hAnsi="仿宋" w:eastAsia="仿宋" w:cs="仿宋"/>
          <w:sz w:val="24"/>
          <w:szCs w:val="24"/>
        </w:rPr>
      </w:pPr>
      <w:r>
        <w:rPr>
          <w:rFonts w:ascii="仿宋" w:hAnsi="仿宋" w:eastAsia="仿宋" w:cs="仿宋"/>
          <w:spacing w:val="4"/>
          <w:sz w:val="24"/>
          <w:szCs w:val="24"/>
        </w:rPr>
        <w:t>特此证明。</w:t>
      </w: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4"/>
          <w:szCs w:val="24"/>
        </w:r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4"/>
          <w:szCs w:val="24"/>
        </w:r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4"/>
          <w:szCs w:val="24"/>
        </w:r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4"/>
          <w:szCs w:val="24"/>
        </w:r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4"/>
          <w:szCs w:val="24"/>
        </w:r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4"/>
          <w:szCs w:val="24"/>
        </w:rPr>
      </w:pPr>
    </w:p>
    <w:p>
      <w:pPr>
        <w:pStyle w:val="2"/>
        <w:keepNext w:val="0"/>
        <w:keepLines w:val="0"/>
        <w:pageBreakBefore w:val="0"/>
        <w:widowControl/>
        <w:kinsoku w:val="0"/>
        <w:overflowPunct/>
        <w:topLinePunct w:val="0"/>
        <w:autoSpaceDE w:val="0"/>
        <w:autoSpaceDN w:val="0"/>
        <w:bidi w:val="0"/>
        <w:adjustRightInd w:val="0"/>
        <w:snapToGrid w:val="0"/>
        <w:spacing w:line="240" w:lineRule="auto"/>
        <w:rPr>
          <w:sz w:val="24"/>
          <w:szCs w:val="24"/>
        </w:rPr>
      </w:pPr>
    </w:p>
    <w:p>
      <w:pPr>
        <w:keepNext w:val="0"/>
        <w:keepLines w:val="0"/>
        <w:pageBreakBefore w:val="0"/>
        <w:widowControl/>
        <w:kinsoku w:val="0"/>
        <w:overflowPunct/>
        <w:topLinePunct w:val="0"/>
        <w:autoSpaceDE w:val="0"/>
        <w:autoSpaceDN w:val="0"/>
        <w:bidi w:val="0"/>
        <w:adjustRightInd w:val="0"/>
        <w:snapToGrid w:val="0"/>
        <w:spacing w:before="65" w:line="360" w:lineRule="auto"/>
        <w:jc w:val="right"/>
        <w:rPr>
          <w:rFonts w:ascii="仿宋" w:hAnsi="仿宋" w:eastAsia="仿宋" w:cs="仿宋"/>
          <w:sz w:val="24"/>
          <w:szCs w:val="24"/>
        </w:rPr>
      </w:pPr>
      <w:r>
        <w:rPr>
          <w:rFonts w:ascii="仿宋" w:hAnsi="仿宋" w:eastAsia="仿宋" w:cs="仿宋"/>
          <w:spacing w:val="23"/>
          <w:sz w:val="24"/>
          <w:szCs w:val="24"/>
        </w:rPr>
        <w:t>供应商</w:t>
      </w:r>
      <w:r>
        <w:rPr>
          <w:rFonts w:ascii="仿宋" w:hAnsi="仿宋" w:eastAsia="仿宋" w:cs="仿宋"/>
          <w:spacing w:val="-9"/>
          <w:sz w:val="24"/>
          <w:szCs w:val="24"/>
        </w:rPr>
        <w:t>：</w:t>
      </w:r>
      <w:r>
        <w:rPr>
          <w:rFonts w:ascii="仿宋" w:hAnsi="仿宋" w:eastAsia="仿宋" w:cs="仿宋"/>
          <w:spacing w:val="-56"/>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9"/>
          <w:sz w:val="24"/>
          <w:szCs w:val="24"/>
        </w:rPr>
        <w:t>（</w:t>
      </w:r>
      <w:r>
        <w:rPr>
          <w:rFonts w:hint="eastAsia" w:ascii="仿宋" w:hAnsi="仿宋" w:eastAsia="仿宋" w:cs="仿宋"/>
          <w:spacing w:val="23"/>
          <w:sz w:val="24"/>
          <w:szCs w:val="24"/>
          <w:lang w:eastAsia="zh-CN"/>
        </w:rPr>
        <w:t>盖章</w:t>
      </w:r>
      <w:r>
        <w:rPr>
          <w:rFonts w:ascii="仿宋" w:hAnsi="仿宋" w:eastAsia="仿宋" w:cs="仿宋"/>
          <w:spacing w:val="23"/>
          <w:sz w:val="24"/>
          <w:szCs w:val="24"/>
        </w:rPr>
        <w:t>）</w:t>
      </w:r>
    </w:p>
    <w:p>
      <w:pPr>
        <w:keepNext w:val="0"/>
        <w:keepLines w:val="0"/>
        <w:pageBreakBefore w:val="0"/>
        <w:widowControl/>
        <w:kinsoku w:val="0"/>
        <w:overflowPunct/>
        <w:topLinePunct w:val="0"/>
        <w:autoSpaceDE w:val="0"/>
        <w:autoSpaceDN w:val="0"/>
        <w:bidi w:val="0"/>
        <w:adjustRightInd w:val="0"/>
        <w:snapToGrid w:val="0"/>
        <w:spacing w:before="1" w:line="360" w:lineRule="auto"/>
        <w:ind w:firstLine="1430" w:firstLineChars="500"/>
        <w:rPr>
          <w:rFonts w:ascii="仿宋" w:hAnsi="仿宋" w:eastAsia="仿宋" w:cs="仿宋"/>
          <w:sz w:val="24"/>
          <w:szCs w:val="24"/>
        </w:rPr>
      </w:pPr>
      <w:r>
        <w:rPr>
          <w:rFonts w:ascii="仿宋" w:hAnsi="仿宋" w:eastAsia="仿宋" w:cs="仿宋"/>
          <w:spacing w:val="23"/>
          <w:sz w:val="24"/>
          <w:szCs w:val="24"/>
        </w:rPr>
        <w:t>法定代表人</w:t>
      </w:r>
      <w:r>
        <w:rPr>
          <w:rFonts w:ascii="仿宋" w:hAnsi="仿宋" w:eastAsia="仿宋" w:cs="仿宋"/>
          <w:spacing w:val="-9"/>
          <w:sz w:val="24"/>
          <w:szCs w:val="24"/>
        </w:rPr>
        <w:t>：</w:t>
      </w:r>
      <w:r>
        <w:rPr>
          <w:rFonts w:ascii="仿宋" w:hAnsi="仿宋" w:eastAsia="仿宋" w:cs="仿宋"/>
          <w:spacing w:val="-57"/>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9"/>
          <w:sz w:val="24"/>
          <w:szCs w:val="24"/>
        </w:rPr>
        <w:t>（</w:t>
      </w:r>
      <w:r>
        <w:rPr>
          <w:rFonts w:hint="eastAsia" w:ascii="仿宋" w:hAnsi="仿宋" w:eastAsia="仿宋" w:cs="仿宋"/>
          <w:spacing w:val="9"/>
          <w:sz w:val="24"/>
          <w:szCs w:val="24"/>
          <w:lang w:eastAsia="zh-CN"/>
        </w:rPr>
        <w:t>签字或盖章</w:t>
      </w:r>
      <w:r>
        <w:rPr>
          <w:rFonts w:ascii="仿宋" w:hAnsi="仿宋" w:eastAsia="仿宋" w:cs="仿宋"/>
          <w:spacing w:val="23"/>
          <w:sz w:val="24"/>
          <w:szCs w:val="24"/>
        </w:rPr>
        <w:t>）</w:t>
      </w:r>
    </w:p>
    <w:p>
      <w:pPr>
        <w:keepNext w:val="0"/>
        <w:keepLines w:val="0"/>
        <w:pageBreakBefore w:val="0"/>
        <w:widowControl/>
        <w:kinsoku w:val="0"/>
        <w:overflowPunct/>
        <w:topLinePunct w:val="0"/>
        <w:autoSpaceDE w:val="0"/>
        <w:autoSpaceDN w:val="0"/>
        <w:bidi w:val="0"/>
        <w:adjustRightInd w:val="0"/>
        <w:snapToGrid w:val="0"/>
        <w:spacing w:before="292" w:line="360" w:lineRule="auto"/>
        <w:ind w:left="4722"/>
        <w:rPr>
          <w:rFonts w:ascii="仿宋" w:hAnsi="仿宋" w:eastAsia="仿宋" w:cs="仿宋"/>
          <w:sz w:val="24"/>
          <w:szCs w:val="24"/>
        </w:rPr>
      </w:pPr>
      <w:r>
        <w:rPr>
          <w:rFonts w:ascii="仿宋" w:hAnsi="仿宋" w:eastAsia="仿宋" w:cs="仿宋"/>
          <w:spacing w:val="-8"/>
          <w:sz w:val="24"/>
          <w:szCs w:val="24"/>
        </w:rPr>
        <w:t>年</w:t>
      </w:r>
      <w:r>
        <w:rPr>
          <w:rFonts w:ascii="仿宋" w:hAnsi="仿宋" w:eastAsia="仿宋" w:cs="仿宋"/>
          <w:spacing w:val="12"/>
          <w:sz w:val="24"/>
          <w:szCs w:val="24"/>
        </w:rPr>
        <w:t xml:space="preserve">   </w:t>
      </w:r>
      <w:r>
        <w:rPr>
          <w:rFonts w:ascii="仿宋" w:hAnsi="仿宋" w:eastAsia="仿宋" w:cs="仿宋"/>
          <w:spacing w:val="-8"/>
          <w:sz w:val="24"/>
          <w:szCs w:val="24"/>
        </w:rPr>
        <w:t>月</w:t>
      </w:r>
      <w:r>
        <w:rPr>
          <w:rFonts w:ascii="仿宋" w:hAnsi="仿宋" w:eastAsia="仿宋" w:cs="仿宋"/>
          <w:spacing w:val="25"/>
          <w:sz w:val="24"/>
          <w:szCs w:val="24"/>
        </w:rPr>
        <w:t xml:space="preserve">   </w:t>
      </w:r>
      <w:r>
        <w:rPr>
          <w:rFonts w:ascii="仿宋" w:hAnsi="仿宋" w:eastAsia="仿宋" w:cs="仿宋"/>
          <w:spacing w:val="-8"/>
          <w:sz w:val="24"/>
          <w:szCs w:val="24"/>
        </w:rPr>
        <w:t>日</w:t>
      </w:r>
    </w:p>
    <w:p>
      <w:pPr>
        <w:keepNext w:val="0"/>
        <w:keepLines w:val="0"/>
        <w:pageBreakBefore w:val="0"/>
        <w:widowControl/>
        <w:kinsoku w:val="0"/>
        <w:overflowPunct/>
        <w:topLinePunct w:val="0"/>
        <w:autoSpaceDE w:val="0"/>
        <w:autoSpaceDN w:val="0"/>
        <w:bidi w:val="0"/>
        <w:adjustRightInd w:val="0"/>
        <w:snapToGrid w:val="0"/>
        <w:spacing w:line="360" w:lineRule="auto"/>
        <w:rPr>
          <w:rFonts w:ascii="仿宋" w:hAnsi="仿宋" w:eastAsia="仿宋" w:cs="仿宋"/>
          <w:sz w:val="24"/>
          <w:szCs w:val="24"/>
        </w:rPr>
        <w:sectPr>
          <w:footerReference r:id="rId16" w:type="default"/>
          <w:pgSz w:w="11906" w:h="16839"/>
          <w:pgMar w:top="1431" w:right="1784" w:bottom="1156" w:left="1487" w:header="0" w:footer="994" w:gutter="0"/>
          <w:pgNumType w:fmt="decimal"/>
          <w:cols w:space="720" w:num="1"/>
        </w:sectPr>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101" w:line="240" w:lineRule="auto"/>
        <w:ind w:left="3426"/>
        <w:rPr>
          <w:rFonts w:ascii="仿宋" w:hAnsi="仿宋" w:eastAsia="仿宋" w:cs="仿宋"/>
          <w:sz w:val="31"/>
          <w:szCs w:val="31"/>
        </w:rPr>
      </w:pPr>
      <w:r>
        <w:rPr>
          <w:rFonts w:hint="eastAsia" w:ascii="仿宋" w:hAnsi="仿宋" w:eastAsia="仿宋" w:cs="仿宋"/>
          <w:spacing w:val="2"/>
          <w:sz w:val="31"/>
          <w:szCs w:val="31"/>
          <w:lang w:eastAsia="zh-CN"/>
          <w14:textOutline w14:w="5793" w14:cap="sq" w14:cmpd="sng">
            <w14:solidFill>
              <w14:srgbClr w14:val="000000"/>
            </w14:solidFill>
            <w14:prstDash w14:val="solid"/>
            <w14:bevel/>
          </w14:textOutline>
        </w:rPr>
        <w:t>四</w:t>
      </w:r>
      <w:r>
        <w:rPr>
          <w:rFonts w:ascii="仿宋" w:hAnsi="仿宋" w:eastAsia="仿宋" w:cs="仿宋"/>
          <w:spacing w:val="2"/>
          <w:sz w:val="31"/>
          <w:szCs w:val="31"/>
          <w14:textOutline w14:w="5793" w14:cap="sq" w14:cmpd="sng">
            <w14:solidFill>
              <w14:srgbClr w14:val="000000"/>
            </w14:solidFill>
            <w14:prstDash w14:val="solid"/>
            <w14:bevel/>
          </w14:textOutline>
        </w:rPr>
        <w:t>、授权委托书</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360" w:lineRule="auto"/>
      </w:pPr>
    </w:p>
    <w:p>
      <w:pPr>
        <w:keepNext w:val="0"/>
        <w:keepLines w:val="0"/>
        <w:pageBreakBefore w:val="0"/>
        <w:widowControl/>
        <w:kinsoku w:val="0"/>
        <w:overflowPunct/>
        <w:topLinePunct w:val="0"/>
        <w:autoSpaceDE w:val="0"/>
        <w:autoSpaceDN w:val="0"/>
        <w:bidi w:val="0"/>
        <w:adjustRightInd w:val="0"/>
        <w:snapToGrid w:val="0"/>
        <w:spacing w:before="65" w:line="480" w:lineRule="auto"/>
        <w:ind w:left="420"/>
        <w:rPr>
          <w:rFonts w:ascii="仿宋" w:hAnsi="仿宋" w:eastAsia="仿宋" w:cs="仿宋"/>
          <w:sz w:val="20"/>
          <w:szCs w:val="20"/>
        </w:rPr>
      </w:pPr>
      <w:r>
        <w:rPr>
          <w:rFonts w:ascii="仿宋" w:hAnsi="仿宋" w:eastAsia="仿宋" w:cs="仿宋"/>
          <w:spacing w:val="7"/>
          <w:sz w:val="20"/>
          <w:szCs w:val="20"/>
        </w:rPr>
        <w:t>本人</w:t>
      </w:r>
      <w:r>
        <w:rPr>
          <w:rFonts w:ascii="仿宋" w:hAnsi="仿宋" w:eastAsia="仿宋" w:cs="仿宋"/>
          <w:spacing w:val="-98"/>
          <w:sz w:val="20"/>
          <w:szCs w:val="20"/>
        </w:rPr>
        <w:t xml:space="preserve"> </w:t>
      </w:r>
      <w:r>
        <w:rPr>
          <w:rFonts w:ascii="仿宋" w:hAnsi="仿宋" w:eastAsia="仿宋" w:cs="仿宋"/>
          <w:spacing w:val="7"/>
          <w:sz w:val="20"/>
          <w:szCs w:val="20"/>
          <w:u w:val="single" w:color="auto"/>
        </w:rPr>
        <w:t xml:space="preserve">          </w:t>
      </w:r>
      <w:r>
        <w:rPr>
          <w:rFonts w:ascii="仿宋" w:hAnsi="仿宋" w:eastAsia="仿宋" w:cs="仿宋"/>
          <w:spacing w:val="7"/>
          <w:sz w:val="20"/>
          <w:szCs w:val="20"/>
        </w:rPr>
        <w:t>（姓名）系</w:t>
      </w:r>
      <w:r>
        <w:rPr>
          <w:rFonts w:ascii="仿宋" w:hAnsi="仿宋" w:eastAsia="仿宋" w:cs="仿宋"/>
          <w:spacing w:val="-99"/>
          <w:sz w:val="20"/>
          <w:szCs w:val="20"/>
        </w:rPr>
        <w:t xml:space="preserve"> </w:t>
      </w:r>
      <w:r>
        <w:rPr>
          <w:rFonts w:ascii="仿宋" w:hAnsi="仿宋" w:eastAsia="仿宋" w:cs="仿宋"/>
          <w:spacing w:val="7"/>
          <w:sz w:val="20"/>
          <w:szCs w:val="20"/>
          <w:u w:val="single" w:color="auto"/>
        </w:rPr>
        <w:t xml:space="preserve">          </w:t>
      </w:r>
      <w:r>
        <w:rPr>
          <w:rFonts w:ascii="仿宋" w:hAnsi="仿宋" w:eastAsia="仿宋" w:cs="仿宋"/>
          <w:spacing w:val="6"/>
          <w:sz w:val="20"/>
          <w:szCs w:val="20"/>
          <w:u w:val="single" w:color="auto"/>
        </w:rPr>
        <w:t xml:space="preserve">                </w:t>
      </w:r>
      <w:r>
        <w:rPr>
          <w:rFonts w:ascii="仿宋" w:hAnsi="仿宋" w:eastAsia="仿宋" w:cs="仿宋"/>
          <w:spacing w:val="6"/>
          <w:sz w:val="20"/>
          <w:szCs w:val="20"/>
        </w:rPr>
        <w:t xml:space="preserve"> （供应商名称）的法定代表</w:t>
      </w:r>
    </w:p>
    <w:p>
      <w:pPr>
        <w:keepNext w:val="0"/>
        <w:keepLines w:val="0"/>
        <w:pageBreakBefore w:val="0"/>
        <w:widowControl/>
        <w:kinsoku w:val="0"/>
        <w:overflowPunct/>
        <w:topLinePunct w:val="0"/>
        <w:autoSpaceDE w:val="0"/>
        <w:autoSpaceDN w:val="0"/>
        <w:bidi w:val="0"/>
        <w:adjustRightInd w:val="0"/>
        <w:snapToGrid w:val="0"/>
        <w:spacing w:line="480" w:lineRule="auto"/>
        <w:ind w:left="3"/>
        <w:rPr>
          <w:rFonts w:ascii="仿宋" w:hAnsi="仿宋" w:eastAsia="仿宋" w:cs="仿宋"/>
          <w:spacing w:val="6"/>
          <w:sz w:val="20"/>
          <w:szCs w:val="20"/>
        </w:rPr>
      </w:pPr>
      <w:r>
        <w:rPr>
          <w:rFonts w:ascii="仿宋" w:hAnsi="仿宋" w:eastAsia="仿宋" w:cs="仿宋"/>
          <w:spacing w:val="6"/>
          <w:sz w:val="20"/>
          <w:szCs w:val="20"/>
        </w:rPr>
        <w:t>人，现授权</w:t>
      </w:r>
      <w:r>
        <w:rPr>
          <w:rFonts w:ascii="仿宋" w:hAnsi="仿宋" w:eastAsia="仿宋" w:cs="仿宋"/>
          <w:spacing w:val="-99"/>
          <w:sz w:val="20"/>
          <w:szCs w:val="20"/>
        </w:rPr>
        <w:t xml:space="preserve"> </w:t>
      </w:r>
      <w:r>
        <w:rPr>
          <w:rFonts w:ascii="仿宋" w:hAnsi="仿宋" w:eastAsia="仿宋" w:cs="仿宋"/>
          <w:spacing w:val="6"/>
          <w:sz w:val="20"/>
          <w:szCs w:val="20"/>
          <w:u w:val="single" w:color="auto"/>
        </w:rPr>
        <w:t xml:space="preserve">          </w:t>
      </w:r>
      <w:r>
        <w:rPr>
          <w:rFonts w:ascii="仿宋" w:hAnsi="仿宋" w:eastAsia="仿宋" w:cs="仿宋"/>
          <w:spacing w:val="6"/>
          <w:sz w:val="20"/>
          <w:szCs w:val="20"/>
        </w:rPr>
        <w:t>（姓名）为我方代理人。代理人根据授权，</w:t>
      </w:r>
      <w:r>
        <w:rPr>
          <w:rFonts w:ascii="仿宋" w:hAnsi="仿宋" w:eastAsia="仿宋" w:cs="仿宋"/>
          <w:spacing w:val="-57"/>
          <w:sz w:val="20"/>
          <w:szCs w:val="20"/>
        </w:rPr>
        <w:t xml:space="preserve"> </w:t>
      </w:r>
      <w:r>
        <w:rPr>
          <w:rFonts w:ascii="仿宋" w:hAnsi="仿宋" w:eastAsia="仿宋" w:cs="仿宋"/>
          <w:spacing w:val="6"/>
          <w:sz w:val="20"/>
          <w:szCs w:val="20"/>
        </w:rPr>
        <w:t>以我方名义：</w:t>
      </w:r>
    </w:p>
    <w:p>
      <w:pPr>
        <w:keepNext w:val="0"/>
        <w:keepLines w:val="0"/>
        <w:pageBreakBefore w:val="0"/>
        <w:widowControl/>
        <w:numPr>
          <w:ilvl w:val="0"/>
          <w:numId w:val="2"/>
        </w:numPr>
        <w:kinsoku w:val="0"/>
        <w:overflowPunct/>
        <w:topLinePunct w:val="0"/>
        <w:autoSpaceDE w:val="0"/>
        <w:autoSpaceDN w:val="0"/>
        <w:bidi w:val="0"/>
        <w:adjustRightInd w:val="0"/>
        <w:snapToGrid w:val="0"/>
        <w:spacing w:line="480" w:lineRule="auto"/>
        <w:ind w:left="59" w:leftChars="0" w:firstLine="0" w:firstLineChars="0"/>
        <w:rPr>
          <w:rFonts w:ascii="仿宋" w:hAnsi="仿宋" w:eastAsia="仿宋" w:cs="仿宋"/>
          <w:spacing w:val="6"/>
          <w:sz w:val="20"/>
          <w:szCs w:val="20"/>
        </w:rPr>
      </w:pPr>
      <w:r>
        <w:rPr>
          <w:rFonts w:ascii="仿宋" w:hAnsi="仿宋" w:eastAsia="仿宋" w:cs="仿宋"/>
          <w:spacing w:val="6"/>
          <w:sz w:val="20"/>
          <w:szCs w:val="20"/>
        </w:rPr>
        <w:t>签署、澄清、补正、修改、撤回、提交</w:t>
      </w:r>
      <w:r>
        <w:rPr>
          <w:rFonts w:ascii="仿宋" w:hAnsi="仿宋" w:eastAsia="仿宋" w:cs="仿宋"/>
          <w:spacing w:val="-84"/>
          <w:sz w:val="20"/>
          <w:szCs w:val="20"/>
        </w:rPr>
        <w:t xml:space="preserve"> </w:t>
      </w:r>
      <w:r>
        <w:rPr>
          <w:rFonts w:ascii="仿宋" w:hAnsi="仿宋" w:eastAsia="仿宋" w:cs="仿宋"/>
          <w:spacing w:val="6"/>
          <w:sz w:val="20"/>
          <w:szCs w:val="20"/>
          <w:u w:val="single" w:color="auto"/>
        </w:rPr>
        <w:t xml:space="preserve">                     </w:t>
      </w:r>
      <w:r>
        <w:rPr>
          <w:rFonts w:ascii="仿宋" w:hAnsi="仿宋" w:eastAsia="仿宋" w:cs="仿宋"/>
          <w:spacing w:val="6"/>
          <w:sz w:val="20"/>
          <w:szCs w:val="20"/>
        </w:rPr>
        <w:t>（项目名称）响应文件；</w:t>
      </w:r>
    </w:p>
    <w:p>
      <w:pPr>
        <w:keepNext w:val="0"/>
        <w:keepLines w:val="0"/>
        <w:pageBreakBefore w:val="0"/>
        <w:widowControl/>
        <w:numPr>
          <w:ilvl w:val="0"/>
          <w:numId w:val="2"/>
        </w:numPr>
        <w:kinsoku w:val="0"/>
        <w:overflowPunct/>
        <w:topLinePunct w:val="0"/>
        <w:autoSpaceDE w:val="0"/>
        <w:autoSpaceDN w:val="0"/>
        <w:bidi w:val="0"/>
        <w:adjustRightInd w:val="0"/>
        <w:snapToGrid w:val="0"/>
        <w:spacing w:line="480" w:lineRule="auto"/>
        <w:ind w:left="59" w:leftChars="0" w:firstLine="0" w:firstLineChars="0"/>
        <w:rPr>
          <w:rFonts w:ascii="仿宋" w:hAnsi="仿宋" w:eastAsia="仿宋" w:cs="仿宋"/>
          <w:spacing w:val="-22"/>
          <w:sz w:val="20"/>
          <w:szCs w:val="20"/>
        </w:rPr>
      </w:pPr>
      <w:r>
        <w:rPr>
          <w:rFonts w:ascii="仿宋" w:hAnsi="仿宋" w:eastAsia="仿宋" w:cs="仿宋"/>
          <w:spacing w:val="6"/>
          <w:sz w:val="20"/>
          <w:szCs w:val="20"/>
        </w:rPr>
        <w:t>签署并重新递</w:t>
      </w:r>
      <w:r>
        <w:rPr>
          <w:rFonts w:ascii="仿宋" w:hAnsi="仿宋" w:eastAsia="仿宋" w:cs="仿宋"/>
          <w:sz w:val="20"/>
          <w:szCs w:val="20"/>
        </w:rPr>
        <w:t xml:space="preserve"> </w:t>
      </w:r>
      <w:r>
        <w:rPr>
          <w:rFonts w:ascii="仿宋" w:hAnsi="仿宋" w:eastAsia="仿宋" w:cs="仿宋"/>
          <w:spacing w:val="9"/>
          <w:sz w:val="20"/>
          <w:szCs w:val="20"/>
        </w:rPr>
        <w:t>交响应文件及报价；</w:t>
      </w:r>
      <w:r>
        <w:rPr>
          <w:rFonts w:ascii="仿宋" w:hAnsi="仿宋" w:eastAsia="仿宋" w:cs="仿宋"/>
          <w:spacing w:val="-51"/>
          <w:sz w:val="20"/>
          <w:szCs w:val="20"/>
        </w:rPr>
        <w:t xml:space="preserve">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480" w:lineRule="auto"/>
        <w:ind w:left="59" w:leftChars="0"/>
        <w:rPr>
          <w:rFonts w:ascii="仿宋" w:hAnsi="仿宋" w:eastAsia="仿宋" w:cs="仿宋"/>
          <w:spacing w:val="-22"/>
          <w:sz w:val="20"/>
          <w:szCs w:val="20"/>
        </w:rPr>
      </w:pPr>
      <w:r>
        <w:rPr>
          <w:rFonts w:ascii="仿宋" w:hAnsi="仿宋" w:eastAsia="仿宋" w:cs="仿宋"/>
          <w:spacing w:val="9"/>
          <w:sz w:val="20"/>
          <w:szCs w:val="20"/>
        </w:rPr>
        <w:t>(3)签订合同和处理有关事宜，其法律后果由我方承担</w:t>
      </w:r>
      <w:r>
        <w:rPr>
          <w:rFonts w:ascii="仿宋" w:hAnsi="仿宋" w:eastAsia="仿宋" w:cs="仿宋"/>
          <w:spacing w:val="-22"/>
          <w:sz w:val="20"/>
          <w:szCs w:val="20"/>
        </w:rPr>
        <w:t>；</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480" w:lineRule="auto"/>
        <w:ind w:left="59" w:leftChars="0"/>
        <w:rPr>
          <w:rFonts w:ascii="仿宋" w:hAnsi="仿宋" w:eastAsia="仿宋" w:cs="仿宋"/>
          <w:sz w:val="20"/>
          <w:szCs w:val="20"/>
        </w:rPr>
      </w:pPr>
      <w:r>
        <w:rPr>
          <w:rFonts w:hint="eastAsia" w:ascii="仿宋" w:hAnsi="仿宋" w:eastAsia="仿宋" w:cs="仿宋"/>
          <w:spacing w:val="9"/>
          <w:sz w:val="20"/>
          <w:szCs w:val="20"/>
          <w:lang w:eastAsia="zh-CN"/>
        </w:rPr>
        <w:t>（</w:t>
      </w:r>
      <w:r>
        <w:rPr>
          <w:rFonts w:hint="eastAsia" w:ascii="仿宋" w:hAnsi="仿宋" w:eastAsia="仿宋" w:cs="仿宋"/>
          <w:spacing w:val="9"/>
          <w:sz w:val="20"/>
          <w:szCs w:val="20"/>
          <w:lang w:val="en-US" w:eastAsia="zh-CN"/>
        </w:rPr>
        <w:t>4</w:t>
      </w:r>
      <w:r>
        <w:rPr>
          <w:rFonts w:hint="eastAsia" w:ascii="仿宋" w:hAnsi="仿宋" w:eastAsia="仿宋" w:cs="仿宋"/>
          <w:spacing w:val="9"/>
          <w:sz w:val="20"/>
          <w:szCs w:val="20"/>
          <w:lang w:eastAsia="zh-CN"/>
        </w:rPr>
        <w:t>）</w:t>
      </w:r>
      <w:r>
        <w:rPr>
          <w:rFonts w:ascii="仿宋" w:hAnsi="仿宋" w:eastAsia="仿宋" w:cs="仿宋"/>
          <w:spacing w:val="9"/>
          <w:sz w:val="20"/>
          <w:szCs w:val="20"/>
        </w:rPr>
        <w:t>询问、质疑、投</w:t>
      </w:r>
      <w:r>
        <w:rPr>
          <w:rFonts w:ascii="仿宋" w:hAnsi="仿宋" w:eastAsia="仿宋" w:cs="仿宋"/>
          <w:spacing w:val="8"/>
          <w:sz w:val="20"/>
          <w:szCs w:val="20"/>
        </w:rPr>
        <w:t>诉等相关事项，其法律后果由我方承担。</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65" w:line="480" w:lineRule="auto"/>
        <w:ind w:left="428"/>
        <w:rPr>
          <w:rFonts w:ascii="仿宋" w:hAnsi="仿宋" w:eastAsia="仿宋" w:cs="仿宋"/>
          <w:spacing w:val="5"/>
          <w:sz w:val="20"/>
          <w:szCs w:val="20"/>
        </w:rPr>
      </w:pPr>
      <w:r>
        <w:rPr>
          <w:rFonts w:ascii="仿宋" w:hAnsi="仿宋" w:eastAsia="仿宋" w:cs="仿宋"/>
          <w:spacing w:val="5"/>
          <w:sz w:val="20"/>
          <w:szCs w:val="20"/>
        </w:rPr>
        <w:t>委托期限：</w:t>
      </w:r>
      <w:r>
        <w:rPr>
          <w:rFonts w:ascii="仿宋" w:hAnsi="仿宋" w:eastAsia="仿宋" w:cs="仿宋"/>
          <w:spacing w:val="5"/>
          <w:sz w:val="20"/>
          <w:szCs w:val="20"/>
          <w:u w:val="single" w:color="auto"/>
        </w:rPr>
        <w:t xml:space="preserve">                   </w:t>
      </w:r>
      <w:r>
        <w:rPr>
          <w:rFonts w:ascii="仿宋" w:hAnsi="仿宋" w:eastAsia="仿宋" w:cs="仿宋"/>
          <w:spacing w:val="47"/>
          <w:sz w:val="20"/>
          <w:szCs w:val="20"/>
        </w:rPr>
        <w:t xml:space="preserve"> </w:t>
      </w:r>
      <w:r>
        <w:rPr>
          <w:rFonts w:ascii="仿宋" w:hAnsi="仿宋" w:eastAsia="仿宋" w:cs="仿宋"/>
          <w:spacing w:val="5"/>
          <w:sz w:val="20"/>
          <w:szCs w:val="20"/>
        </w:rPr>
        <w:t>。</w:t>
      </w:r>
    </w:p>
    <w:p>
      <w:pPr>
        <w:keepNext w:val="0"/>
        <w:keepLines w:val="0"/>
        <w:pageBreakBefore w:val="0"/>
        <w:widowControl/>
        <w:kinsoku w:val="0"/>
        <w:overflowPunct/>
        <w:topLinePunct w:val="0"/>
        <w:autoSpaceDE w:val="0"/>
        <w:autoSpaceDN w:val="0"/>
        <w:bidi w:val="0"/>
        <w:adjustRightInd w:val="0"/>
        <w:snapToGrid w:val="0"/>
        <w:spacing w:before="65" w:line="480" w:lineRule="auto"/>
        <w:ind w:firstLine="420" w:firstLineChars="200"/>
        <w:rPr>
          <w:rFonts w:ascii="仿宋" w:hAnsi="仿宋" w:eastAsia="仿宋" w:cs="仿宋"/>
          <w:sz w:val="20"/>
          <w:szCs w:val="20"/>
        </w:rPr>
      </w:pPr>
      <w:r>
        <w:rPr>
          <w:rFonts w:ascii="仿宋" w:hAnsi="仿宋" w:eastAsia="仿宋" w:cs="仿宋"/>
          <w:spacing w:val="5"/>
          <w:sz w:val="20"/>
          <w:szCs w:val="20"/>
        </w:rPr>
        <w:t>代理人无转委托权。</w:t>
      </w:r>
    </w:p>
    <w:p>
      <w:pPr>
        <w:keepNext w:val="0"/>
        <w:keepLines w:val="0"/>
        <w:pageBreakBefore w:val="0"/>
        <w:widowControl/>
        <w:kinsoku w:val="0"/>
        <w:overflowPunct/>
        <w:topLinePunct w:val="0"/>
        <w:autoSpaceDE w:val="0"/>
        <w:autoSpaceDN w:val="0"/>
        <w:bidi w:val="0"/>
        <w:adjustRightInd w:val="0"/>
        <w:snapToGrid w:val="0"/>
        <w:spacing w:before="161" w:line="480" w:lineRule="auto"/>
        <w:ind w:left="428"/>
        <w:rPr>
          <w:rFonts w:ascii="仿宋" w:hAnsi="仿宋" w:eastAsia="仿宋" w:cs="仿宋"/>
          <w:sz w:val="20"/>
          <w:szCs w:val="20"/>
        </w:rPr>
      </w:pPr>
      <w:r>
        <w:rPr>
          <w:rFonts w:ascii="仿宋" w:hAnsi="仿宋" w:eastAsia="仿宋" w:cs="仿宋"/>
          <w:spacing w:val="8"/>
          <w:position w:val="15"/>
          <w:sz w:val="20"/>
          <w:szCs w:val="20"/>
        </w:rPr>
        <w:t>附：法定代表人身份证原件扫描件（或图片）</w:t>
      </w:r>
    </w:p>
    <w:p>
      <w:pPr>
        <w:keepNext w:val="0"/>
        <w:keepLines w:val="0"/>
        <w:pageBreakBefore w:val="0"/>
        <w:widowControl/>
        <w:kinsoku w:val="0"/>
        <w:overflowPunct/>
        <w:topLinePunct w:val="0"/>
        <w:autoSpaceDE w:val="0"/>
        <w:autoSpaceDN w:val="0"/>
        <w:bidi w:val="0"/>
        <w:adjustRightInd w:val="0"/>
        <w:snapToGrid w:val="0"/>
        <w:spacing w:line="480" w:lineRule="auto"/>
        <w:ind w:firstLine="432" w:firstLineChars="200"/>
        <w:rPr>
          <w:rFonts w:ascii="仿宋" w:hAnsi="仿宋" w:eastAsia="仿宋" w:cs="仿宋"/>
          <w:sz w:val="20"/>
          <w:szCs w:val="20"/>
        </w:rPr>
      </w:pPr>
      <w:r>
        <w:rPr>
          <w:rFonts w:ascii="仿宋" w:hAnsi="仿宋" w:eastAsia="仿宋" w:cs="仿宋"/>
          <w:spacing w:val="8"/>
          <w:sz w:val="20"/>
          <w:szCs w:val="20"/>
        </w:rPr>
        <w:t>委托代理人身份证原件扫描件（或图片）</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66" w:line="240" w:lineRule="auto"/>
        <w:ind w:left="632"/>
        <w:rPr>
          <w:rFonts w:ascii="仿宋" w:hAnsi="仿宋" w:eastAsia="仿宋" w:cs="仿宋"/>
          <w:sz w:val="20"/>
          <w:szCs w:val="20"/>
        </w:rPr>
      </w:pPr>
      <w:r>
        <w:rPr>
          <w:rFonts w:ascii="仿宋" w:hAnsi="仿宋" w:eastAsia="仿宋" w:cs="仿宋"/>
          <w:spacing w:val="10"/>
          <w:sz w:val="20"/>
          <w:szCs w:val="20"/>
        </w:rPr>
        <w:t>供应商</w:t>
      </w:r>
      <w:r>
        <w:rPr>
          <w:rFonts w:ascii="仿宋" w:hAnsi="仿宋" w:eastAsia="仿宋" w:cs="仿宋"/>
          <w:spacing w:val="-4"/>
          <w:sz w:val="20"/>
          <w:szCs w:val="20"/>
        </w:rPr>
        <w:t>：</w:t>
      </w:r>
      <w:r>
        <w:rPr>
          <w:rFonts w:ascii="仿宋" w:hAnsi="仿宋" w:eastAsia="仿宋" w:cs="仿宋"/>
          <w:spacing w:val="2"/>
          <w:sz w:val="20"/>
          <w:szCs w:val="20"/>
          <w:u w:val="single" w:color="auto"/>
        </w:rPr>
        <w:t xml:space="preserve">                           </w:t>
      </w:r>
      <w:r>
        <w:rPr>
          <w:rFonts w:ascii="仿宋" w:hAnsi="仿宋" w:eastAsia="仿宋" w:cs="仿宋"/>
          <w:spacing w:val="1"/>
          <w:sz w:val="20"/>
          <w:szCs w:val="20"/>
          <w:u w:val="single" w:color="auto"/>
        </w:rPr>
        <w:t xml:space="preserve">      </w:t>
      </w:r>
      <w:r>
        <w:rPr>
          <w:rFonts w:ascii="仿宋" w:hAnsi="仿宋" w:eastAsia="仿宋" w:cs="仿宋"/>
          <w:spacing w:val="-4"/>
          <w:sz w:val="20"/>
          <w:szCs w:val="20"/>
        </w:rPr>
        <w:t>（</w:t>
      </w:r>
      <w:r>
        <w:rPr>
          <w:rFonts w:hint="eastAsia" w:ascii="仿宋" w:hAnsi="仿宋" w:eastAsia="仿宋" w:cs="仿宋"/>
          <w:spacing w:val="10"/>
          <w:sz w:val="20"/>
          <w:szCs w:val="20"/>
          <w:lang w:eastAsia="zh-CN"/>
        </w:rPr>
        <w:t>盖章</w:t>
      </w:r>
      <w:r>
        <w:rPr>
          <w:rFonts w:ascii="仿宋" w:hAnsi="仿宋" w:eastAsia="仿宋" w:cs="仿宋"/>
          <w:spacing w:val="10"/>
          <w:sz w:val="20"/>
          <w:szCs w:val="20"/>
        </w:rPr>
        <w:t>）</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66" w:line="240" w:lineRule="auto"/>
        <w:ind w:left="637"/>
        <w:rPr>
          <w:rFonts w:ascii="仿宋" w:hAnsi="仿宋" w:eastAsia="仿宋" w:cs="仿宋"/>
          <w:sz w:val="20"/>
          <w:szCs w:val="20"/>
        </w:rPr>
      </w:pPr>
      <w:r>
        <w:rPr>
          <w:rFonts w:ascii="仿宋" w:hAnsi="仿宋" w:eastAsia="仿宋" w:cs="仿宋"/>
          <w:spacing w:val="9"/>
          <w:sz w:val="20"/>
          <w:szCs w:val="20"/>
        </w:rPr>
        <w:t>法定代表人</w:t>
      </w:r>
      <w:r>
        <w:rPr>
          <w:rFonts w:ascii="仿宋" w:hAnsi="仿宋" w:eastAsia="仿宋" w:cs="仿宋"/>
          <w:spacing w:val="-2"/>
          <w:sz w:val="20"/>
          <w:szCs w:val="20"/>
        </w:rPr>
        <w:t>：</w:t>
      </w:r>
      <w:r>
        <w:rPr>
          <w:rFonts w:ascii="仿宋" w:hAnsi="仿宋" w:eastAsia="仿宋" w:cs="仿宋"/>
          <w:spacing w:val="1"/>
          <w:sz w:val="20"/>
          <w:szCs w:val="20"/>
          <w:u w:val="single" w:color="auto"/>
        </w:rPr>
        <w:t xml:space="preserve">                             </w:t>
      </w:r>
      <w:r>
        <w:rPr>
          <w:rFonts w:ascii="仿宋" w:hAnsi="仿宋" w:eastAsia="仿宋" w:cs="仿宋"/>
          <w:spacing w:val="-2"/>
          <w:sz w:val="20"/>
          <w:szCs w:val="20"/>
        </w:rPr>
        <w:t>（</w:t>
      </w:r>
      <w:r>
        <w:rPr>
          <w:rFonts w:hint="eastAsia" w:ascii="仿宋" w:hAnsi="仿宋" w:eastAsia="仿宋" w:cs="仿宋"/>
          <w:spacing w:val="-2"/>
          <w:sz w:val="20"/>
          <w:szCs w:val="20"/>
          <w:lang w:eastAsia="zh-CN"/>
        </w:rPr>
        <w:t>签字或盖章</w:t>
      </w:r>
      <w:r>
        <w:rPr>
          <w:rFonts w:ascii="仿宋" w:hAnsi="仿宋" w:eastAsia="仿宋" w:cs="仿宋"/>
          <w:spacing w:val="9"/>
          <w:sz w:val="20"/>
          <w:szCs w:val="20"/>
        </w:rPr>
        <w:t>）</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65" w:line="240" w:lineRule="auto"/>
        <w:ind w:left="639"/>
        <w:rPr>
          <w:rFonts w:ascii="仿宋" w:hAnsi="仿宋" w:eastAsia="仿宋" w:cs="仿宋"/>
          <w:sz w:val="20"/>
          <w:szCs w:val="20"/>
        </w:rPr>
      </w:pPr>
      <w:r>
        <w:rPr>
          <w:rFonts w:ascii="仿宋" w:hAnsi="仿宋" w:eastAsia="仿宋" w:cs="仿宋"/>
          <w:spacing w:val="9"/>
          <w:sz w:val="20"/>
          <w:szCs w:val="20"/>
        </w:rPr>
        <w:t>委托代理人</w:t>
      </w:r>
      <w:r>
        <w:rPr>
          <w:rFonts w:ascii="仿宋" w:hAnsi="仿宋" w:eastAsia="仿宋" w:cs="仿宋"/>
          <w:spacing w:val="-3"/>
          <w:sz w:val="20"/>
          <w:szCs w:val="20"/>
        </w:rPr>
        <w:t>：</w:t>
      </w:r>
      <w:r>
        <w:rPr>
          <w:rFonts w:ascii="仿宋" w:hAnsi="仿宋" w:eastAsia="仿宋" w:cs="仿宋"/>
          <w:spacing w:val="1"/>
          <w:sz w:val="20"/>
          <w:szCs w:val="20"/>
          <w:u w:val="single" w:color="auto"/>
        </w:rPr>
        <w:t xml:space="preserve">                             </w:t>
      </w:r>
      <w:r>
        <w:rPr>
          <w:rFonts w:ascii="仿宋" w:hAnsi="仿宋" w:eastAsia="仿宋" w:cs="仿宋"/>
          <w:spacing w:val="-3"/>
          <w:sz w:val="20"/>
          <w:szCs w:val="20"/>
        </w:rPr>
        <w:t>（</w:t>
      </w:r>
      <w:r>
        <w:rPr>
          <w:rFonts w:ascii="仿宋" w:hAnsi="仿宋" w:eastAsia="仿宋" w:cs="仿宋"/>
          <w:spacing w:val="9"/>
          <w:sz w:val="20"/>
          <w:szCs w:val="20"/>
        </w:rPr>
        <w:t>签字）</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65" w:line="240" w:lineRule="auto"/>
        <w:ind w:left="4247"/>
        <w:rPr>
          <w:rFonts w:ascii="仿宋" w:hAnsi="仿宋" w:eastAsia="仿宋" w:cs="仿宋"/>
          <w:sz w:val="20"/>
          <w:szCs w:val="20"/>
        </w:rPr>
      </w:pPr>
      <w:r>
        <w:rPr>
          <w:rFonts w:ascii="仿宋" w:hAnsi="仿宋" w:eastAsia="仿宋" w:cs="仿宋"/>
          <w:spacing w:val="-8"/>
          <w:sz w:val="20"/>
          <w:szCs w:val="20"/>
        </w:rPr>
        <w:t>年</w:t>
      </w:r>
      <w:r>
        <w:rPr>
          <w:rFonts w:ascii="仿宋" w:hAnsi="仿宋" w:eastAsia="仿宋" w:cs="仿宋"/>
          <w:spacing w:val="13"/>
          <w:sz w:val="20"/>
          <w:szCs w:val="20"/>
        </w:rPr>
        <w:t xml:space="preserve">   </w:t>
      </w:r>
      <w:r>
        <w:rPr>
          <w:rFonts w:ascii="仿宋" w:hAnsi="仿宋" w:eastAsia="仿宋" w:cs="仿宋"/>
          <w:spacing w:val="-8"/>
          <w:sz w:val="20"/>
          <w:szCs w:val="20"/>
        </w:rPr>
        <w:t>月</w:t>
      </w:r>
      <w:r>
        <w:rPr>
          <w:rFonts w:ascii="仿宋" w:hAnsi="仿宋" w:eastAsia="仿宋" w:cs="仿宋"/>
          <w:spacing w:val="25"/>
          <w:sz w:val="20"/>
          <w:szCs w:val="20"/>
        </w:rPr>
        <w:t xml:space="preserve">   </w:t>
      </w:r>
      <w:r>
        <w:rPr>
          <w:rFonts w:ascii="仿宋" w:hAnsi="仿宋" w:eastAsia="仿宋" w:cs="仿宋"/>
          <w:spacing w:val="-8"/>
          <w:sz w:val="20"/>
          <w:szCs w:val="20"/>
        </w:rPr>
        <w:t>日</w:t>
      </w:r>
    </w:p>
    <w:p>
      <w:pPr>
        <w:keepNext w:val="0"/>
        <w:keepLines w:val="0"/>
        <w:pageBreakBefore w:val="0"/>
        <w:widowControl/>
        <w:kinsoku w:val="0"/>
        <w:overflowPunct/>
        <w:topLinePunct w:val="0"/>
        <w:autoSpaceDE w:val="0"/>
        <w:autoSpaceDN w:val="0"/>
        <w:bidi w:val="0"/>
        <w:adjustRightInd w:val="0"/>
        <w:snapToGrid w:val="0"/>
        <w:spacing w:line="240" w:lineRule="auto"/>
        <w:rPr>
          <w:rFonts w:ascii="仿宋" w:hAnsi="仿宋" w:eastAsia="仿宋" w:cs="仿宋"/>
          <w:sz w:val="20"/>
          <w:szCs w:val="20"/>
        </w:rPr>
        <w:sectPr>
          <w:footerReference r:id="rId17" w:type="default"/>
          <w:pgSz w:w="11906" w:h="16839"/>
          <w:pgMar w:top="1431" w:right="1420" w:bottom="1156" w:left="1487" w:header="0" w:footer="994" w:gutter="0"/>
          <w:pgNumType w:fmt="decimal"/>
          <w:cols w:space="720" w:num="1"/>
        </w:sectPr>
      </w:pPr>
    </w:p>
    <w:p>
      <w:pPr>
        <w:autoSpaceDE w:val="0"/>
        <w:autoSpaceDN w:val="0"/>
        <w:adjustRightInd w:val="0"/>
        <w:spacing w:line="360" w:lineRule="auto"/>
        <w:jc w:val="center"/>
        <w:outlineLvl w:val="1"/>
        <w:rPr>
          <w:rFonts w:hint="eastAsia" w:ascii="宋体" w:hAnsi="宋体" w:eastAsia="宋体" w:cs="宋体"/>
          <w:b/>
          <w:color w:val="auto"/>
          <w:kern w:val="0"/>
          <w:sz w:val="28"/>
          <w:szCs w:val="28"/>
          <w:highlight w:val="none"/>
        </w:rPr>
      </w:pPr>
      <w:r>
        <w:rPr>
          <w:rFonts w:hint="eastAsia" w:ascii="仿宋" w:hAnsi="仿宋" w:eastAsia="仿宋" w:cs="仿宋"/>
          <w:spacing w:val="7"/>
          <w:sz w:val="31"/>
          <w:szCs w:val="31"/>
          <w:lang w:eastAsia="zh-CN"/>
          <w14:textOutline w14:w="5793" w14:cap="sq" w14:cmpd="sng">
            <w14:solidFill>
              <w14:srgbClr w14:val="000000"/>
            </w14:solidFill>
            <w14:prstDash w14:val="solid"/>
            <w14:bevel/>
          </w14:textOutline>
        </w:rPr>
        <w:t>五、</w:t>
      </w:r>
      <w:r>
        <w:rPr>
          <w:rFonts w:hint="eastAsia" w:ascii="宋体" w:hAnsi="宋体" w:eastAsia="宋体" w:cs="宋体"/>
          <w:b/>
          <w:color w:val="auto"/>
          <w:kern w:val="0"/>
          <w:sz w:val="32"/>
          <w:szCs w:val="32"/>
          <w:highlight w:val="none"/>
        </w:rPr>
        <w:t>宝丰县政府采购供应商信用承诺函</w:t>
      </w:r>
    </w:p>
    <w:p>
      <w:pPr>
        <w:adjustRightInd w:val="0"/>
        <w:snapToGrid w:val="0"/>
        <w:spacing w:after="0" w:line="240" w:lineRule="auto"/>
        <w:ind w:firstLine="0"/>
        <w:jc w:val="center"/>
        <w:rPr>
          <w:rFonts w:hint="eastAsia" w:ascii="宋体" w:hAnsi="宋体" w:eastAsia="宋体" w:cs="宋体"/>
          <w:bCs/>
          <w:color w:val="auto"/>
          <w:kern w:val="2"/>
          <w:sz w:val="44"/>
          <w:szCs w:val="44"/>
          <w:highlight w:val="none"/>
          <w:lang w:eastAsia="zh-CN"/>
        </w:rPr>
      </w:pPr>
    </w:p>
    <w:p>
      <w:pPr>
        <w:adjustRightInd w:val="0"/>
        <w:snapToGrid w:val="0"/>
        <w:spacing w:after="0" w:line="240" w:lineRule="auto"/>
        <w:ind w:firstLine="0"/>
        <w:jc w:val="center"/>
        <w:rPr>
          <w:rFonts w:hint="eastAsia" w:ascii="宋体" w:hAnsi="宋体" w:eastAsia="宋体" w:cs="宋体"/>
          <w:bCs/>
          <w:color w:val="auto"/>
          <w:kern w:val="2"/>
          <w:sz w:val="44"/>
          <w:szCs w:val="44"/>
          <w:highlight w:val="none"/>
          <w:lang w:eastAsia="zh-CN"/>
        </w:rPr>
      </w:pPr>
      <w:r>
        <w:rPr>
          <w:rFonts w:hint="eastAsia" w:ascii="宋体" w:hAnsi="宋体" w:eastAsia="宋体" w:cs="宋体"/>
          <w:bCs/>
          <w:color w:val="auto"/>
          <w:kern w:val="2"/>
          <w:sz w:val="36"/>
          <w:szCs w:val="36"/>
          <w:highlight w:val="none"/>
          <w:lang w:eastAsia="zh-CN"/>
        </w:rPr>
        <w:t>宝丰县政府采购供应商信用承诺函</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both"/>
        <w:textAlignment w:val="auto"/>
        <w:rPr>
          <w:rFonts w:hint="eastAsia" w:ascii="宋体" w:hAnsi="宋体" w:eastAsia="宋体" w:cs="宋体"/>
          <w:color w:val="auto"/>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致</w:t>
      </w:r>
      <w:r>
        <w:rPr>
          <w:rFonts w:hint="eastAsia" w:ascii="宋体" w:hAnsi="宋体" w:eastAsia="宋体" w:cs="宋体"/>
          <w:color w:val="auto"/>
          <w:kern w:val="2"/>
          <w:sz w:val="24"/>
          <w:szCs w:val="24"/>
          <w:highlight w:val="none"/>
          <w:u w:val="single"/>
          <w:lang w:eastAsia="zh-CN"/>
        </w:rPr>
        <w:t xml:space="preserve">  （采购人或采购代理机构）  </w:t>
      </w:r>
      <w:r>
        <w:rPr>
          <w:rFonts w:hint="eastAsia" w:ascii="宋体" w:hAnsi="宋体" w:eastAsia="宋体" w:cs="宋体"/>
          <w:color w:val="auto"/>
          <w:kern w:val="2"/>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lang w:eastAsia="zh-CN"/>
        </w:rPr>
        <w:t>单位名称：</w:t>
      </w:r>
      <w:r>
        <w:rPr>
          <w:rFonts w:hint="eastAsia" w:ascii="宋体" w:hAnsi="宋体" w:eastAsia="宋体" w:cs="宋体"/>
          <w:color w:val="auto"/>
          <w:kern w:val="2"/>
          <w:sz w:val="24"/>
          <w:szCs w:val="24"/>
          <w:highlight w:val="none"/>
          <w:u w:val="singl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统一社会信用代码：</w:t>
      </w:r>
      <w:r>
        <w:rPr>
          <w:rFonts w:hint="eastAsia" w:ascii="宋体" w:hAnsi="宋体" w:eastAsia="宋体" w:cs="宋体"/>
          <w:color w:val="auto"/>
          <w:kern w:val="2"/>
          <w:sz w:val="24"/>
          <w:szCs w:val="24"/>
          <w:highlight w:val="none"/>
          <w:u w:val="singl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法定代表人：</w:t>
      </w:r>
      <w:r>
        <w:rPr>
          <w:rFonts w:hint="eastAsia" w:ascii="宋体" w:hAnsi="宋体" w:eastAsia="宋体" w:cs="宋体"/>
          <w:color w:val="auto"/>
          <w:kern w:val="2"/>
          <w:sz w:val="24"/>
          <w:szCs w:val="24"/>
          <w:highlight w:val="none"/>
          <w:u w:val="singl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联系地址和电话：</w:t>
      </w:r>
      <w:r>
        <w:rPr>
          <w:rFonts w:hint="eastAsia" w:ascii="宋体" w:hAnsi="宋体" w:eastAsia="宋体" w:cs="宋体"/>
          <w:color w:val="auto"/>
          <w:kern w:val="2"/>
          <w:sz w:val="24"/>
          <w:szCs w:val="24"/>
          <w:highlight w:val="none"/>
          <w:u w:val="singl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(一)具有独立承担民事责任的能力；</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(六)法律、行政法规规定的其他条件。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3780" w:firstLineChars="1575"/>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投标人（盖章）：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1860" w:firstLineChars="775"/>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法定代表人或授权代表(签字或盖章)：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2100" w:firstLineChars="875"/>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日期：       年</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月</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 xml:space="preserve">日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注：1.投标人须在投标文件中按此模板提供承诺函，未提供视为未实质性响应招标文件要求，按无效投标处理。</w:t>
      </w:r>
    </w:p>
    <w:p>
      <w:pPr>
        <w:widowControl w:val="0"/>
        <w:adjustRightInd w:val="0"/>
        <w:snapToGrid w:val="0"/>
        <w:spacing w:before="120" w:beforeLines="50" w:line="360" w:lineRule="auto"/>
        <w:ind w:firstLine="480" w:firstLineChars="200"/>
        <w:jc w:val="both"/>
        <w:rPr>
          <w:rFonts w:hint="eastAsia" w:ascii="仿宋" w:hAnsi="仿宋" w:eastAsia="仿宋" w:cs="仿宋"/>
          <w:spacing w:val="7"/>
          <w:sz w:val="31"/>
          <w:szCs w:val="31"/>
          <w:lang w:eastAsia="zh-CN"/>
          <w14:textOutline w14:w="5793" w14:cap="sq" w14:cmpd="sng">
            <w14:solidFill>
              <w14:srgbClr w14:val="000000"/>
            </w14:solidFill>
            <w14:prstDash w14:val="solid"/>
            <w14:bevel/>
          </w14:textOutline>
        </w:rPr>
      </w:pPr>
      <w:r>
        <w:rPr>
          <w:rFonts w:hint="eastAsia" w:ascii="宋体" w:hAnsi="宋体" w:eastAsia="宋体" w:cs="宋体"/>
          <w:bCs/>
          <w:color w:val="auto"/>
          <w:kern w:val="2"/>
          <w:sz w:val="24"/>
          <w:szCs w:val="24"/>
          <w:highlight w:val="none"/>
          <w:lang w:eastAsia="zh-CN"/>
        </w:rPr>
        <w:t>2.投标人的法定代表人或者授权代表的签字或盖章应真实、有效，如由授权代表签字或盖章的，应提供“法定代表人授权书”，前文已提供的此处不再重复提供。</w:t>
      </w:r>
    </w:p>
    <w:p>
      <w:pPr>
        <w:keepNext w:val="0"/>
        <w:keepLines w:val="0"/>
        <w:pageBreakBefore w:val="0"/>
        <w:widowControl/>
        <w:kinsoku w:val="0"/>
        <w:overflowPunct/>
        <w:topLinePunct w:val="0"/>
        <w:autoSpaceDE w:val="0"/>
        <w:autoSpaceDN w:val="0"/>
        <w:bidi w:val="0"/>
        <w:adjustRightInd w:val="0"/>
        <w:snapToGrid w:val="0"/>
        <w:spacing w:before="318" w:line="240" w:lineRule="auto"/>
        <w:ind w:left="2937"/>
        <w:rPr>
          <w:rFonts w:ascii="仿宋" w:hAnsi="仿宋" w:eastAsia="仿宋" w:cs="仿宋"/>
          <w:sz w:val="31"/>
          <w:szCs w:val="31"/>
        </w:rPr>
      </w:pPr>
      <w:r>
        <w:rPr>
          <w:rFonts w:hint="eastAsia" w:ascii="仿宋" w:hAnsi="仿宋" w:eastAsia="仿宋" w:cs="仿宋"/>
          <w:spacing w:val="7"/>
          <w:sz w:val="31"/>
          <w:szCs w:val="31"/>
          <w:lang w:eastAsia="zh-CN"/>
          <w14:textOutline w14:w="5793" w14:cap="sq" w14:cmpd="sng">
            <w14:solidFill>
              <w14:srgbClr w14:val="000000"/>
            </w14:solidFill>
            <w14:prstDash w14:val="solid"/>
            <w14:bevel/>
          </w14:textOutline>
        </w:rPr>
        <w:t>六</w:t>
      </w:r>
      <w:r>
        <w:rPr>
          <w:rFonts w:ascii="仿宋" w:hAnsi="仿宋" w:eastAsia="仿宋" w:cs="仿宋"/>
          <w:spacing w:val="7"/>
          <w:sz w:val="31"/>
          <w:szCs w:val="31"/>
          <w14:textOutline w14:w="5793" w14:cap="sq" w14:cmpd="sng">
            <w14:solidFill>
              <w14:srgbClr w14:val="000000"/>
            </w14:solidFill>
            <w14:prstDash w14:val="solid"/>
            <w14:bevel/>
          </w14:textOutline>
        </w:rPr>
        <w:t>、资格证明文件</w:t>
      </w:r>
    </w:p>
    <w:p>
      <w:pPr>
        <w:keepNext w:val="0"/>
        <w:keepLines w:val="0"/>
        <w:pageBreakBefore w:val="0"/>
        <w:widowControl/>
        <w:kinsoku w:val="0"/>
        <w:overflowPunct/>
        <w:topLinePunct w:val="0"/>
        <w:autoSpaceDE w:val="0"/>
        <w:autoSpaceDN w:val="0"/>
        <w:bidi w:val="0"/>
        <w:adjustRightInd w:val="0"/>
        <w:snapToGrid w:val="0"/>
        <w:spacing w:line="240" w:lineRule="auto"/>
        <w:rPr>
          <w:rFonts w:ascii="仿宋" w:hAnsi="仿宋" w:eastAsia="仿宋" w:cs="仿宋"/>
          <w:sz w:val="31"/>
          <w:szCs w:val="31"/>
        </w:rPr>
        <w:sectPr>
          <w:footerReference r:id="rId18" w:type="default"/>
          <w:pgSz w:w="11906" w:h="16839"/>
          <w:pgMar w:top="1431" w:right="1785" w:bottom="1156" w:left="1785" w:header="0" w:footer="994" w:gutter="0"/>
          <w:pgNumType w:fmt="decimal"/>
          <w:cols w:space="720" w:num="1"/>
        </w:sectPr>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101" w:line="240" w:lineRule="auto"/>
        <w:ind w:left="3311"/>
        <w:rPr>
          <w:rFonts w:ascii="仿宋" w:hAnsi="仿宋" w:eastAsia="仿宋" w:cs="仿宋"/>
          <w:sz w:val="31"/>
          <w:szCs w:val="31"/>
        </w:rPr>
      </w:pPr>
      <w:r>
        <w:rPr>
          <w:rFonts w:hint="eastAsia" w:ascii="仿宋" w:hAnsi="仿宋" w:eastAsia="仿宋" w:cs="仿宋"/>
          <w:spacing w:val="6"/>
          <w:sz w:val="31"/>
          <w:szCs w:val="31"/>
          <w:lang w:eastAsia="zh-CN"/>
          <w14:textOutline w14:w="5793" w14:cap="sq" w14:cmpd="sng">
            <w14:solidFill>
              <w14:srgbClr w14:val="000000"/>
            </w14:solidFill>
            <w14:prstDash w14:val="solid"/>
            <w14:bevel/>
          </w14:textOutline>
        </w:rPr>
        <w:t>七</w:t>
      </w:r>
      <w:r>
        <w:rPr>
          <w:rFonts w:ascii="仿宋" w:hAnsi="仿宋" w:eastAsia="仿宋" w:cs="仿宋"/>
          <w:spacing w:val="6"/>
          <w:sz w:val="31"/>
          <w:szCs w:val="31"/>
          <w14:textOutline w14:w="5793" w14:cap="sq" w14:cmpd="sng">
            <w14:solidFill>
              <w14:srgbClr w14:val="000000"/>
            </w14:solidFill>
            <w14:prstDash w14:val="solid"/>
            <w14:bevel/>
          </w14:textOutline>
        </w:rPr>
        <w:t>、其他资料</w:t>
      </w:r>
    </w:p>
    <w:p>
      <w:pPr>
        <w:keepNext w:val="0"/>
        <w:keepLines w:val="0"/>
        <w:pageBreakBefore w:val="0"/>
        <w:widowControl/>
        <w:kinsoku w:val="0"/>
        <w:overflowPunct/>
        <w:topLinePunct w:val="0"/>
        <w:autoSpaceDE w:val="0"/>
        <w:autoSpaceDN w:val="0"/>
        <w:bidi w:val="0"/>
        <w:adjustRightInd w:val="0"/>
        <w:snapToGrid w:val="0"/>
        <w:spacing w:line="240" w:lineRule="auto"/>
        <w:rPr>
          <w:rFonts w:ascii="仿宋" w:hAnsi="仿宋" w:eastAsia="仿宋" w:cs="仿宋"/>
          <w:sz w:val="31"/>
          <w:szCs w:val="31"/>
        </w:rPr>
        <w:sectPr>
          <w:footerReference r:id="rId19" w:type="default"/>
          <w:pgSz w:w="11906" w:h="16839"/>
          <w:pgMar w:top="1431" w:right="1785" w:bottom="1156" w:left="1785" w:header="0" w:footer="994" w:gutter="0"/>
          <w:pgNumType w:fmt="decimal"/>
          <w:cols w:space="720" w:num="1"/>
        </w:sectPr>
      </w:pPr>
    </w:p>
    <w:p>
      <w:pPr>
        <w:keepNext w:val="0"/>
        <w:keepLines w:val="0"/>
        <w:pageBreakBefore w:val="0"/>
        <w:widowControl/>
        <w:kinsoku w:val="0"/>
        <w:overflowPunct/>
        <w:topLinePunct w:val="0"/>
        <w:autoSpaceDE w:val="0"/>
        <w:autoSpaceDN w:val="0"/>
        <w:bidi w:val="0"/>
        <w:adjustRightInd w:val="0"/>
        <w:snapToGrid w:val="0"/>
        <w:spacing w:before="305" w:line="240" w:lineRule="auto"/>
        <w:ind w:left="10"/>
        <w:outlineLvl w:val="0"/>
        <w:rPr>
          <w:rFonts w:ascii="仿宋" w:hAnsi="仿宋" w:eastAsia="仿宋" w:cs="仿宋"/>
          <w:sz w:val="24"/>
          <w:szCs w:val="24"/>
        </w:rPr>
      </w:pPr>
      <w:r>
        <w:rPr>
          <w:rFonts w:ascii="仿宋" w:hAnsi="仿宋" w:eastAsia="仿宋" w:cs="仿宋"/>
          <w:spacing w:val="-14"/>
          <w:sz w:val="24"/>
          <w:szCs w:val="24"/>
          <w14:textOutline w14:w="4358" w14:cap="sq" w14:cmpd="sng">
            <w14:solidFill>
              <w14:srgbClr w14:val="000000"/>
            </w14:solidFill>
            <w14:prstDash w14:val="solid"/>
            <w14:bevel/>
          </w14:textOutline>
        </w:rPr>
        <w:t>附件</w:t>
      </w: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spacing w:line="360" w:lineRule="auto"/>
        <w:jc w:val="center"/>
        <w:outlineLvl w:val="0"/>
        <w:rPr>
          <w:rFonts w:ascii="宋体" w:hAnsi="宋体" w:cs="仿宋"/>
          <w:b/>
          <w:bCs/>
          <w:color w:val="auto"/>
          <w:sz w:val="28"/>
          <w:szCs w:val="28"/>
          <w:highlight w:val="none"/>
        </w:rPr>
      </w:pPr>
      <w:bookmarkStart w:id="3" w:name="_Toc26399"/>
      <w:r>
        <w:rPr>
          <w:rFonts w:hint="eastAsia" w:ascii="宋体" w:hAnsi="宋体" w:cs="仿宋"/>
          <w:b/>
          <w:bCs/>
          <w:color w:val="auto"/>
          <w:sz w:val="28"/>
          <w:szCs w:val="28"/>
          <w:highlight w:val="none"/>
        </w:rPr>
        <w:t>（一）中小企业声明函（工程</w:t>
      </w:r>
      <w:r>
        <w:rPr>
          <w:rFonts w:ascii="宋体" w:hAnsi="宋体" w:cs="仿宋"/>
          <w:b/>
          <w:bCs/>
          <w:color w:val="auto"/>
          <w:sz w:val="28"/>
          <w:szCs w:val="28"/>
          <w:highlight w:val="none"/>
        </w:rPr>
        <w:t>、服务</w:t>
      </w:r>
      <w:r>
        <w:rPr>
          <w:rFonts w:hint="eastAsia" w:ascii="宋体" w:hAnsi="宋体" w:cs="仿宋"/>
          <w:b/>
          <w:bCs/>
          <w:color w:val="auto"/>
          <w:sz w:val="28"/>
          <w:szCs w:val="28"/>
          <w:highlight w:val="none"/>
        </w:rPr>
        <w:t>）</w:t>
      </w:r>
      <w:bookmarkEnd w:id="3"/>
    </w:p>
    <w:p>
      <w:pPr>
        <w:spacing w:line="360" w:lineRule="auto"/>
        <w:jc w:val="center"/>
        <w:rPr>
          <w:rFonts w:hint="eastAsia" w:cs="仿宋"/>
          <w:color w:val="auto"/>
          <w:sz w:val="24"/>
          <w:szCs w:val="24"/>
          <w:highlight w:val="none"/>
        </w:rPr>
      </w:pPr>
      <w:r>
        <w:rPr>
          <w:rFonts w:hint="eastAsia" w:ascii="宋体" w:hAnsi="宋体" w:cs="仿宋"/>
          <w:color w:val="auto"/>
          <w:sz w:val="24"/>
          <w:szCs w:val="24"/>
          <w:highlight w:val="none"/>
        </w:rPr>
        <w:t>（注：符合中小企业划型标准的企业请提供本函，不符合的不提供本函）</w:t>
      </w:r>
    </w:p>
    <w:p>
      <w:pPr>
        <w:spacing w:line="360" w:lineRule="auto"/>
        <w:ind w:firstLine="480" w:firstLineChars="200"/>
        <w:rPr>
          <w:rFonts w:cs="仿宋"/>
          <w:color w:val="auto"/>
          <w:sz w:val="24"/>
          <w:szCs w:val="24"/>
          <w:highlight w:val="none"/>
        </w:rPr>
      </w:pPr>
      <w:r>
        <w:rPr>
          <w:rFonts w:hint="eastAsia" w:ascii="宋体" w:hAnsi="宋体" w:cs="仿宋"/>
          <w:color w:val="auto"/>
          <w:sz w:val="24"/>
          <w:szCs w:val="24"/>
          <w:highlight w:val="none"/>
        </w:rPr>
        <w:t>本公司（联合体）郑重声明，根据《政府采购促进中小企业发展管理办法》（财库﹝</w:t>
      </w:r>
      <w:r>
        <w:rPr>
          <w:rFonts w:hint="eastAsia"/>
          <w:color w:val="auto"/>
          <w:sz w:val="24"/>
          <w:szCs w:val="24"/>
          <w:highlight w:val="none"/>
        </w:rPr>
        <w:t>2020</w:t>
      </w:r>
      <w:r>
        <w:rPr>
          <w:rFonts w:hint="eastAsia" w:ascii="宋体" w:hAnsi="宋体" w:cs="仿宋"/>
          <w:color w:val="auto"/>
          <w:sz w:val="24"/>
          <w:szCs w:val="24"/>
          <w:highlight w:val="none"/>
        </w:rPr>
        <w:t>﹞</w:t>
      </w:r>
      <w:r>
        <w:rPr>
          <w:rFonts w:hint="eastAsia"/>
          <w:color w:val="auto"/>
          <w:sz w:val="24"/>
          <w:szCs w:val="24"/>
          <w:highlight w:val="none"/>
        </w:rPr>
        <w:t xml:space="preserve">46 </w:t>
      </w:r>
      <w:r>
        <w:rPr>
          <w:rFonts w:hint="eastAsia" w:ascii="宋体" w:hAnsi="宋体" w:cs="仿宋"/>
          <w:color w:val="auto"/>
          <w:sz w:val="24"/>
          <w:szCs w:val="24"/>
          <w:highlight w:val="none"/>
        </w:rPr>
        <w:t>号）的规定，本公司（联合体）参加</w:t>
      </w:r>
      <w:r>
        <w:rPr>
          <w:rFonts w:hint="eastAsia" w:ascii="宋体" w:hAnsi="宋体" w:cs="仿宋"/>
          <w:color w:val="auto"/>
          <w:sz w:val="24"/>
          <w:szCs w:val="24"/>
          <w:highlight w:val="none"/>
          <w:u w:val="single"/>
        </w:rPr>
        <w:t xml:space="preserve">   </w:t>
      </w:r>
      <w:r>
        <w:rPr>
          <w:rFonts w:cs="仿宋"/>
          <w:color w:val="auto"/>
          <w:sz w:val="24"/>
          <w:szCs w:val="24"/>
          <w:highlight w:val="none"/>
          <w:u w:val="single"/>
        </w:rPr>
        <w:t xml:space="preserve"> </w:t>
      </w:r>
      <w:r>
        <w:rPr>
          <w:rFonts w:hint="eastAsia" w:ascii="宋体" w:hAnsi="宋体" w:cs="仿宋"/>
          <w:color w:val="auto"/>
          <w:sz w:val="24"/>
          <w:szCs w:val="24"/>
          <w:highlight w:val="none"/>
          <w:u w:val="single"/>
        </w:rPr>
        <w:t xml:space="preserve"> （单位名称）   </w:t>
      </w:r>
      <w:r>
        <w:rPr>
          <w:rFonts w:hint="eastAsia" w:ascii="宋体" w:hAnsi="宋体" w:cs="仿宋"/>
          <w:color w:val="auto"/>
          <w:sz w:val="24"/>
          <w:szCs w:val="24"/>
          <w:highlight w:val="none"/>
        </w:rPr>
        <w:t>的</w:t>
      </w:r>
      <w:r>
        <w:rPr>
          <w:rFonts w:hint="eastAsia" w:ascii="宋体" w:hAnsi="宋体" w:cs="仿宋"/>
          <w:color w:val="auto"/>
          <w:sz w:val="24"/>
          <w:szCs w:val="24"/>
          <w:highlight w:val="none"/>
          <w:u w:val="single"/>
        </w:rPr>
        <w:t xml:space="preserve">    （项目名称</w:t>
      </w:r>
      <w:r>
        <w:rPr>
          <w:rFonts w:hint="eastAsia" w:ascii="宋体" w:hAnsi="宋体" w:cs="仿宋"/>
          <w:color w:val="auto"/>
          <w:sz w:val="24"/>
          <w:szCs w:val="24"/>
          <w:highlight w:val="none"/>
          <w:u w:val="single"/>
          <w:lang w:eastAsia="zh-CN"/>
        </w:rPr>
        <w:t>及标段</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采购活动，工程</w:t>
      </w:r>
      <w:r>
        <w:rPr>
          <w:rFonts w:ascii="宋体" w:hAnsi="宋体" w:cs="仿宋"/>
          <w:color w:val="auto"/>
          <w:sz w:val="24"/>
          <w:szCs w:val="24"/>
          <w:highlight w:val="none"/>
        </w:rPr>
        <w:t>的施工单位全部为符合政策要求的中小企业（</w:t>
      </w:r>
      <w:r>
        <w:rPr>
          <w:rFonts w:hint="eastAsia" w:ascii="宋体" w:hAnsi="宋体" w:cs="仿宋"/>
          <w:color w:val="auto"/>
          <w:sz w:val="24"/>
          <w:szCs w:val="24"/>
          <w:highlight w:val="none"/>
        </w:rPr>
        <w:t>或者</w:t>
      </w:r>
      <w:r>
        <w:rPr>
          <w:rFonts w:ascii="宋体" w:hAnsi="宋体" w:cs="仿宋"/>
          <w:color w:val="auto"/>
          <w:sz w:val="24"/>
          <w:szCs w:val="24"/>
          <w:highlight w:val="none"/>
        </w:rPr>
        <w:t>服务全部由符合政策要求的中小企业承接）</w:t>
      </w:r>
      <w:r>
        <w:rPr>
          <w:rFonts w:hint="eastAsia" w:ascii="宋体" w:hAnsi="宋体" w:cs="仿宋"/>
          <w:color w:val="auto"/>
          <w:sz w:val="24"/>
          <w:szCs w:val="24"/>
          <w:highlight w:val="none"/>
        </w:rPr>
        <w:t>。相关企业（含联合体中的中小企业、签订分包意向协议的中小企业） 的具体情况如下：</w:t>
      </w:r>
    </w:p>
    <w:p>
      <w:pPr>
        <w:spacing w:line="360" w:lineRule="auto"/>
        <w:ind w:firstLine="720" w:firstLineChars="300"/>
        <w:rPr>
          <w:rFonts w:cs="仿宋"/>
          <w:color w:val="auto"/>
          <w:sz w:val="24"/>
          <w:szCs w:val="24"/>
          <w:highlight w:val="none"/>
        </w:rPr>
      </w:pPr>
      <w:r>
        <w:rPr>
          <w:rFonts w:hint="eastAsia"/>
          <w:color w:val="auto"/>
          <w:sz w:val="24"/>
          <w:szCs w:val="24"/>
          <w:highlight w:val="none"/>
        </w:rPr>
        <w:t xml:space="preserve">1. </w:t>
      </w:r>
      <w:r>
        <w:rPr>
          <w:rFonts w:hint="eastAsia"/>
          <w:color w:val="auto"/>
          <w:sz w:val="24"/>
          <w:szCs w:val="24"/>
          <w:highlight w:val="none"/>
          <w:u w:val="single"/>
          <w:lang w:val="en-US" w:eastAsia="zh-CN"/>
        </w:rPr>
        <w:t xml:space="preserve">                      </w:t>
      </w:r>
      <w:r>
        <w:rPr>
          <w:rFonts w:hint="eastAsia" w:ascii="宋体" w:hAnsi="宋体" w:cs="仿宋"/>
          <w:color w:val="auto"/>
          <w:sz w:val="24"/>
          <w:szCs w:val="24"/>
          <w:highlight w:val="none"/>
          <w:u w:val="single"/>
        </w:rPr>
        <w:t>（ 标 的 名 称 ）</w:t>
      </w:r>
      <w:r>
        <w:rPr>
          <w:rFonts w:hint="eastAsia" w:ascii="宋体" w:hAnsi="宋体" w:cs="仿宋"/>
          <w:color w:val="auto"/>
          <w:sz w:val="24"/>
          <w:szCs w:val="24"/>
          <w:highlight w:val="none"/>
        </w:rPr>
        <w:t xml:space="preserve"> ， 属 于 </w:t>
      </w:r>
      <w:r>
        <w:rPr>
          <w:rFonts w:hint="eastAsia" w:ascii="宋体" w:hAnsi="宋体" w:cs="仿宋"/>
          <w:color w:val="auto"/>
          <w:sz w:val="24"/>
          <w:szCs w:val="24"/>
          <w:highlight w:val="none"/>
          <w:u w:val="single"/>
        </w:rPr>
        <w:t>（ 采 购 文 件 中 明 确 的 所 属 行 业 ）</w:t>
      </w:r>
      <w:r>
        <w:rPr>
          <w:rFonts w:hint="eastAsia" w:ascii="宋体" w:hAnsi="宋体" w:eastAsia="宋体" w:cs="仿宋"/>
          <w:color w:val="auto"/>
          <w:sz w:val="24"/>
          <w:szCs w:val="24"/>
          <w:highlight w:val="none"/>
          <w:u w:val="single"/>
          <w:lang w:eastAsia="zh-CN"/>
        </w:rPr>
        <w:t>技术服务业</w:t>
      </w:r>
      <w:r>
        <w:rPr>
          <w:rFonts w:hint="eastAsia" w:ascii="宋体" w:hAnsi="宋体" w:cs="仿宋"/>
          <w:color w:val="auto"/>
          <w:sz w:val="24"/>
          <w:szCs w:val="24"/>
          <w:highlight w:val="none"/>
        </w:rPr>
        <w:t>；承建</w:t>
      </w:r>
      <w:r>
        <w:rPr>
          <w:rFonts w:ascii="宋体" w:hAnsi="宋体" w:cs="仿宋"/>
          <w:color w:val="auto"/>
          <w:sz w:val="24"/>
          <w:szCs w:val="24"/>
          <w:highlight w:val="none"/>
        </w:rPr>
        <w:t>（</w:t>
      </w:r>
      <w:r>
        <w:rPr>
          <w:rFonts w:hint="eastAsia" w:ascii="宋体" w:hAnsi="宋体" w:cs="仿宋"/>
          <w:color w:val="auto"/>
          <w:sz w:val="24"/>
          <w:szCs w:val="24"/>
          <w:highlight w:val="none"/>
        </w:rPr>
        <w:t>承接</w:t>
      </w:r>
      <w:r>
        <w:rPr>
          <w:rFonts w:ascii="宋体" w:hAnsi="宋体" w:cs="仿宋"/>
          <w:color w:val="auto"/>
          <w:sz w:val="24"/>
          <w:szCs w:val="24"/>
          <w:highlight w:val="none"/>
        </w:rPr>
        <w:t>）</w:t>
      </w:r>
      <w:r>
        <w:rPr>
          <w:rFonts w:hint="eastAsia" w:ascii="宋体" w:hAnsi="宋体" w:cs="仿宋"/>
          <w:color w:val="auto"/>
          <w:sz w:val="24"/>
          <w:szCs w:val="24"/>
          <w:highlight w:val="none"/>
        </w:rPr>
        <w:t>企业为</w:t>
      </w:r>
      <w:r>
        <w:rPr>
          <w:rFonts w:hint="eastAsia" w:ascii="宋体" w:hAnsi="宋体" w:cs="仿宋"/>
          <w:color w:val="auto"/>
          <w:sz w:val="24"/>
          <w:szCs w:val="24"/>
          <w:highlight w:val="none"/>
          <w:u w:val="single"/>
        </w:rPr>
        <w:t xml:space="preserve">    （企业名称）   </w:t>
      </w:r>
      <w:r>
        <w:rPr>
          <w:rFonts w:hint="eastAsia" w:ascii="宋体" w:hAnsi="宋体" w:cs="仿宋"/>
          <w:color w:val="auto"/>
          <w:sz w:val="24"/>
          <w:szCs w:val="24"/>
          <w:highlight w:val="none"/>
        </w:rPr>
        <w:t>，从业人员</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人，营业收入为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rPr>
        <w:tab/>
      </w:r>
      <w:r>
        <w:rPr>
          <w:rFonts w:hint="eastAsia" w:ascii="宋体" w:hAnsi="宋体" w:cs="仿宋"/>
          <w:color w:val="auto"/>
          <w:sz w:val="24"/>
          <w:szCs w:val="24"/>
          <w:highlight w:val="none"/>
        </w:rPr>
        <w:t>万元，资产总额为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万元，属于</w:t>
      </w:r>
      <w:r>
        <w:rPr>
          <w:rFonts w:hint="eastAsia" w:ascii="宋体" w:hAnsi="宋体" w:cs="仿宋"/>
          <w:color w:val="auto"/>
          <w:sz w:val="24"/>
          <w:szCs w:val="24"/>
          <w:highlight w:val="none"/>
          <w:u w:val="single"/>
        </w:rPr>
        <w:t>（中型企业、小型企业、微型企业）</w:t>
      </w:r>
      <w:r>
        <w:rPr>
          <w:rFonts w:hint="eastAsia" w:ascii="宋体" w:hAnsi="宋体" w:cs="仿宋"/>
          <w:color w:val="auto"/>
          <w:sz w:val="24"/>
          <w:szCs w:val="24"/>
          <w:highlight w:val="none"/>
        </w:rPr>
        <w:t>；</w:t>
      </w:r>
    </w:p>
    <w:p>
      <w:pPr>
        <w:spacing w:line="360" w:lineRule="auto"/>
        <w:ind w:firstLine="720" w:firstLineChars="300"/>
        <w:rPr>
          <w:rFonts w:cs="仿宋"/>
          <w:color w:val="auto"/>
          <w:sz w:val="24"/>
          <w:szCs w:val="24"/>
          <w:highlight w:val="none"/>
        </w:rPr>
      </w:pPr>
      <w:r>
        <w:rPr>
          <w:rFonts w:cs="仿宋"/>
          <w:color w:val="auto"/>
          <w:sz w:val="24"/>
          <w:szCs w:val="24"/>
          <w:highlight w:val="none"/>
        </w:rPr>
        <w:t>2</w:t>
      </w:r>
      <w:r>
        <w:rPr>
          <w:rFonts w:hint="eastAsia"/>
          <w:color w:val="auto"/>
          <w:sz w:val="24"/>
          <w:szCs w:val="24"/>
          <w:highlight w:val="none"/>
        </w:rPr>
        <w:t xml:space="preserve">. </w:t>
      </w:r>
      <w:r>
        <w:rPr>
          <w:rFonts w:hint="eastAsia" w:ascii="宋体" w:hAnsi="宋体" w:cs="仿宋"/>
          <w:color w:val="auto"/>
          <w:sz w:val="24"/>
          <w:szCs w:val="24"/>
          <w:highlight w:val="none"/>
          <w:u w:val="single"/>
        </w:rPr>
        <w:t>（ 标 的 名 称 ）</w:t>
      </w:r>
      <w:r>
        <w:rPr>
          <w:rFonts w:hint="eastAsia" w:ascii="宋体" w:hAnsi="宋体" w:cs="仿宋"/>
          <w:color w:val="auto"/>
          <w:sz w:val="24"/>
          <w:szCs w:val="24"/>
          <w:highlight w:val="none"/>
        </w:rPr>
        <w:t xml:space="preserve"> ， 属 于 </w:t>
      </w:r>
      <w:r>
        <w:rPr>
          <w:rFonts w:hint="eastAsia" w:ascii="宋体" w:hAnsi="宋体" w:cs="仿宋"/>
          <w:color w:val="auto"/>
          <w:sz w:val="24"/>
          <w:szCs w:val="24"/>
          <w:highlight w:val="none"/>
          <w:u w:val="single"/>
        </w:rPr>
        <w:t>（ 采 购 文 件 中 明 确 的 所 属 行 业 ）</w:t>
      </w:r>
      <w:r>
        <w:rPr>
          <w:rFonts w:hint="eastAsia" w:ascii="宋体" w:hAnsi="宋体" w:cs="仿宋"/>
          <w:color w:val="auto"/>
          <w:sz w:val="24"/>
          <w:szCs w:val="24"/>
          <w:highlight w:val="none"/>
        </w:rPr>
        <w:t>；承建</w:t>
      </w:r>
      <w:r>
        <w:rPr>
          <w:rFonts w:ascii="宋体" w:hAnsi="宋体" w:cs="仿宋"/>
          <w:color w:val="auto"/>
          <w:sz w:val="24"/>
          <w:szCs w:val="24"/>
          <w:highlight w:val="none"/>
        </w:rPr>
        <w:t>（</w:t>
      </w:r>
      <w:r>
        <w:rPr>
          <w:rFonts w:hint="eastAsia" w:ascii="宋体" w:hAnsi="宋体" w:cs="仿宋"/>
          <w:color w:val="auto"/>
          <w:sz w:val="24"/>
          <w:szCs w:val="24"/>
          <w:highlight w:val="none"/>
        </w:rPr>
        <w:t>承接</w:t>
      </w:r>
      <w:r>
        <w:rPr>
          <w:rFonts w:ascii="宋体" w:hAnsi="宋体" w:cs="仿宋"/>
          <w:color w:val="auto"/>
          <w:sz w:val="24"/>
          <w:szCs w:val="24"/>
          <w:highlight w:val="none"/>
        </w:rPr>
        <w:t>）</w:t>
      </w:r>
      <w:r>
        <w:rPr>
          <w:rFonts w:hint="eastAsia" w:ascii="宋体" w:hAnsi="宋体" w:cs="仿宋"/>
          <w:color w:val="auto"/>
          <w:sz w:val="24"/>
          <w:szCs w:val="24"/>
          <w:highlight w:val="none"/>
        </w:rPr>
        <w:t>企业为</w:t>
      </w:r>
      <w:r>
        <w:rPr>
          <w:rFonts w:hint="eastAsia" w:ascii="宋体" w:hAnsi="宋体" w:cs="仿宋"/>
          <w:color w:val="auto"/>
          <w:sz w:val="24"/>
          <w:szCs w:val="24"/>
          <w:highlight w:val="none"/>
          <w:u w:val="single"/>
        </w:rPr>
        <w:t xml:space="preserve">    （企业名称）   </w:t>
      </w:r>
      <w:r>
        <w:rPr>
          <w:rFonts w:hint="eastAsia" w:ascii="宋体" w:hAnsi="宋体" w:cs="仿宋"/>
          <w:color w:val="auto"/>
          <w:sz w:val="24"/>
          <w:szCs w:val="24"/>
          <w:highlight w:val="none"/>
        </w:rPr>
        <w:t>，从业人员</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人，营业收入为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rPr>
        <w:tab/>
      </w:r>
      <w:r>
        <w:rPr>
          <w:rFonts w:hint="eastAsia" w:ascii="宋体" w:hAnsi="宋体" w:cs="仿宋"/>
          <w:color w:val="auto"/>
          <w:sz w:val="24"/>
          <w:szCs w:val="24"/>
          <w:highlight w:val="none"/>
        </w:rPr>
        <w:t>万元，资产总额为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万元，属于</w:t>
      </w:r>
      <w:r>
        <w:rPr>
          <w:rFonts w:hint="eastAsia" w:ascii="宋体" w:hAnsi="宋体" w:cs="仿宋"/>
          <w:color w:val="auto"/>
          <w:sz w:val="24"/>
          <w:szCs w:val="24"/>
          <w:highlight w:val="none"/>
          <w:u w:val="single"/>
        </w:rPr>
        <w:t>（中型企业、小型企业、微型企业）</w:t>
      </w:r>
      <w:r>
        <w:rPr>
          <w:rFonts w:hint="eastAsia" w:ascii="宋体" w:hAnsi="宋体" w:cs="仿宋"/>
          <w:color w:val="auto"/>
          <w:sz w:val="24"/>
          <w:szCs w:val="24"/>
          <w:highlight w:val="none"/>
        </w:rPr>
        <w:t>；</w:t>
      </w:r>
    </w:p>
    <w:p>
      <w:pPr>
        <w:spacing w:line="360" w:lineRule="auto"/>
        <w:ind w:firstLine="720" w:firstLineChars="300"/>
        <w:rPr>
          <w:rFonts w:cs="仿宋"/>
          <w:color w:val="auto"/>
          <w:sz w:val="24"/>
          <w:szCs w:val="24"/>
          <w:highlight w:val="none"/>
        </w:rPr>
      </w:pPr>
      <w:r>
        <w:rPr>
          <w:rFonts w:hint="eastAsia" w:ascii="宋体" w:hAnsi="宋体" w:cs="仿宋"/>
          <w:color w:val="auto"/>
          <w:sz w:val="24"/>
          <w:szCs w:val="24"/>
          <w:highlight w:val="none"/>
        </w:rPr>
        <w:t>……</w:t>
      </w:r>
    </w:p>
    <w:p>
      <w:pPr>
        <w:spacing w:line="360" w:lineRule="auto"/>
        <w:ind w:firstLine="480" w:firstLineChars="200"/>
        <w:rPr>
          <w:rFonts w:cs="仿宋"/>
          <w:color w:val="auto"/>
          <w:sz w:val="24"/>
          <w:szCs w:val="24"/>
          <w:highlight w:val="none"/>
        </w:rPr>
      </w:pPr>
      <w:r>
        <w:rPr>
          <w:rFonts w:hint="eastAsia" w:ascii="宋体" w:hAnsi="宋体" w:cs="仿宋"/>
          <w:color w:val="auto"/>
          <w:sz w:val="24"/>
          <w:szCs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cs="仿宋"/>
          <w:color w:val="auto"/>
          <w:sz w:val="24"/>
          <w:szCs w:val="24"/>
          <w:highlight w:val="none"/>
        </w:rPr>
      </w:pPr>
      <w:r>
        <w:rPr>
          <w:rFonts w:hint="eastAsia" w:ascii="宋体" w:hAnsi="宋体" w:cs="仿宋"/>
          <w:color w:val="auto"/>
          <w:sz w:val="24"/>
          <w:szCs w:val="24"/>
          <w:highlight w:val="none"/>
        </w:rPr>
        <w:t>本企业对上述声明内容的真实性负责。如有虚假，将依法承担相应责任。</w:t>
      </w:r>
    </w:p>
    <w:p>
      <w:pPr>
        <w:spacing w:line="360" w:lineRule="auto"/>
        <w:rPr>
          <w:rFonts w:cs="仿宋"/>
          <w:color w:val="auto"/>
          <w:sz w:val="24"/>
          <w:szCs w:val="24"/>
          <w:highlight w:val="none"/>
        </w:rPr>
      </w:pPr>
      <w:r>
        <w:rPr>
          <w:rFonts w:cs="仿宋"/>
          <w:color w:val="auto"/>
          <w:sz w:val="24"/>
          <w:szCs w:val="24"/>
          <w:highlight w:val="none"/>
        </w:rPr>
        <w:t xml:space="preserve"> </w:t>
      </w:r>
    </w:p>
    <w:p>
      <w:pPr>
        <w:spacing w:line="360" w:lineRule="auto"/>
        <w:ind w:firstLine="960" w:firstLineChars="400"/>
        <w:rPr>
          <w:rFonts w:cs="仿宋"/>
          <w:color w:val="auto"/>
          <w:sz w:val="24"/>
          <w:szCs w:val="24"/>
          <w:highlight w:val="none"/>
        </w:rPr>
      </w:pPr>
      <w:r>
        <w:rPr>
          <w:rFonts w:hint="eastAsia" w:ascii="宋体" w:hAnsi="宋体" w:cs="仿宋"/>
          <w:color w:val="auto"/>
          <w:sz w:val="24"/>
          <w:szCs w:val="24"/>
          <w:highlight w:val="none"/>
        </w:rPr>
        <w:t>企业名称（</w:t>
      </w:r>
      <w:r>
        <w:rPr>
          <w:rFonts w:hint="eastAsia" w:ascii="宋体" w:hAnsi="宋体" w:eastAsia="宋体" w:cs="仿宋"/>
          <w:color w:val="auto"/>
          <w:sz w:val="24"/>
          <w:szCs w:val="24"/>
          <w:highlight w:val="none"/>
          <w:lang w:eastAsia="zh-CN"/>
        </w:rPr>
        <w:t>盖章</w:t>
      </w:r>
      <w:r>
        <w:rPr>
          <w:rFonts w:hint="eastAsia" w:ascii="宋体" w:hAnsi="宋体" w:cs="仿宋"/>
          <w:color w:val="auto"/>
          <w:sz w:val="24"/>
          <w:szCs w:val="24"/>
          <w:highlight w:val="none"/>
        </w:rPr>
        <w:t>）：</w:t>
      </w:r>
    </w:p>
    <w:p>
      <w:pPr>
        <w:spacing w:line="360" w:lineRule="auto"/>
        <w:ind w:firstLine="960" w:firstLineChars="400"/>
        <w:rPr>
          <w:rFonts w:ascii="宋体" w:hAnsi="宋体" w:cs="仿宋"/>
          <w:color w:val="auto"/>
          <w:sz w:val="24"/>
          <w:szCs w:val="24"/>
          <w:highlight w:val="none"/>
        </w:rPr>
      </w:pPr>
      <w:r>
        <w:rPr>
          <w:rFonts w:hint="eastAsia" w:ascii="宋体" w:hAnsi="宋体" w:cs="仿宋"/>
          <w:color w:val="auto"/>
          <w:sz w:val="24"/>
          <w:szCs w:val="24"/>
          <w:highlight w:val="none"/>
        </w:rPr>
        <w:t>日期：</w:t>
      </w:r>
      <w:bookmarkStart w:id="4" w:name="_Toc12522"/>
      <w:bookmarkEnd w:id="4"/>
    </w:p>
    <w:p>
      <w:pPr>
        <w:keepNext w:val="0"/>
        <w:keepLines w:val="0"/>
        <w:pageBreakBefore w:val="0"/>
        <w:widowControl/>
        <w:kinsoku w:val="0"/>
        <w:overflowPunct/>
        <w:topLinePunct w:val="0"/>
        <w:autoSpaceDE w:val="0"/>
        <w:autoSpaceDN w:val="0"/>
        <w:bidi w:val="0"/>
        <w:adjustRightInd w:val="0"/>
        <w:snapToGrid w:val="0"/>
        <w:spacing w:before="298" w:line="240" w:lineRule="auto"/>
        <w:ind w:left="5090"/>
        <w:rPr>
          <w:rFonts w:ascii="仿宋" w:hAnsi="仿宋" w:eastAsia="仿宋" w:cs="仿宋"/>
          <w:sz w:val="24"/>
          <w:szCs w:val="24"/>
        </w:rPr>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pStyle w:val="2"/>
        <w:keepNext w:val="0"/>
        <w:keepLines w:val="0"/>
        <w:pageBreakBefore w:val="0"/>
        <w:widowControl/>
        <w:kinsoku w:val="0"/>
        <w:overflowPunct/>
        <w:topLinePunct w:val="0"/>
        <w:autoSpaceDE w:val="0"/>
        <w:autoSpaceDN w:val="0"/>
        <w:bidi w:val="0"/>
        <w:adjustRightInd w:val="0"/>
        <w:snapToGrid w:val="0"/>
        <w:spacing w:line="240" w:lineRule="auto"/>
      </w:pPr>
    </w:p>
    <w:p>
      <w:pPr>
        <w:keepNext w:val="0"/>
        <w:keepLines w:val="0"/>
        <w:pageBreakBefore w:val="0"/>
        <w:widowControl/>
        <w:kinsoku w:val="0"/>
        <w:overflowPunct/>
        <w:topLinePunct w:val="0"/>
        <w:autoSpaceDE w:val="0"/>
        <w:autoSpaceDN w:val="0"/>
        <w:bidi w:val="0"/>
        <w:adjustRightInd w:val="0"/>
        <w:snapToGrid w:val="0"/>
        <w:spacing w:before="79" w:line="240" w:lineRule="auto"/>
        <w:jc w:val="right"/>
        <w:rPr>
          <w:rFonts w:ascii="仿宋" w:hAnsi="仿宋" w:eastAsia="仿宋" w:cs="仿宋"/>
          <w:sz w:val="24"/>
          <w:szCs w:val="24"/>
        </w:rPr>
      </w:pPr>
      <w:r>
        <w:rPr>
          <w:rFonts w:ascii="仿宋" w:hAnsi="仿宋" w:eastAsia="仿宋" w:cs="仿宋"/>
          <w:spacing w:val="-4"/>
          <w:position w:val="27"/>
          <w:sz w:val="24"/>
          <w:szCs w:val="24"/>
        </w:rPr>
        <w:t>注：</w:t>
      </w:r>
      <w:r>
        <w:rPr>
          <w:rFonts w:hint="eastAsia" w:ascii="仿宋" w:hAnsi="仿宋" w:eastAsia="仿宋" w:cs="仿宋"/>
          <w:spacing w:val="-4"/>
          <w:position w:val="27"/>
          <w:sz w:val="24"/>
          <w:szCs w:val="24"/>
          <w:lang w:val="en-US" w:eastAsia="zh-CN"/>
        </w:rPr>
        <w:t>1、</w:t>
      </w:r>
      <w:r>
        <w:rPr>
          <w:rFonts w:ascii="仿宋" w:hAnsi="仿宋" w:eastAsia="仿宋" w:cs="仿宋"/>
          <w:spacing w:val="-4"/>
          <w:position w:val="27"/>
          <w:sz w:val="24"/>
          <w:szCs w:val="24"/>
        </w:rPr>
        <w:t>从业人员、营业收入、资产总额填报上一年度数据，无上一年度数据的新成立</w:t>
      </w:r>
    </w:p>
    <w:p>
      <w:pPr>
        <w:keepNext w:val="0"/>
        <w:keepLines w:val="0"/>
        <w:pageBreakBefore w:val="0"/>
        <w:widowControl/>
        <w:kinsoku w:val="0"/>
        <w:overflowPunct/>
        <w:topLinePunct w:val="0"/>
        <w:autoSpaceDE w:val="0"/>
        <w:autoSpaceDN w:val="0"/>
        <w:bidi w:val="0"/>
        <w:adjustRightInd w:val="0"/>
        <w:snapToGrid w:val="0"/>
        <w:spacing w:before="1" w:line="240" w:lineRule="auto"/>
        <w:rPr>
          <w:rFonts w:ascii="仿宋" w:hAnsi="仿宋" w:eastAsia="仿宋" w:cs="仿宋"/>
          <w:sz w:val="24"/>
          <w:szCs w:val="24"/>
        </w:rPr>
      </w:pPr>
      <w:r>
        <w:rPr>
          <w:rFonts w:ascii="仿宋" w:hAnsi="仿宋" w:eastAsia="仿宋" w:cs="仿宋"/>
          <w:spacing w:val="-3"/>
          <w:sz w:val="24"/>
          <w:szCs w:val="24"/>
        </w:rPr>
        <w:t>企业可不填报。</w:t>
      </w:r>
    </w:p>
    <w:p>
      <w:pPr>
        <w:keepNext w:val="0"/>
        <w:keepLines w:val="0"/>
        <w:pageBreakBefore w:val="0"/>
        <w:widowControl/>
        <w:kinsoku w:val="0"/>
        <w:overflowPunct/>
        <w:topLinePunct w:val="0"/>
        <w:autoSpaceDE w:val="0"/>
        <w:autoSpaceDN w:val="0"/>
        <w:bidi w:val="0"/>
        <w:adjustRightInd w:val="0"/>
        <w:snapToGrid w:val="0"/>
        <w:spacing w:line="240" w:lineRule="auto"/>
        <w:rPr>
          <w:rFonts w:ascii="仿宋" w:hAnsi="仿宋" w:eastAsia="仿宋" w:cs="仿宋"/>
          <w:sz w:val="24"/>
          <w:szCs w:val="24"/>
        </w:rPr>
      </w:pPr>
    </w:p>
    <w:p>
      <w:pPr>
        <w:keepNext w:val="0"/>
        <w:keepLines w:val="0"/>
        <w:pageBreakBefore w:val="0"/>
        <w:widowControl/>
        <w:kinsoku w:val="0"/>
        <w:overflowPunct/>
        <w:topLinePunct w:val="0"/>
        <w:autoSpaceDE w:val="0"/>
        <w:autoSpaceDN w:val="0"/>
        <w:bidi w:val="0"/>
        <w:adjustRightInd w:val="0"/>
        <w:snapToGrid w:val="0"/>
        <w:spacing w:line="240" w:lineRule="auto"/>
        <w:rPr>
          <w:rFonts w:ascii="仿宋" w:hAnsi="仿宋" w:eastAsia="仿宋" w:cs="仿宋"/>
          <w:sz w:val="24"/>
          <w:szCs w:val="24"/>
          <w:lang w:val="en-US"/>
        </w:rPr>
      </w:pPr>
      <w:r>
        <w:rPr>
          <w:rFonts w:hint="eastAsia" w:ascii="仿宋" w:hAnsi="仿宋" w:eastAsia="仿宋" w:cs="仿宋"/>
          <w:sz w:val="24"/>
          <w:szCs w:val="24"/>
          <w:lang w:val="en-US"/>
        </w:rPr>
        <w:t>2、</w:t>
      </w:r>
      <w:r>
        <w:rPr>
          <w:rFonts w:ascii="仿宋" w:hAnsi="仿宋" w:eastAsia="仿宋" w:cs="仿宋"/>
          <w:sz w:val="24"/>
          <w:szCs w:val="24"/>
          <w:lang w:val="en-US"/>
        </w:rPr>
        <w:t>《工业和信息化部、国家统计局、国家发展和改革委员会、财政部关于印发中小企业划型标准规定的通知》（工信部联企业[2011]300 号）</w:t>
      </w:r>
    </w:p>
    <w:p>
      <w:pPr>
        <w:keepNext w:val="0"/>
        <w:keepLines w:val="0"/>
        <w:pageBreakBefore w:val="0"/>
        <w:widowControl/>
        <w:kinsoku w:val="0"/>
        <w:overflowPunct/>
        <w:topLinePunct w:val="0"/>
        <w:autoSpaceDE w:val="0"/>
        <w:autoSpaceDN w:val="0"/>
        <w:bidi w:val="0"/>
        <w:adjustRightInd w:val="0"/>
        <w:snapToGrid w:val="0"/>
        <w:spacing w:line="240" w:lineRule="auto"/>
        <w:rPr>
          <w:rFonts w:ascii="仿宋" w:hAnsi="仿宋" w:eastAsia="仿宋" w:cs="仿宋"/>
          <w:sz w:val="24"/>
          <w:szCs w:val="24"/>
        </w:rPr>
        <w:sectPr>
          <w:footerReference r:id="rId20" w:type="default"/>
          <w:pgSz w:w="11906" w:h="16839"/>
          <w:pgMar w:top="1431" w:right="1417" w:bottom="1156" w:left="1489" w:header="0" w:footer="994" w:gutter="0"/>
          <w:pgNumType w:fmt="decimal"/>
          <w:cols w:space="720" w:num="1"/>
        </w:sectPr>
      </w:pPr>
    </w:p>
    <w:p>
      <w:pPr>
        <w:spacing w:line="360" w:lineRule="auto"/>
        <w:jc w:val="center"/>
        <w:outlineLvl w:val="0"/>
        <w:rPr>
          <w:rFonts w:hint="eastAsia" w:ascii="宋体" w:hAnsi="宋体" w:cs="仿宋"/>
          <w:b/>
          <w:bCs/>
          <w:color w:val="auto"/>
          <w:sz w:val="28"/>
          <w:szCs w:val="28"/>
          <w:highlight w:val="none"/>
        </w:rPr>
      </w:pPr>
      <w:bookmarkStart w:id="5" w:name="_Toc18312"/>
      <w:r>
        <w:rPr>
          <w:rFonts w:hint="eastAsia" w:ascii="宋体" w:hAnsi="宋体" w:cs="仿宋"/>
          <w:b/>
          <w:bCs/>
          <w:color w:val="auto"/>
          <w:sz w:val="28"/>
          <w:szCs w:val="28"/>
          <w:highlight w:val="none"/>
        </w:rPr>
        <w:t>（二）监狱企业证明</w:t>
      </w:r>
      <w:bookmarkEnd w:id="5"/>
    </w:p>
    <w:p>
      <w:pPr>
        <w:spacing w:line="360" w:lineRule="auto"/>
        <w:jc w:val="center"/>
        <w:rPr>
          <w:rFonts w:hint="eastAsia" w:cs="仿宋"/>
          <w:color w:val="auto"/>
          <w:sz w:val="24"/>
          <w:szCs w:val="24"/>
          <w:highlight w:val="none"/>
        </w:rPr>
      </w:pPr>
      <w:r>
        <w:rPr>
          <w:rFonts w:hint="eastAsia" w:ascii="宋体" w:hAnsi="宋体" w:cs="仿宋"/>
          <w:color w:val="auto"/>
          <w:sz w:val="24"/>
          <w:szCs w:val="24"/>
          <w:highlight w:val="none"/>
        </w:rPr>
        <w:t>（注：符合条件的监狱企业请提供本函，不符合的不提供本函）</w:t>
      </w:r>
    </w:p>
    <w:p>
      <w:pPr>
        <w:pStyle w:val="27"/>
        <w:snapToGrid w:val="0"/>
        <w:spacing w:before="156" w:beforeLines="50" w:line="360" w:lineRule="auto"/>
        <w:rPr>
          <w:rFonts w:hAnsi="宋体" w:cs="仿宋"/>
          <w:color w:val="auto"/>
          <w:sz w:val="24"/>
          <w:szCs w:val="24"/>
          <w:highlight w:val="none"/>
        </w:rPr>
      </w:pPr>
      <w:r>
        <w:rPr>
          <w:rFonts w:hAnsi="宋体" w:cs="仿宋"/>
          <w:color w:val="auto"/>
          <w:sz w:val="24"/>
          <w:szCs w:val="24"/>
          <w:highlight w:val="none"/>
        </w:rPr>
        <w:t xml:space="preserve"> </w:t>
      </w:r>
    </w:p>
    <w:p>
      <w:pPr>
        <w:pStyle w:val="27"/>
        <w:snapToGrid w:val="0"/>
        <w:spacing w:before="156" w:beforeLines="50" w:line="360" w:lineRule="auto"/>
        <w:rPr>
          <w:rFonts w:hAnsi="宋体" w:cs="仿宋"/>
          <w:color w:val="auto"/>
          <w:sz w:val="24"/>
          <w:szCs w:val="24"/>
          <w:highlight w:val="none"/>
        </w:rPr>
      </w:pPr>
      <w:r>
        <w:rPr>
          <w:rFonts w:hint="eastAsia" w:ascii="宋体" w:hAnsi="宋体" w:cs="仿宋"/>
          <w:color w:val="auto"/>
          <w:sz w:val="24"/>
          <w:szCs w:val="24"/>
          <w:highlight w:val="none"/>
        </w:rPr>
        <w:t>省级以上监狱管理局、戒毒管理局（含新疆生产建设兵团）出具的属于监狱企业的证明文件。</w:t>
      </w:r>
    </w:p>
    <w:p>
      <w:pPr>
        <w:pStyle w:val="27"/>
        <w:snapToGrid w:val="0"/>
        <w:spacing w:before="156" w:beforeLines="50" w:line="360" w:lineRule="auto"/>
        <w:rPr>
          <w:rFonts w:hAnsi="宋体" w:cs="仿宋"/>
          <w:color w:val="auto"/>
          <w:sz w:val="24"/>
          <w:szCs w:val="24"/>
          <w:highlight w:val="none"/>
        </w:rPr>
      </w:pPr>
      <w:r>
        <w:rPr>
          <w:rFonts w:hAnsi="宋体" w:cs="仿宋"/>
          <w:color w:val="auto"/>
          <w:sz w:val="24"/>
          <w:szCs w:val="24"/>
          <w:highlight w:val="none"/>
        </w:rPr>
        <w:t xml:space="preserve"> </w:t>
      </w:r>
    </w:p>
    <w:p>
      <w:pPr>
        <w:spacing w:line="360" w:lineRule="auto"/>
        <w:jc w:val="center"/>
        <w:outlineLvl w:val="9"/>
        <w:rPr>
          <w:rFonts w:ascii="宋体" w:hAnsi="宋体" w:cs="仿宋"/>
          <w:color w:val="auto"/>
          <w:sz w:val="24"/>
          <w:szCs w:val="24"/>
          <w:highlight w:val="none"/>
        </w:rPr>
      </w:pPr>
      <w:bookmarkStart w:id="6" w:name="_Toc23737"/>
      <w:bookmarkEnd w:id="6"/>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p>
    <w:p>
      <w:pPr>
        <w:spacing w:line="360" w:lineRule="auto"/>
        <w:jc w:val="center"/>
        <w:outlineLvl w:val="9"/>
        <w:rPr>
          <w:rFonts w:hint="eastAsia" w:ascii="宋体" w:hAnsi="宋体" w:cs="仿宋"/>
          <w:color w:val="auto"/>
          <w:sz w:val="24"/>
          <w:szCs w:val="24"/>
          <w:highlight w:val="none"/>
        </w:rPr>
      </w:pP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jc w:val="center"/>
        <w:outlineLvl w:val="9"/>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 xml:space="preserve"> </w:t>
      </w:r>
    </w:p>
    <w:p>
      <w:pPr>
        <w:spacing w:line="360" w:lineRule="auto"/>
        <w:jc w:val="center"/>
        <w:outlineLvl w:val="0"/>
        <w:rPr>
          <w:rFonts w:hint="eastAsia" w:ascii="宋体" w:hAnsi="宋体" w:cs="仿宋"/>
          <w:b/>
          <w:bCs/>
          <w:color w:val="auto"/>
          <w:sz w:val="28"/>
          <w:szCs w:val="28"/>
          <w:highlight w:val="none"/>
        </w:rPr>
      </w:pPr>
      <w:bookmarkStart w:id="7" w:name="_Toc7568"/>
    </w:p>
    <w:p>
      <w:pPr>
        <w:spacing w:line="360" w:lineRule="auto"/>
        <w:jc w:val="center"/>
        <w:outlineLvl w:val="0"/>
        <w:rPr>
          <w:rFonts w:hint="eastAsia" w:ascii="宋体" w:hAnsi="宋体" w:cs="仿宋"/>
          <w:b/>
          <w:bCs/>
          <w:color w:val="auto"/>
          <w:sz w:val="28"/>
          <w:szCs w:val="28"/>
          <w:highlight w:val="none"/>
        </w:rPr>
      </w:pPr>
    </w:p>
    <w:p>
      <w:pPr>
        <w:spacing w:line="360" w:lineRule="auto"/>
        <w:jc w:val="center"/>
        <w:outlineLvl w:val="0"/>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（三）残疾人福利性单位声明函</w:t>
      </w:r>
      <w:bookmarkEnd w:id="7"/>
    </w:p>
    <w:p>
      <w:pPr>
        <w:spacing w:line="360" w:lineRule="auto"/>
        <w:jc w:val="center"/>
        <w:rPr>
          <w:rFonts w:hint="eastAsia" w:cs="仿宋"/>
          <w:color w:val="auto"/>
          <w:sz w:val="24"/>
          <w:szCs w:val="24"/>
          <w:highlight w:val="none"/>
        </w:rPr>
      </w:pPr>
      <w:r>
        <w:rPr>
          <w:rFonts w:hint="eastAsia" w:ascii="宋体" w:hAnsi="宋体" w:cs="仿宋"/>
          <w:color w:val="auto"/>
          <w:sz w:val="24"/>
          <w:szCs w:val="24"/>
          <w:highlight w:val="none"/>
        </w:rPr>
        <w:t>（注：符合条件的残疾人福利性单位请提供本函，不符合的不提供本函）</w:t>
      </w:r>
    </w:p>
    <w:p>
      <w:pPr>
        <w:spacing w:line="360" w:lineRule="auto"/>
        <w:rPr>
          <w:rFonts w:cs="仿宋"/>
          <w:color w:val="auto"/>
          <w:sz w:val="24"/>
          <w:szCs w:val="24"/>
          <w:highlight w:val="none"/>
        </w:rPr>
      </w:pPr>
      <w:r>
        <w:rPr>
          <w:rFonts w:cs="仿宋"/>
          <w:color w:val="auto"/>
          <w:sz w:val="24"/>
          <w:szCs w:val="24"/>
          <w:highlight w:val="none"/>
        </w:rPr>
        <w:t xml:space="preserve"> </w:t>
      </w:r>
    </w:p>
    <w:p>
      <w:pPr>
        <w:spacing w:line="360" w:lineRule="auto"/>
        <w:rPr>
          <w:rFonts w:cs="仿宋"/>
          <w:color w:val="auto"/>
          <w:sz w:val="24"/>
          <w:szCs w:val="24"/>
          <w:highlight w:val="none"/>
        </w:rPr>
      </w:pPr>
      <w:r>
        <w:rPr>
          <w:rFonts w:cs="仿宋"/>
          <w:color w:val="auto"/>
          <w:sz w:val="24"/>
          <w:szCs w:val="24"/>
          <w:highlight w:val="none"/>
        </w:rPr>
        <w:t xml:space="preserve"> </w:t>
      </w:r>
    </w:p>
    <w:p>
      <w:pPr>
        <w:spacing w:line="360" w:lineRule="auto"/>
        <w:ind w:firstLine="480" w:firstLineChars="200"/>
        <w:rPr>
          <w:rFonts w:cs="仿宋"/>
          <w:color w:val="auto"/>
          <w:sz w:val="24"/>
          <w:szCs w:val="24"/>
          <w:highlight w:val="none"/>
        </w:rPr>
      </w:pPr>
      <w:r>
        <w:rPr>
          <w:rFonts w:hint="eastAsia" w:ascii="宋体" w:hAnsi="宋体" w:cs="仿宋"/>
          <w:color w:val="auto"/>
          <w:sz w:val="24"/>
          <w:szCs w:val="24"/>
          <w:highlight w:val="none"/>
        </w:rPr>
        <w:t>本单位郑重声明，根据《财政部 民政部 中国残疾人联合会关于促进残疾人就业政府采购政策的通知》（财库〔</w:t>
      </w:r>
      <w:r>
        <w:rPr>
          <w:rFonts w:hint="eastAsia"/>
          <w:color w:val="auto"/>
          <w:sz w:val="24"/>
          <w:szCs w:val="24"/>
          <w:highlight w:val="none"/>
        </w:rPr>
        <w:t>2017</w:t>
      </w:r>
      <w:r>
        <w:rPr>
          <w:rFonts w:hint="eastAsia" w:ascii="宋体" w:hAnsi="宋体" w:cs="仿宋"/>
          <w:color w:val="auto"/>
          <w:sz w:val="24"/>
          <w:szCs w:val="24"/>
          <w:highlight w:val="none"/>
        </w:rPr>
        <w:t>〕</w:t>
      </w:r>
      <w:r>
        <w:rPr>
          <w:rFonts w:hint="eastAsia"/>
          <w:color w:val="auto"/>
          <w:sz w:val="24"/>
          <w:szCs w:val="24"/>
          <w:highlight w:val="none"/>
        </w:rPr>
        <w:t>141</w:t>
      </w:r>
      <w:r>
        <w:rPr>
          <w:rFonts w:hint="eastAsia" w:ascii="宋体" w:hAnsi="宋体" w:cs="仿宋"/>
          <w:color w:val="auto"/>
          <w:sz w:val="24"/>
          <w:szCs w:val="24"/>
          <w:highlight w:val="none"/>
        </w:rPr>
        <w:t>号）的规定，本单位为符合条件的残疾人福利性单位，且本单位参加</w:t>
      </w:r>
      <w:r>
        <w:rPr>
          <w:rFonts w:hint="eastAsia"/>
          <w:color w:val="auto"/>
          <w:sz w:val="24"/>
          <w:szCs w:val="24"/>
          <w:highlight w:val="none"/>
        </w:rPr>
        <w:t>______</w:t>
      </w:r>
      <w:r>
        <w:rPr>
          <w:rFonts w:hint="eastAsia" w:ascii="宋体" w:hAnsi="宋体" w:cs="仿宋"/>
          <w:color w:val="auto"/>
          <w:sz w:val="24"/>
          <w:szCs w:val="24"/>
          <w:highlight w:val="none"/>
        </w:rPr>
        <w:t>单位的</w:t>
      </w:r>
      <w:r>
        <w:rPr>
          <w:rFonts w:hint="eastAsia"/>
          <w:color w:val="auto"/>
          <w:sz w:val="24"/>
          <w:szCs w:val="24"/>
          <w:highlight w:val="none"/>
        </w:rPr>
        <w:t>______</w:t>
      </w:r>
      <w:r>
        <w:rPr>
          <w:rFonts w:hint="eastAsia" w:ascii="宋体" w:hAnsi="宋体" w:cs="仿宋"/>
          <w:color w:val="auto"/>
          <w:sz w:val="24"/>
          <w:szCs w:val="24"/>
          <w:highlight w:val="none"/>
        </w:rPr>
        <w:t>项目采购活动提供本单位制造的货物（由本单位承担工程</w:t>
      </w:r>
      <w:r>
        <w:rPr>
          <w:rFonts w:hint="eastAsia"/>
          <w:color w:val="auto"/>
          <w:sz w:val="24"/>
          <w:szCs w:val="24"/>
          <w:highlight w:val="none"/>
        </w:rPr>
        <w:t>/</w:t>
      </w:r>
      <w:r>
        <w:rPr>
          <w:rFonts w:hint="eastAsia" w:ascii="宋体" w:hAnsi="宋体" w:cs="仿宋"/>
          <w:color w:val="auto"/>
          <w:sz w:val="24"/>
          <w:szCs w:val="24"/>
          <w:highlight w:val="none"/>
        </w:rPr>
        <w:t>提供服务），或者提供其他残疾人福利性单位制造的货物（不包括使用非残疾人福利性单位注册商标的货物）。</w:t>
      </w:r>
    </w:p>
    <w:p>
      <w:pPr>
        <w:spacing w:line="360" w:lineRule="auto"/>
        <w:rPr>
          <w:rFonts w:cs="仿宋"/>
          <w:color w:val="auto"/>
          <w:sz w:val="24"/>
          <w:szCs w:val="24"/>
          <w:highlight w:val="none"/>
        </w:rPr>
      </w:pPr>
      <w:r>
        <w:rPr>
          <w:rFonts w:cs="仿宋"/>
          <w:color w:val="auto"/>
          <w:sz w:val="24"/>
          <w:szCs w:val="24"/>
          <w:highlight w:val="none"/>
        </w:rPr>
        <w:t xml:space="preserve"> </w:t>
      </w:r>
    </w:p>
    <w:p>
      <w:pPr>
        <w:spacing w:line="360" w:lineRule="auto"/>
        <w:rPr>
          <w:rFonts w:cs="仿宋"/>
          <w:color w:val="auto"/>
          <w:sz w:val="24"/>
          <w:szCs w:val="24"/>
          <w:highlight w:val="none"/>
        </w:rPr>
      </w:pPr>
      <w:r>
        <w:rPr>
          <w:rFonts w:hint="eastAsia" w:ascii="宋体" w:hAnsi="宋体" w:cs="仿宋"/>
          <w:color w:val="auto"/>
          <w:sz w:val="24"/>
          <w:szCs w:val="24"/>
          <w:highlight w:val="none"/>
        </w:rPr>
        <w:t>本单位对上述声明的真实性负责。如有虚假，将依法承担相应责任。</w:t>
      </w:r>
    </w:p>
    <w:p>
      <w:pPr>
        <w:spacing w:line="360" w:lineRule="auto"/>
        <w:rPr>
          <w:rFonts w:cs="仿宋"/>
          <w:color w:val="auto"/>
          <w:sz w:val="24"/>
          <w:szCs w:val="24"/>
          <w:highlight w:val="none"/>
        </w:rPr>
      </w:pPr>
      <w:r>
        <w:rPr>
          <w:rFonts w:cs="仿宋"/>
          <w:color w:val="auto"/>
          <w:sz w:val="24"/>
          <w:szCs w:val="24"/>
          <w:highlight w:val="none"/>
        </w:rPr>
        <w:t xml:space="preserve"> </w:t>
      </w:r>
    </w:p>
    <w:p>
      <w:pPr>
        <w:spacing w:line="360" w:lineRule="auto"/>
        <w:rPr>
          <w:rFonts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rPr>
          <w:rFonts w:cs="仿宋"/>
          <w:color w:val="auto"/>
          <w:sz w:val="24"/>
          <w:szCs w:val="24"/>
          <w:highlight w:val="none"/>
        </w:rPr>
      </w:pPr>
      <w:r>
        <w:rPr>
          <w:rFonts w:cs="仿宋"/>
          <w:color w:val="auto"/>
          <w:sz w:val="24"/>
          <w:szCs w:val="24"/>
          <w:highlight w:val="none"/>
        </w:rPr>
        <w:t xml:space="preserve"> </w:t>
      </w:r>
    </w:p>
    <w:p>
      <w:pPr>
        <w:spacing w:line="360" w:lineRule="auto"/>
        <w:rPr>
          <w:rFonts w:cs="仿宋"/>
          <w:color w:val="auto"/>
          <w:sz w:val="24"/>
          <w:szCs w:val="24"/>
          <w:highlight w:val="none"/>
        </w:rPr>
      </w:pPr>
      <w:r>
        <w:rPr>
          <w:rFonts w:hint="eastAsia" w:ascii="宋体" w:hAnsi="宋体" w:cs="仿宋"/>
          <w:color w:val="auto"/>
          <w:sz w:val="24"/>
          <w:szCs w:val="24"/>
          <w:highlight w:val="none"/>
        </w:rPr>
        <w:t xml:space="preserve"> </w:t>
      </w:r>
    </w:p>
    <w:p>
      <w:pPr>
        <w:spacing w:line="360" w:lineRule="auto"/>
        <w:rPr>
          <w:rFonts w:cs="仿宋"/>
          <w:color w:val="auto"/>
          <w:sz w:val="24"/>
          <w:szCs w:val="24"/>
          <w:highlight w:val="none"/>
        </w:rPr>
      </w:pPr>
      <w:r>
        <w:rPr>
          <w:rFonts w:cs="仿宋"/>
          <w:color w:val="auto"/>
          <w:sz w:val="24"/>
          <w:szCs w:val="24"/>
          <w:highlight w:val="none"/>
        </w:rPr>
        <w:t xml:space="preserve"> </w:t>
      </w:r>
    </w:p>
    <w:p>
      <w:pPr>
        <w:spacing w:line="360" w:lineRule="auto"/>
        <w:jc w:val="right"/>
        <w:rPr>
          <w:rFonts w:cs="仿宋"/>
          <w:color w:val="auto"/>
          <w:sz w:val="24"/>
          <w:szCs w:val="24"/>
          <w:highlight w:val="none"/>
        </w:rPr>
      </w:pPr>
      <w:r>
        <w:rPr>
          <w:rFonts w:hint="eastAsia" w:ascii="宋体" w:hAnsi="宋体" w:cs="仿宋"/>
          <w:color w:val="auto"/>
          <w:sz w:val="24"/>
          <w:szCs w:val="24"/>
          <w:highlight w:val="none"/>
        </w:rPr>
        <w:t>单位名称（</w:t>
      </w:r>
      <w:r>
        <w:rPr>
          <w:rFonts w:hint="eastAsia" w:ascii="宋体" w:hAnsi="宋体" w:eastAsia="宋体" w:cs="仿宋"/>
          <w:color w:val="auto"/>
          <w:sz w:val="24"/>
          <w:szCs w:val="24"/>
          <w:highlight w:val="none"/>
          <w:lang w:eastAsia="zh-CN"/>
        </w:rPr>
        <w:t>盖章</w:t>
      </w:r>
      <w:r>
        <w:rPr>
          <w:rFonts w:hint="eastAsia" w:ascii="宋体" w:hAnsi="宋体" w:cs="仿宋"/>
          <w:color w:val="auto"/>
          <w:sz w:val="24"/>
          <w:szCs w:val="24"/>
          <w:highlight w:val="none"/>
        </w:rPr>
        <w:t>）：</w:t>
      </w:r>
    </w:p>
    <w:p>
      <w:pPr>
        <w:spacing w:line="360" w:lineRule="auto"/>
        <w:rPr>
          <w:rFonts w:cs="仿宋"/>
          <w:color w:val="auto"/>
          <w:sz w:val="24"/>
          <w:szCs w:val="24"/>
          <w:highlight w:val="none"/>
        </w:rPr>
      </w:pPr>
      <w:r>
        <w:rPr>
          <w:rFonts w:cs="仿宋"/>
          <w:color w:val="auto"/>
          <w:sz w:val="24"/>
          <w:szCs w:val="24"/>
          <w:highlight w:val="none"/>
        </w:rPr>
        <w:t xml:space="preserve"> </w:t>
      </w:r>
    </w:p>
    <w:p>
      <w:pPr>
        <w:spacing w:line="360" w:lineRule="auto"/>
        <w:jc w:val="center"/>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日  期：</w:t>
      </w:r>
    </w:p>
    <w:p>
      <w:pPr>
        <w:keepNext w:val="0"/>
        <w:keepLines w:val="0"/>
        <w:pageBreakBefore w:val="0"/>
        <w:widowControl/>
        <w:kinsoku w:val="0"/>
        <w:overflowPunct/>
        <w:topLinePunct w:val="0"/>
        <w:autoSpaceDE w:val="0"/>
        <w:autoSpaceDN w:val="0"/>
        <w:bidi w:val="0"/>
        <w:adjustRightInd w:val="0"/>
        <w:snapToGrid w:val="0"/>
        <w:spacing w:before="1" w:line="240" w:lineRule="auto"/>
        <w:rPr>
          <w:rFonts w:ascii="仿宋" w:hAnsi="仿宋" w:eastAsia="仿宋" w:cs="仿宋"/>
          <w:sz w:val="24"/>
          <w:szCs w:val="24"/>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6"/>
        <w:pageBreakBefore w:val="0"/>
        <w:kinsoku/>
        <w:wordWrap/>
        <w:overflowPunct/>
        <w:topLinePunct w:val="0"/>
        <w:bidi w:val="0"/>
        <w:snapToGrid/>
        <w:spacing w:line="360" w:lineRule="auto"/>
        <w:jc w:val="center"/>
        <w:textAlignment w:val="auto"/>
        <w:rPr>
          <w:rFonts w:hint="eastAsia" w:ascii="宋体" w:hAnsi="宋体" w:eastAsia="宋体" w:cs="宋体"/>
          <w:b/>
          <w:bCs/>
          <w:i w:val="0"/>
          <w:iCs w:val="0"/>
          <w:color w:val="auto"/>
          <w:kern w:val="0"/>
          <w:sz w:val="32"/>
          <w:szCs w:val="32"/>
          <w:highlight w:val="none"/>
          <w:lang w:val="en-US" w:eastAsia="zh-CN"/>
        </w:rPr>
      </w:pPr>
      <w:r>
        <w:rPr>
          <w:rFonts w:hint="eastAsia" w:ascii="宋体" w:hAnsi="宋体" w:eastAsia="宋体" w:cs="宋体"/>
          <w:b/>
          <w:bCs/>
          <w:i w:val="0"/>
          <w:iCs w:val="0"/>
          <w:color w:val="auto"/>
          <w:kern w:val="0"/>
          <w:sz w:val="32"/>
          <w:szCs w:val="32"/>
          <w:highlight w:val="none"/>
          <w:lang w:val="en-US" w:eastAsia="zh-CN"/>
        </w:rPr>
        <w:t>（四）反商业贿赂承诺书</w:t>
      </w:r>
    </w:p>
    <w:p>
      <w:pPr>
        <w:pStyle w:val="17"/>
        <w:rPr>
          <w:rFonts w:hint="eastAsia" w:ascii="宋体" w:hAnsi="宋体" w:eastAsia="宋体" w:cs="宋体"/>
          <w:bCs/>
          <w:color w:val="auto"/>
          <w:sz w:val="28"/>
          <w:szCs w:val="28"/>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规范政府采购活动，杜绝不正当竞争和不廉洁行为，预防和制止政府采购领域中的违法违纪和商业贿赂行为，从源头上预防和治理腐败，根据国家有关法规和廉政建设的各项规定，以及国务院廉政工作会议的精神，我公司特制定本承诺书，并严格遵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一、遵守国家、自治区有关法律、规章，做好规范服务。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二、敬业守法、秉公办事、不徇私情，互相支持、不推诿扯皮、不设卡刁难，廉洁自律、维护企业声誉。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三、不得采取不正当的手段挤掉竞争对手，从而非法挤占市场。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四、不得与投标人相互勾结私下协议，弄虚作假，陪标、串标、抬高价格、私下更换中标产品等行为。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五、不得在投标过程中，采取任何形式向招标机构和招标人进行商业行贿。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六、不对国家工作人员、评标人员及其招标人以佣金、回扣、咨询费、劳务费等形式，赠送礼金、礼品、有价证券等；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七、不参与于投标有关的宴请、旅游及消费活动；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八、不从事不正当的交易。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九、本单位承诺严格遵守上述条款，愿接受社会监督，若有违反愿承担法律责任。</w:t>
      </w:r>
    </w:p>
    <w:p>
      <w:pPr>
        <w:spacing w:line="360" w:lineRule="auto"/>
        <w:rPr>
          <w:rFonts w:hint="eastAsia" w:ascii="宋体" w:hAnsi="宋体" w:eastAsia="宋体" w:cs="宋体"/>
          <w:color w:val="auto"/>
          <w:sz w:val="24"/>
          <w:highlight w:val="none"/>
        </w:rPr>
      </w:pPr>
    </w:p>
    <w:p>
      <w:pPr>
        <w:tabs>
          <w:tab w:val="left" w:pos="7220"/>
        </w:tabs>
        <w:autoSpaceDE w:val="0"/>
        <w:autoSpaceDN w:val="0"/>
        <w:adjustRightInd w:val="0"/>
        <w:spacing w:line="360" w:lineRule="auto"/>
        <w:ind w:right="-20"/>
        <w:jc w:val="left"/>
        <w:rPr>
          <w:rFonts w:hint="eastAsia" w:ascii="宋体" w:hAnsi="宋体" w:eastAsia="宋体" w:cs="宋体"/>
          <w:color w:val="auto"/>
          <w:kern w:val="0"/>
          <w:position w:val="-2"/>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szCs w:val="24"/>
          <w:highlight w:val="none"/>
        </w:rPr>
        <w:t>）</w:t>
      </w:r>
    </w:p>
    <w:p>
      <w:pPr>
        <w:tabs>
          <w:tab w:val="left" w:pos="7640"/>
        </w:tabs>
        <w:autoSpaceDE w:val="0"/>
        <w:autoSpaceDN w:val="0"/>
        <w:adjustRightInd w:val="0"/>
        <w:spacing w:line="360" w:lineRule="auto"/>
        <w:ind w:right="-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position w:val="-2"/>
          <w:sz w:val="24"/>
          <w:szCs w:val="24"/>
          <w:highlight w:val="none"/>
        </w:rPr>
        <w:t>法</w:t>
      </w:r>
      <w:r>
        <w:rPr>
          <w:rFonts w:hint="eastAsia" w:ascii="宋体" w:hAnsi="宋体" w:eastAsia="宋体" w:cs="宋体"/>
          <w:color w:val="auto"/>
          <w:spacing w:val="-2"/>
          <w:kern w:val="0"/>
          <w:position w:val="-2"/>
          <w:sz w:val="24"/>
          <w:szCs w:val="24"/>
          <w:highlight w:val="none"/>
        </w:rPr>
        <w:t>定</w:t>
      </w:r>
      <w:r>
        <w:rPr>
          <w:rFonts w:hint="eastAsia" w:ascii="宋体" w:hAnsi="宋体" w:eastAsia="宋体" w:cs="宋体"/>
          <w:color w:val="auto"/>
          <w:kern w:val="0"/>
          <w:position w:val="-2"/>
          <w:sz w:val="24"/>
          <w:szCs w:val="24"/>
          <w:highlight w:val="none"/>
        </w:rPr>
        <w:t>代</w:t>
      </w:r>
      <w:r>
        <w:rPr>
          <w:rFonts w:hint="eastAsia" w:ascii="宋体" w:hAnsi="宋体" w:eastAsia="宋体" w:cs="宋体"/>
          <w:color w:val="auto"/>
          <w:spacing w:val="-2"/>
          <w:kern w:val="0"/>
          <w:position w:val="-2"/>
          <w:sz w:val="24"/>
          <w:szCs w:val="24"/>
          <w:highlight w:val="none"/>
        </w:rPr>
        <w:t>表</w:t>
      </w:r>
      <w:r>
        <w:rPr>
          <w:rFonts w:hint="eastAsia" w:ascii="宋体" w:hAnsi="宋体" w:eastAsia="宋体" w:cs="宋体"/>
          <w:color w:val="auto"/>
          <w:kern w:val="0"/>
          <w:position w:val="-2"/>
          <w:sz w:val="24"/>
          <w:szCs w:val="24"/>
          <w:highlight w:val="none"/>
        </w:rPr>
        <w:t>人</w:t>
      </w:r>
      <w:r>
        <w:rPr>
          <w:rFonts w:hint="eastAsia" w:ascii="宋体" w:hAnsi="宋体" w:eastAsia="宋体" w:cs="宋体"/>
          <w:color w:val="auto"/>
          <w:spacing w:val="-3"/>
          <w:kern w:val="0"/>
          <w:position w:val="-2"/>
          <w:sz w:val="24"/>
          <w:szCs w:val="24"/>
          <w:highlight w:val="none"/>
        </w:rPr>
        <w:t>：</w:t>
      </w:r>
      <w:r>
        <w:rPr>
          <w:rFonts w:hint="eastAsia" w:ascii="宋体" w:hAnsi="宋体" w:eastAsia="宋体" w:cs="宋体"/>
          <w:color w:val="auto"/>
          <w:kern w:val="0"/>
          <w:position w:val="-2"/>
          <w:sz w:val="24"/>
          <w:szCs w:val="24"/>
          <w:highlight w:val="none"/>
        </w:rPr>
        <w:t>（</w:t>
      </w:r>
      <w:r>
        <w:rPr>
          <w:rFonts w:hint="eastAsia" w:ascii="宋体" w:hAnsi="宋体" w:eastAsia="宋体" w:cs="宋体"/>
          <w:color w:val="auto"/>
          <w:kern w:val="0"/>
          <w:position w:val="-2"/>
          <w:sz w:val="24"/>
          <w:szCs w:val="24"/>
          <w:highlight w:val="none"/>
          <w:lang w:eastAsia="zh-CN"/>
        </w:rPr>
        <w:t>签字或盖章</w:t>
      </w:r>
      <w:r>
        <w:rPr>
          <w:rFonts w:hint="eastAsia" w:ascii="宋体" w:hAnsi="宋体" w:eastAsia="宋体" w:cs="宋体"/>
          <w:color w:val="auto"/>
          <w:kern w:val="0"/>
          <w:position w:val="-2"/>
          <w:sz w:val="24"/>
          <w:szCs w:val="24"/>
          <w:highlight w:val="none"/>
        </w:rPr>
        <w:t>）</w:t>
      </w:r>
    </w:p>
    <w:p>
      <w:pPr>
        <w:pageBreakBefore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i w:val="0"/>
          <w:iCs w:val="0"/>
          <w:color w:val="auto"/>
          <w:kern w:val="0"/>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eastAsia="zh-CN"/>
        </w:rPr>
        <w:t>日   期：</w:t>
      </w:r>
      <w:r>
        <w:rPr>
          <w:rFonts w:hint="eastAsia" w:ascii="宋体" w:hAnsi="宋体" w:eastAsia="宋体" w:cs="宋体"/>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eastAsia="zh-CN"/>
        </w:rPr>
        <w:t>年  月  日</w:t>
      </w:r>
    </w:p>
    <w:p>
      <w:pPr>
        <w:pageBreakBefore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i w:val="0"/>
          <w:iCs w:val="0"/>
          <w:color w:val="auto"/>
          <w:kern w:val="0"/>
          <w:sz w:val="24"/>
          <w:szCs w:val="24"/>
          <w:highlight w:val="none"/>
          <w:u w:val="none"/>
          <w:lang w:eastAsia="zh-CN"/>
        </w:rPr>
      </w:pPr>
    </w:p>
    <w:p>
      <w:pPr>
        <w:pageBreakBefore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i w:val="0"/>
          <w:iCs w:val="0"/>
          <w:color w:val="auto"/>
          <w:kern w:val="0"/>
          <w:sz w:val="24"/>
          <w:szCs w:val="24"/>
          <w:highlight w:val="none"/>
          <w:u w:val="none"/>
          <w:lang w:eastAsia="zh-CN"/>
        </w:rPr>
      </w:pPr>
    </w:p>
    <w:p>
      <w:pPr>
        <w:pageBreakBefore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i w:val="0"/>
          <w:iCs w:val="0"/>
          <w:color w:val="auto"/>
          <w:kern w:val="0"/>
          <w:sz w:val="24"/>
          <w:szCs w:val="24"/>
          <w:highlight w:val="none"/>
          <w:u w:val="none"/>
          <w:lang w:eastAsia="zh-CN"/>
        </w:rPr>
      </w:pPr>
    </w:p>
    <w:p>
      <w:pPr>
        <w:pageBreakBefore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i w:val="0"/>
          <w:iCs w:val="0"/>
          <w:color w:val="auto"/>
          <w:kern w:val="0"/>
          <w:sz w:val="24"/>
          <w:szCs w:val="24"/>
          <w:highlight w:val="none"/>
          <w:u w:val="none"/>
          <w:lang w:eastAsia="zh-CN"/>
        </w:rPr>
      </w:pPr>
    </w:p>
    <w:p>
      <w:pPr>
        <w:pageBreakBefore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i w:val="0"/>
          <w:iCs w:val="0"/>
          <w:color w:val="auto"/>
          <w:kern w:val="0"/>
          <w:sz w:val="24"/>
          <w:szCs w:val="24"/>
          <w:highlight w:val="none"/>
          <w:u w:val="none"/>
          <w:lang w:eastAsia="zh-CN"/>
        </w:rPr>
      </w:pPr>
    </w:p>
    <w:p>
      <w:pPr>
        <w:pageBreakBefore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i w:val="0"/>
          <w:iCs w:val="0"/>
          <w:color w:val="auto"/>
          <w:kern w:val="0"/>
          <w:sz w:val="24"/>
          <w:szCs w:val="24"/>
          <w:highlight w:val="none"/>
          <w:u w:val="none"/>
          <w:lang w:eastAsia="zh-CN"/>
        </w:rPr>
      </w:pPr>
    </w:p>
    <w:p>
      <w:pPr>
        <w:pageBreakBefore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i w:val="0"/>
          <w:iCs w:val="0"/>
          <w:color w:val="auto"/>
          <w:kern w:val="0"/>
          <w:sz w:val="24"/>
          <w:szCs w:val="24"/>
          <w:highlight w:val="none"/>
          <w:u w:val="none"/>
          <w:lang w:eastAsia="zh-CN"/>
        </w:rPr>
      </w:pPr>
    </w:p>
    <w:p>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sz w:val="32"/>
          <w:szCs w:val="32"/>
          <w:lang w:val="en-US" w:eastAsia="zh-CN"/>
        </w:rPr>
        <w:t>（五）谈判最终</w:t>
      </w:r>
      <w:r>
        <w:rPr>
          <w:rFonts w:hint="eastAsia" w:ascii="宋体" w:hAnsi="宋体" w:eastAsia="宋体" w:cs="宋体"/>
          <w:b/>
          <w:bCs/>
          <w:sz w:val="32"/>
          <w:szCs w:val="32"/>
          <w:lang w:eastAsia="zh-CN"/>
        </w:rPr>
        <w:t>报价表</w:t>
      </w:r>
    </w:p>
    <w:p>
      <w:pPr>
        <w:spacing w:line="312" w:lineRule="auto"/>
        <w:ind w:firstLine="105" w:firstLineChars="50"/>
        <w:rPr>
          <w:rFonts w:hint="eastAsia" w:ascii="宋体" w:hAnsi="宋体" w:eastAsia="宋体" w:cs="宋体"/>
          <w:color w:val="auto"/>
          <w:szCs w:val="21"/>
          <w:highlight w:val="none"/>
          <w:u w:val="single"/>
        </w:rPr>
      </w:pPr>
    </w:p>
    <w:tbl>
      <w:tblPr>
        <w:tblStyle w:val="18"/>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2409" w:type="dxa"/>
            <w:noWrap w:val="0"/>
            <w:vAlign w:val="center"/>
          </w:tcPr>
          <w:p>
            <w:pPr>
              <w:spacing w:line="312"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tc>
        <w:tc>
          <w:tcPr>
            <w:tcW w:w="6850" w:type="dxa"/>
            <w:noWrap w:val="0"/>
            <w:vAlign w:val="center"/>
          </w:tcPr>
          <w:p>
            <w:pPr>
              <w:spacing w:line="312"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jc w:val="center"/>
        </w:trPr>
        <w:tc>
          <w:tcPr>
            <w:tcW w:w="2409" w:type="dxa"/>
            <w:noWrap w:val="0"/>
            <w:vAlign w:val="center"/>
          </w:tcPr>
          <w:p>
            <w:pPr>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6850" w:type="dxa"/>
            <w:noWrap w:val="0"/>
            <w:vAlign w:val="center"/>
          </w:tcPr>
          <w:p>
            <w:pPr>
              <w:spacing w:line="312"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jc w:val="center"/>
        </w:trPr>
        <w:tc>
          <w:tcPr>
            <w:tcW w:w="2409" w:type="dxa"/>
            <w:noWrap w:val="0"/>
            <w:vAlign w:val="center"/>
          </w:tcPr>
          <w:p>
            <w:pPr>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850" w:type="dxa"/>
            <w:noWrap w:val="0"/>
            <w:vAlign w:val="center"/>
          </w:tcPr>
          <w:p>
            <w:pPr>
              <w:spacing w:line="312" w:lineRule="auto"/>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lang w:val="en-US" w:eastAsia="zh-CN"/>
              </w:rPr>
              <w:t xml:space="preserve">                 </w:t>
            </w:r>
          </w:p>
          <w:p>
            <w:pPr>
              <w:spacing w:line="312" w:lineRule="auto"/>
              <w:jc w:val="left"/>
              <w:rPr>
                <w:rFonts w:hint="eastAsia" w:ascii="宋体" w:hAnsi="宋体" w:eastAsia="宋体" w:cs="宋体"/>
                <w:color w:val="auto"/>
                <w:spacing w:val="-12"/>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jc w:val="center"/>
        </w:trPr>
        <w:tc>
          <w:tcPr>
            <w:tcW w:w="2409" w:type="dxa"/>
            <w:noWrap w:val="0"/>
            <w:vAlign w:val="center"/>
          </w:tcPr>
          <w:p>
            <w:pPr>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850" w:type="dxa"/>
            <w:noWrap w:val="0"/>
            <w:vAlign w:val="center"/>
          </w:tcPr>
          <w:p>
            <w:pPr>
              <w:spacing w:line="312" w:lineRule="auto"/>
              <w:rPr>
                <w:rFonts w:hint="eastAsia" w:ascii="宋体" w:hAnsi="宋体" w:eastAsia="宋体" w:cs="宋体"/>
                <w:color w:val="auto"/>
                <w:sz w:val="24"/>
                <w:szCs w:val="24"/>
                <w:highlight w:val="none"/>
              </w:rPr>
            </w:pPr>
          </w:p>
        </w:tc>
      </w:tr>
    </w:tbl>
    <w:p>
      <w:pPr>
        <w:spacing w:line="312" w:lineRule="auto"/>
        <w:ind w:firstLine="241" w:firstLineChars="100"/>
        <w:rPr>
          <w:rFonts w:hint="eastAsia" w:ascii="宋体" w:hAnsi="宋体" w:eastAsia="宋体" w:cs="宋体"/>
          <w:b/>
          <w:bCs/>
          <w:color w:val="auto"/>
          <w:sz w:val="24"/>
          <w:szCs w:val="24"/>
          <w:highlight w:val="none"/>
        </w:rPr>
      </w:pPr>
    </w:p>
    <w:p>
      <w:pPr>
        <w:spacing w:line="312" w:lineRule="auto"/>
        <w:ind w:firstLine="241" w:firstLineChars="1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注：采购人与供应商应当遵循公开透明原则、公平竞争原则、公正原则和诚实信用原则的原则，依据供应商提供的采购标的成本、同类项目合同价格以及相关专利、专有技术等情况说明；在保证采购项目质量和双方商定合理价格的基础上进行采购。最后报价表现场提交。</w:t>
      </w:r>
    </w:p>
    <w:p>
      <w:pPr>
        <w:tabs>
          <w:tab w:val="left" w:pos="7220"/>
        </w:tabs>
        <w:autoSpaceDE w:val="0"/>
        <w:autoSpaceDN w:val="0"/>
        <w:adjustRightInd w:val="0"/>
        <w:spacing w:line="360" w:lineRule="auto"/>
        <w:ind w:right="-20"/>
        <w:jc w:val="left"/>
        <w:rPr>
          <w:rFonts w:hint="eastAsia" w:ascii="宋体" w:hAnsi="宋体" w:eastAsia="宋体" w:cs="宋体"/>
          <w:color w:val="auto"/>
          <w:kern w:val="0"/>
          <w:sz w:val="24"/>
          <w:szCs w:val="24"/>
          <w:highlight w:val="none"/>
          <w:lang w:eastAsia="zh-CN"/>
        </w:rPr>
      </w:pPr>
    </w:p>
    <w:p>
      <w:pPr>
        <w:tabs>
          <w:tab w:val="left" w:pos="7220"/>
        </w:tabs>
        <w:autoSpaceDE w:val="0"/>
        <w:autoSpaceDN w:val="0"/>
        <w:adjustRightInd w:val="0"/>
        <w:spacing w:line="360" w:lineRule="auto"/>
        <w:ind w:right="-20"/>
        <w:jc w:val="left"/>
        <w:rPr>
          <w:rFonts w:hint="eastAsia" w:ascii="宋体" w:hAnsi="宋体" w:eastAsia="宋体" w:cs="宋体"/>
          <w:color w:val="auto"/>
          <w:kern w:val="0"/>
          <w:position w:val="-2"/>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（盖章）</w:t>
      </w:r>
    </w:p>
    <w:p>
      <w:pPr>
        <w:tabs>
          <w:tab w:val="left" w:pos="7640"/>
        </w:tabs>
        <w:autoSpaceDE w:val="0"/>
        <w:autoSpaceDN w:val="0"/>
        <w:adjustRightInd w:val="0"/>
        <w:spacing w:line="360" w:lineRule="auto"/>
        <w:ind w:right="-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position w:val="-2"/>
          <w:sz w:val="24"/>
          <w:szCs w:val="24"/>
          <w:highlight w:val="none"/>
        </w:rPr>
        <w:t>法</w:t>
      </w:r>
      <w:r>
        <w:rPr>
          <w:rFonts w:hint="eastAsia" w:ascii="宋体" w:hAnsi="宋体" w:eastAsia="宋体" w:cs="宋体"/>
          <w:color w:val="auto"/>
          <w:spacing w:val="-2"/>
          <w:kern w:val="0"/>
          <w:position w:val="-2"/>
          <w:sz w:val="24"/>
          <w:szCs w:val="24"/>
          <w:highlight w:val="none"/>
        </w:rPr>
        <w:t>定</w:t>
      </w:r>
      <w:r>
        <w:rPr>
          <w:rFonts w:hint="eastAsia" w:ascii="宋体" w:hAnsi="宋体" w:eastAsia="宋体" w:cs="宋体"/>
          <w:color w:val="auto"/>
          <w:kern w:val="0"/>
          <w:position w:val="-2"/>
          <w:sz w:val="24"/>
          <w:szCs w:val="24"/>
          <w:highlight w:val="none"/>
        </w:rPr>
        <w:t>代</w:t>
      </w:r>
      <w:r>
        <w:rPr>
          <w:rFonts w:hint="eastAsia" w:ascii="宋体" w:hAnsi="宋体" w:eastAsia="宋体" w:cs="宋体"/>
          <w:color w:val="auto"/>
          <w:spacing w:val="-2"/>
          <w:kern w:val="0"/>
          <w:position w:val="-2"/>
          <w:sz w:val="24"/>
          <w:szCs w:val="24"/>
          <w:highlight w:val="none"/>
        </w:rPr>
        <w:t>表</w:t>
      </w:r>
      <w:r>
        <w:rPr>
          <w:rFonts w:hint="eastAsia" w:ascii="宋体" w:hAnsi="宋体" w:eastAsia="宋体" w:cs="宋体"/>
          <w:color w:val="auto"/>
          <w:kern w:val="0"/>
          <w:position w:val="-2"/>
          <w:sz w:val="24"/>
          <w:szCs w:val="24"/>
          <w:highlight w:val="none"/>
        </w:rPr>
        <w:t>人</w:t>
      </w:r>
      <w:r>
        <w:rPr>
          <w:rFonts w:hint="eastAsia" w:ascii="宋体" w:hAnsi="宋体" w:eastAsia="宋体" w:cs="宋体"/>
          <w:color w:val="auto"/>
          <w:spacing w:val="-3"/>
          <w:kern w:val="0"/>
          <w:position w:val="-2"/>
          <w:sz w:val="24"/>
          <w:szCs w:val="24"/>
          <w:highlight w:val="none"/>
        </w:rPr>
        <w:t>：</w:t>
      </w:r>
      <w:r>
        <w:rPr>
          <w:rFonts w:hint="eastAsia" w:ascii="宋体" w:hAnsi="宋体" w:eastAsia="宋体" w:cs="宋体"/>
          <w:color w:val="auto"/>
          <w:kern w:val="0"/>
          <w:position w:val="-2"/>
          <w:sz w:val="24"/>
          <w:szCs w:val="24"/>
          <w:highlight w:val="none"/>
        </w:rPr>
        <w:t>（</w:t>
      </w:r>
      <w:r>
        <w:rPr>
          <w:rFonts w:hint="eastAsia" w:ascii="宋体" w:hAnsi="宋体" w:eastAsia="宋体" w:cs="宋体"/>
          <w:color w:val="auto"/>
          <w:kern w:val="0"/>
          <w:position w:val="-2"/>
          <w:sz w:val="24"/>
          <w:szCs w:val="24"/>
          <w:highlight w:val="none"/>
          <w:lang w:eastAsia="zh-CN"/>
        </w:rPr>
        <w:t>签字或盖章</w:t>
      </w:r>
      <w:r>
        <w:rPr>
          <w:rFonts w:hint="eastAsia" w:ascii="宋体" w:hAnsi="宋体" w:eastAsia="宋体" w:cs="宋体"/>
          <w:color w:val="auto"/>
          <w:kern w:val="0"/>
          <w:position w:val="-2"/>
          <w:sz w:val="24"/>
          <w:szCs w:val="24"/>
          <w:highlight w:val="none"/>
        </w:rPr>
        <w:t>）</w:t>
      </w:r>
    </w:p>
    <w:p>
      <w:pPr>
        <w:pStyle w:val="16"/>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eastAsia="zh-CN"/>
        </w:rPr>
        <w:t>日   期：</w:t>
      </w:r>
      <w:r>
        <w:rPr>
          <w:rFonts w:hint="eastAsia" w:ascii="宋体" w:hAnsi="宋体" w:eastAsia="宋体" w:cs="宋体"/>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eastAsia="zh-CN"/>
        </w:rPr>
        <w:t>年  月  日</w:t>
      </w:r>
    </w:p>
    <w:p>
      <w:pPr>
        <w:pStyle w:val="3"/>
      </w:pPr>
    </w:p>
    <w:sectPr>
      <w:footerReference r:id="rId21" w:type="default"/>
      <w:pgSz w:w="11906" w:h="16839"/>
      <w:pgMar w:top="1431" w:right="1418" w:bottom="1156" w:left="1488"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7"/>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5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5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6F85C"/>
    <w:multiLevelType w:val="singleLevel"/>
    <w:tmpl w:val="C536F85C"/>
    <w:lvl w:ilvl="0" w:tentative="0">
      <w:start w:val="1"/>
      <w:numFmt w:val="decimal"/>
      <w:lvlText w:val="(%1)"/>
      <w:lvlJc w:val="left"/>
      <w:pPr>
        <w:tabs>
          <w:tab w:val="left" w:pos="312"/>
        </w:tabs>
        <w:ind w:left="59" w:leftChars="0" w:firstLine="0" w:firstLineChars="0"/>
      </w:pPr>
    </w:lvl>
  </w:abstractNum>
  <w:abstractNum w:abstractNumId="1">
    <w:nsid w:val="533E1EBA"/>
    <w:multiLevelType w:val="singleLevel"/>
    <w:tmpl w:val="533E1EBA"/>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ljNTlmMDc4YTkwNWViNTJhNjNiNTU0ODg0M2Y2NTkifQ=="/>
  </w:docVars>
  <w:rsids>
    <w:rsidRoot w:val="00000000"/>
    <w:rsid w:val="00FE5DE6"/>
    <w:rsid w:val="011078C7"/>
    <w:rsid w:val="01225F58"/>
    <w:rsid w:val="01FF3BC3"/>
    <w:rsid w:val="028B5457"/>
    <w:rsid w:val="02C24BF1"/>
    <w:rsid w:val="031C07A5"/>
    <w:rsid w:val="03A82039"/>
    <w:rsid w:val="03EA43FF"/>
    <w:rsid w:val="05A056BD"/>
    <w:rsid w:val="05A0746B"/>
    <w:rsid w:val="063D2F0C"/>
    <w:rsid w:val="065169B7"/>
    <w:rsid w:val="06572CC9"/>
    <w:rsid w:val="067E2971"/>
    <w:rsid w:val="06B34F7C"/>
    <w:rsid w:val="06B807E5"/>
    <w:rsid w:val="07691ADF"/>
    <w:rsid w:val="078A2181"/>
    <w:rsid w:val="07E6312F"/>
    <w:rsid w:val="07EC4BEA"/>
    <w:rsid w:val="08470072"/>
    <w:rsid w:val="084C5688"/>
    <w:rsid w:val="08803584"/>
    <w:rsid w:val="08937F3D"/>
    <w:rsid w:val="08A47272"/>
    <w:rsid w:val="093E5C6E"/>
    <w:rsid w:val="09D21BBD"/>
    <w:rsid w:val="0A6071C9"/>
    <w:rsid w:val="0A6A0048"/>
    <w:rsid w:val="0B2B77D7"/>
    <w:rsid w:val="0B2D79F3"/>
    <w:rsid w:val="0B7D1FFD"/>
    <w:rsid w:val="0CA35A93"/>
    <w:rsid w:val="0CC913C8"/>
    <w:rsid w:val="0D1F336B"/>
    <w:rsid w:val="0DA10224"/>
    <w:rsid w:val="0E0407B3"/>
    <w:rsid w:val="0E8F4521"/>
    <w:rsid w:val="0FA1450C"/>
    <w:rsid w:val="102D5D9F"/>
    <w:rsid w:val="106B68C8"/>
    <w:rsid w:val="10855BDB"/>
    <w:rsid w:val="113B0990"/>
    <w:rsid w:val="11C049F1"/>
    <w:rsid w:val="121C67DA"/>
    <w:rsid w:val="141A488D"/>
    <w:rsid w:val="14593607"/>
    <w:rsid w:val="147E4E1C"/>
    <w:rsid w:val="149C797D"/>
    <w:rsid w:val="150177FB"/>
    <w:rsid w:val="15E213DA"/>
    <w:rsid w:val="16E93A50"/>
    <w:rsid w:val="1843750D"/>
    <w:rsid w:val="18A62B93"/>
    <w:rsid w:val="19017DC9"/>
    <w:rsid w:val="197A1F74"/>
    <w:rsid w:val="19AC5799"/>
    <w:rsid w:val="1A974E89"/>
    <w:rsid w:val="1AB5530F"/>
    <w:rsid w:val="1BD712B5"/>
    <w:rsid w:val="1CA4388D"/>
    <w:rsid w:val="1CC41839"/>
    <w:rsid w:val="1D0165EA"/>
    <w:rsid w:val="1D8D4321"/>
    <w:rsid w:val="1DCD2970"/>
    <w:rsid w:val="1E7D5CD7"/>
    <w:rsid w:val="1EB458DE"/>
    <w:rsid w:val="1F4C5B16"/>
    <w:rsid w:val="1F72062E"/>
    <w:rsid w:val="1FCE6729"/>
    <w:rsid w:val="1FEB47AF"/>
    <w:rsid w:val="204A64FA"/>
    <w:rsid w:val="20924CDF"/>
    <w:rsid w:val="20F546B7"/>
    <w:rsid w:val="2110329F"/>
    <w:rsid w:val="21132D8F"/>
    <w:rsid w:val="2254540E"/>
    <w:rsid w:val="22590C76"/>
    <w:rsid w:val="2318468D"/>
    <w:rsid w:val="23445482"/>
    <w:rsid w:val="23DE7685"/>
    <w:rsid w:val="245F009A"/>
    <w:rsid w:val="254C6870"/>
    <w:rsid w:val="272555CB"/>
    <w:rsid w:val="2751016E"/>
    <w:rsid w:val="27867803"/>
    <w:rsid w:val="27DA0163"/>
    <w:rsid w:val="28153891"/>
    <w:rsid w:val="28FC27F6"/>
    <w:rsid w:val="29C966E1"/>
    <w:rsid w:val="2A0E0598"/>
    <w:rsid w:val="2A1F27A5"/>
    <w:rsid w:val="2AB96756"/>
    <w:rsid w:val="2ADB491E"/>
    <w:rsid w:val="2AEB08D9"/>
    <w:rsid w:val="2B5C1802"/>
    <w:rsid w:val="2BCE7FDF"/>
    <w:rsid w:val="2BF11F1F"/>
    <w:rsid w:val="2C4C35F9"/>
    <w:rsid w:val="2C583D4C"/>
    <w:rsid w:val="2C9F12C9"/>
    <w:rsid w:val="2DE27D71"/>
    <w:rsid w:val="2DE47918"/>
    <w:rsid w:val="2E862DF3"/>
    <w:rsid w:val="2EC13E2B"/>
    <w:rsid w:val="2EDF0755"/>
    <w:rsid w:val="30204B81"/>
    <w:rsid w:val="306C7DC6"/>
    <w:rsid w:val="307B44AD"/>
    <w:rsid w:val="30E107B4"/>
    <w:rsid w:val="31AD0696"/>
    <w:rsid w:val="326C0551"/>
    <w:rsid w:val="32C97752"/>
    <w:rsid w:val="32F26CA9"/>
    <w:rsid w:val="32F63617"/>
    <w:rsid w:val="336D4581"/>
    <w:rsid w:val="33811DDB"/>
    <w:rsid w:val="338813BB"/>
    <w:rsid w:val="346239BA"/>
    <w:rsid w:val="34D4418C"/>
    <w:rsid w:val="34E56399"/>
    <w:rsid w:val="35505F08"/>
    <w:rsid w:val="36237179"/>
    <w:rsid w:val="366215F3"/>
    <w:rsid w:val="36644AC3"/>
    <w:rsid w:val="37DA5F5D"/>
    <w:rsid w:val="388C54AA"/>
    <w:rsid w:val="396B3311"/>
    <w:rsid w:val="39B76556"/>
    <w:rsid w:val="3ABC7A04"/>
    <w:rsid w:val="3AD013EA"/>
    <w:rsid w:val="3B4A33FA"/>
    <w:rsid w:val="3B9052B1"/>
    <w:rsid w:val="3B9528C7"/>
    <w:rsid w:val="3C04492D"/>
    <w:rsid w:val="3C0B0DDB"/>
    <w:rsid w:val="3C5448AE"/>
    <w:rsid w:val="3C9B215F"/>
    <w:rsid w:val="3CA1529C"/>
    <w:rsid w:val="3D536596"/>
    <w:rsid w:val="3DA54918"/>
    <w:rsid w:val="3DC47494"/>
    <w:rsid w:val="3DE90CA8"/>
    <w:rsid w:val="3E07157C"/>
    <w:rsid w:val="3EA3354D"/>
    <w:rsid w:val="3ED6747E"/>
    <w:rsid w:val="3EDA6843"/>
    <w:rsid w:val="3F8F587F"/>
    <w:rsid w:val="3F9410E8"/>
    <w:rsid w:val="3FB452E6"/>
    <w:rsid w:val="40C17CBA"/>
    <w:rsid w:val="40D30C94"/>
    <w:rsid w:val="40D47F63"/>
    <w:rsid w:val="41067DC3"/>
    <w:rsid w:val="41405083"/>
    <w:rsid w:val="429F402B"/>
    <w:rsid w:val="42DF08CC"/>
    <w:rsid w:val="43C71A8C"/>
    <w:rsid w:val="442411F9"/>
    <w:rsid w:val="45433394"/>
    <w:rsid w:val="45D93CF8"/>
    <w:rsid w:val="4665733A"/>
    <w:rsid w:val="46BF0821"/>
    <w:rsid w:val="475A49C5"/>
    <w:rsid w:val="477041E8"/>
    <w:rsid w:val="47820C5B"/>
    <w:rsid w:val="47B223FA"/>
    <w:rsid w:val="49155047"/>
    <w:rsid w:val="49380D36"/>
    <w:rsid w:val="49D40A5E"/>
    <w:rsid w:val="4A031344"/>
    <w:rsid w:val="4A0D2BBE"/>
    <w:rsid w:val="4A2D63C1"/>
    <w:rsid w:val="4AA86AF4"/>
    <w:rsid w:val="4B2C0A8A"/>
    <w:rsid w:val="4C3677AE"/>
    <w:rsid w:val="4CB772F7"/>
    <w:rsid w:val="4DA62712"/>
    <w:rsid w:val="4DDC6134"/>
    <w:rsid w:val="4DFC4A28"/>
    <w:rsid w:val="4F6F4D85"/>
    <w:rsid w:val="4F860A4D"/>
    <w:rsid w:val="50546455"/>
    <w:rsid w:val="50C17863"/>
    <w:rsid w:val="513220D6"/>
    <w:rsid w:val="5233653E"/>
    <w:rsid w:val="52751ED8"/>
    <w:rsid w:val="52AF2069"/>
    <w:rsid w:val="5391176E"/>
    <w:rsid w:val="54994D7E"/>
    <w:rsid w:val="56005579"/>
    <w:rsid w:val="561623FF"/>
    <w:rsid w:val="5629178B"/>
    <w:rsid w:val="56633896"/>
    <w:rsid w:val="567C4958"/>
    <w:rsid w:val="57430FD1"/>
    <w:rsid w:val="577E200A"/>
    <w:rsid w:val="58604D4E"/>
    <w:rsid w:val="587B479B"/>
    <w:rsid w:val="58D2085F"/>
    <w:rsid w:val="58DD0FB2"/>
    <w:rsid w:val="58FA5C90"/>
    <w:rsid w:val="59814033"/>
    <w:rsid w:val="59E36A9C"/>
    <w:rsid w:val="5A815740"/>
    <w:rsid w:val="5BA16D74"/>
    <w:rsid w:val="5D6B1282"/>
    <w:rsid w:val="5D6F2B20"/>
    <w:rsid w:val="5D7F6ADB"/>
    <w:rsid w:val="5E7B54F5"/>
    <w:rsid w:val="5E7E2B8A"/>
    <w:rsid w:val="5F313E05"/>
    <w:rsid w:val="5F3A53B0"/>
    <w:rsid w:val="5F5226F9"/>
    <w:rsid w:val="5FDC0215"/>
    <w:rsid w:val="6080770B"/>
    <w:rsid w:val="61B01959"/>
    <w:rsid w:val="61E67129"/>
    <w:rsid w:val="629B6165"/>
    <w:rsid w:val="631B1054"/>
    <w:rsid w:val="635D166D"/>
    <w:rsid w:val="63822E81"/>
    <w:rsid w:val="642F4DB7"/>
    <w:rsid w:val="64966BE4"/>
    <w:rsid w:val="64CF20F6"/>
    <w:rsid w:val="65613696"/>
    <w:rsid w:val="65CC6636"/>
    <w:rsid w:val="66264581"/>
    <w:rsid w:val="682409AB"/>
    <w:rsid w:val="68833924"/>
    <w:rsid w:val="690E58E3"/>
    <w:rsid w:val="691C78D4"/>
    <w:rsid w:val="69670B4F"/>
    <w:rsid w:val="699B6A4B"/>
    <w:rsid w:val="6A3D7129"/>
    <w:rsid w:val="6A7C687C"/>
    <w:rsid w:val="6B673089"/>
    <w:rsid w:val="6B96396E"/>
    <w:rsid w:val="6CE42D4F"/>
    <w:rsid w:val="6D4A2C62"/>
    <w:rsid w:val="6D7952F5"/>
    <w:rsid w:val="6FFE1AE2"/>
    <w:rsid w:val="70D7148F"/>
    <w:rsid w:val="70DA60AB"/>
    <w:rsid w:val="718F50E7"/>
    <w:rsid w:val="71FD64F5"/>
    <w:rsid w:val="72395053"/>
    <w:rsid w:val="72A076DF"/>
    <w:rsid w:val="72D52FCE"/>
    <w:rsid w:val="72D54D7C"/>
    <w:rsid w:val="73041691"/>
    <w:rsid w:val="73816CB2"/>
    <w:rsid w:val="73903399"/>
    <w:rsid w:val="739F0CFB"/>
    <w:rsid w:val="74633FB8"/>
    <w:rsid w:val="74AA13A7"/>
    <w:rsid w:val="74B84955"/>
    <w:rsid w:val="74B866AF"/>
    <w:rsid w:val="74C06EBD"/>
    <w:rsid w:val="764F753B"/>
    <w:rsid w:val="767B20DE"/>
    <w:rsid w:val="76A501F8"/>
    <w:rsid w:val="77B358A8"/>
    <w:rsid w:val="77ED2B68"/>
    <w:rsid w:val="77F71C38"/>
    <w:rsid w:val="7836450F"/>
    <w:rsid w:val="78370287"/>
    <w:rsid w:val="783D4EE0"/>
    <w:rsid w:val="78C55892"/>
    <w:rsid w:val="79621333"/>
    <w:rsid w:val="796F2BA7"/>
    <w:rsid w:val="79A25BD4"/>
    <w:rsid w:val="7A096B88"/>
    <w:rsid w:val="7A1674F2"/>
    <w:rsid w:val="7A2605B3"/>
    <w:rsid w:val="7AE85868"/>
    <w:rsid w:val="7B9D48A5"/>
    <w:rsid w:val="7C4B4301"/>
    <w:rsid w:val="7C501917"/>
    <w:rsid w:val="7CFB7AD5"/>
    <w:rsid w:val="7E2512B6"/>
    <w:rsid w:val="7EC23104"/>
    <w:rsid w:val="7EE822DB"/>
    <w:rsid w:val="7EF42A2E"/>
    <w:rsid w:val="7F05482D"/>
    <w:rsid w:val="7F460DAF"/>
    <w:rsid w:val="7F5C05D3"/>
    <w:rsid w:val="7F637BB3"/>
    <w:rsid w:val="7FA36202"/>
    <w:rsid w:val="7FE24F7C"/>
    <w:rsid w:val="7FF70E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6">
    <w:name w:val="heading 2"/>
    <w:basedOn w:val="1"/>
    <w:next w:val="1"/>
    <w:autoRedefine/>
    <w:unhideWhenUsed/>
    <w:qFormat/>
    <w:uiPriority w:val="9"/>
    <w:pPr>
      <w:ind w:left="638"/>
      <w:outlineLvl w:val="1"/>
    </w:pPr>
    <w:rPr>
      <w:rFonts w:ascii="Microsoft YaHei UI" w:hAnsi="Microsoft YaHei UI" w:eastAsia="Microsoft YaHei UI" w:cs="Microsoft YaHei UI"/>
      <w:b/>
      <w:bCs/>
      <w:sz w:val="24"/>
      <w:szCs w:val="24"/>
    </w:rPr>
  </w:style>
  <w:style w:type="character" w:default="1" w:styleId="19">
    <w:name w:val="Default Paragraph Font"/>
    <w:autoRedefine/>
    <w:semiHidden/>
    <w:qFormat/>
    <w:uiPriority w:val="0"/>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semiHidden/>
    <w:qFormat/>
    <w:uiPriority w:val="0"/>
    <w:rPr>
      <w:rFonts w:ascii="Arial" w:hAnsi="Arial" w:eastAsia="Arial" w:cs="Arial"/>
      <w:sz w:val="21"/>
      <w:szCs w:val="21"/>
      <w:lang w:val="en-US" w:eastAsia="en-US" w:bidi="ar-SA"/>
    </w:rPr>
  </w:style>
  <w:style w:type="paragraph" w:customStyle="1" w:styleId="3">
    <w:name w:val="Default"/>
    <w:basedOn w:val="4"/>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Plain Text"/>
    <w:basedOn w:val="1"/>
    <w:next w:val="5"/>
    <w:autoRedefine/>
    <w:qFormat/>
    <w:uiPriority w:val="0"/>
    <w:rPr>
      <w:rFonts w:ascii="宋体"/>
    </w:rPr>
  </w:style>
  <w:style w:type="paragraph" w:styleId="5">
    <w:name w:val="toc 5"/>
    <w:basedOn w:val="1"/>
    <w:next w:val="1"/>
    <w:autoRedefine/>
    <w:qFormat/>
    <w:uiPriority w:val="39"/>
    <w:pPr>
      <w:ind w:left="840"/>
      <w:jc w:val="left"/>
    </w:pPr>
    <w:rPr>
      <w:sz w:val="18"/>
      <w:szCs w:val="18"/>
    </w:rPr>
  </w:style>
  <w:style w:type="paragraph" w:styleId="7">
    <w:name w:val="Normal Indent"/>
    <w:basedOn w:val="1"/>
    <w:autoRedefine/>
    <w:unhideWhenUsed/>
    <w:qFormat/>
    <w:uiPriority w:val="99"/>
    <w:pPr>
      <w:ind w:firstLine="420" w:firstLineChars="200"/>
    </w:pPr>
  </w:style>
  <w:style w:type="paragraph" w:styleId="8">
    <w:name w:val="caption"/>
    <w:basedOn w:val="1"/>
    <w:next w:val="1"/>
    <w:autoRedefine/>
    <w:qFormat/>
    <w:uiPriority w:val="99"/>
    <w:rPr>
      <w:rFonts w:ascii="Cambria" w:hAnsi="Cambria" w:eastAsia="黑体"/>
      <w:sz w:val="20"/>
    </w:rPr>
  </w:style>
  <w:style w:type="paragraph" w:styleId="9">
    <w:name w:val="annotation text"/>
    <w:basedOn w:val="1"/>
    <w:autoRedefine/>
    <w:qFormat/>
    <w:uiPriority w:val="0"/>
    <w:pPr>
      <w:jc w:val="left"/>
    </w:pPr>
  </w:style>
  <w:style w:type="paragraph" w:styleId="10">
    <w:name w:val="Body Text Indent"/>
    <w:basedOn w:val="1"/>
    <w:next w:val="11"/>
    <w:autoRedefine/>
    <w:qFormat/>
    <w:uiPriority w:val="0"/>
    <w:pPr>
      <w:spacing w:line="312" w:lineRule="auto"/>
      <w:ind w:firstLine="735" w:firstLineChars="245"/>
    </w:pPr>
  </w:style>
  <w:style w:type="paragraph" w:styleId="11">
    <w:name w:val="envelope return"/>
    <w:basedOn w:val="1"/>
    <w:autoRedefine/>
    <w:qFormat/>
    <w:uiPriority w:val="0"/>
    <w:pPr>
      <w:snapToGrid w:val="0"/>
    </w:pPr>
    <w:rPr>
      <w:rFonts w:ascii="Arial" w:hAnsi="Arial"/>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unhideWhenUsed/>
    <w:qFormat/>
    <w:uiPriority w:val="99"/>
    <w:pPr>
      <w:pBdr>
        <w:bottom w:val="single" w:color="auto" w:sz="6" w:space="1"/>
      </w:pBdr>
      <w:snapToGrid w:val="0"/>
      <w:jc w:val="center"/>
    </w:pPr>
    <w:rPr>
      <w:sz w:val="18"/>
      <w:szCs w:val="18"/>
    </w:rPr>
  </w:style>
  <w:style w:type="paragraph" w:styleId="14">
    <w:name w:val="Body Text 2"/>
    <w:basedOn w:val="1"/>
    <w:next w:val="2"/>
    <w:autoRedefine/>
    <w:qFormat/>
    <w:uiPriority w:val="0"/>
    <w:pPr>
      <w:snapToGrid w:val="0"/>
      <w:spacing w:before="120" w:beforeLines="0" w:after="120" w:afterLines="0" w:line="360" w:lineRule="auto"/>
      <w:ind w:firstLine="100" w:firstLineChars="100"/>
    </w:pPr>
    <w:rPr>
      <w:rFonts w:ascii="宋体"/>
      <w:sz w:val="24"/>
      <w:szCs w:val="20"/>
    </w:rPr>
  </w:style>
  <w:style w:type="paragraph" w:styleId="15">
    <w:name w:val="Normal (Web)"/>
    <w:basedOn w:val="1"/>
    <w:autoRedefine/>
    <w:unhideWhenUsed/>
    <w:qFormat/>
    <w:uiPriority w:val="0"/>
    <w:pPr>
      <w:widowControl/>
      <w:jc w:val="left"/>
    </w:pPr>
    <w:rPr>
      <w:rFonts w:ascii="宋体" w:hAnsi="宋体" w:cs="宋体"/>
      <w:kern w:val="0"/>
      <w:sz w:val="24"/>
      <w:szCs w:val="24"/>
    </w:rPr>
  </w:style>
  <w:style w:type="paragraph" w:styleId="16">
    <w:name w:val="Body Text First Indent"/>
    <w:basedOn w:val="2"/>
    <w:autoRedefine/>
    <w:qFormat/>
    <w:uiPriority w:val="0"/>
    <w:pPr>
      <w:ind w:firstLine="420" w:firstLineChars="100"/>
    </w:pPr>
    <w:rPr>
      <w:rFonts w:ascii="Times New Roman" w:hAnsi="Times New Roman" w:eastAsia="宋体"/>
    </w:rPr>
  </w:style>
  <w:style w:type="paragraph" w:styleId="17">
    <w:name w:val="Body Text First Indent 2"/>
    <w:basedOn w:val="10"/>
    <w:next w:val="7"/>
    <w:autoRedefine/>
    <w:qFormat/>
    <w:uiPriority w:val="0"/>
    <w:pPr>
      <w:spacing w:after="120" w:line="240" w:lineRule="auto"/>
      <w:ind w:left="420" w:leftChars="200" w:firstLine="420" w:firstLineChars="200"/>
    </w:p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仿宋" w:hAnsi="仿宋" w:eastAsia="仿宋" w:cs="仿宋"/>
      <w:sz w:val="24"/>
      <w:szCs w:val="24"/>
      <w:lang w:val="en-US" w:eastAsia="en-US" w:bidi="ar-SA"/>
    </w:rPr>
  </w:style>
  <w:style w:type="paragraph" w:customStyle="1" w:styleId="22">
    <w:name w:val="正文文本缩进 21"/>
    <w:basedOn w:val="1"/>
    <w:autoRedefine/>
    <w:qFormat/>
    <w:uiPriority w:val="0"/>
    <w:pPr>
      <w:spacing w:after="120" w:line="480" w:lineRule="auto"/>
      <w:ind w:left="420" w:leftChars="200"/>
    </w:pPr>
  </w:style>
  <w:style w:type="paragraph" w:customStyle="1" w:styleId="23">
    <w:name w:val="Heading 7"/>
    <w:basedOn w:val="1"/>
    <w:autoRedefine/>
    <w:qFormat/>
    <w:uiPriority w:val="1"/>
    <w:pPr>
      <w:autoSpaceDE w:val="0"/>
      <w:autoSpaceDN w:val="0"/>
      <w:ind w:left="1033"/>
      <w:outlineLvl w:val="7"/>
    </w:pPr>
    <w:rPr>
      <w:rFonts w:ascii="宋体" w:hAnsi="宋体" w:eastAsia="宋体" w:cs="宋体"/>
      <w:b/>
      <w:bCs/>
      <w:szCs w:val="21"/>
      <w:lang w:val="zh-CN" w:bidi="zh-CN"/>
    </w:rPr>
  </w:style>
  <w:style w:type="paragraph" w:customStyle="1" w:styleId="24">
    <w:name w:val="无间隔1"/>
    <w:basedOn w:val="25"/>
    <w:next w:val="8"/>
    <w:autoRedefine/>
    <w:qFormat/>
    <w:uiPriority w:val="0"/>
    <w:pPr>
      <w:spacing w:line="400" w:lineRule="exact"/>
    </w:pPr>
    <w:rPr>
      <w:rFonts w:ascii="Calibri" w:hAnsi="Calibri"/>
      <w:sz w:val="24"/>
    </w:rPr>
  </w:style>
  <w:style w:type="paragraph" w:customStyle="1" w:styleId="25">
    <w:name w:val="正文_1"/>
    <w:next w:val="1"/>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26">
    <w:name w:val="font21"/>
    <w:basedOn w:val="19"/>
    <w:autoRedefine/>
    <w:qFormat/>
    <w:uiPriority w:val="0"/>
    <w:rPr>
      <w:rFonts w:hint="eastAsia" w:ascii="宋体" w:hAnsi="宋体" w:eastAsia="宋体" w:cs="宋体"/>
      <w:color w:val="000000"/>
      <w:sz w:val="18"/>
      <w:szCs w:val="18"/>
      <w:u w:val="none"/>
    </w:rPr>
  </w:style>
  <w:style w:type="paragraph" w:customStyle="1" w:styleId="27">
    <w:name w:val="纯文本1"/>
    <w:basedOn w:val="1"/>
    <w:autoRedefine/>
    <w:qFormat/>
    <w:uiPriority w:val="0"/>
    <w:pPr>
      <w:autoSpaceDE w:val="0"/>
    </w:pPr>
    <w:rPr>
      <w:rFonts w:hAnsi="Courier New" w:cs="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38</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2022-09-28T16:49:00Z</dcterms:created>
  <dc:creator>天心</dc:creator>
  <cp:lastModifiedBy>王艳茹</cp:lastModifiedBy>
  <dcterms:modified xsi:type="dcterms:W3CDTF">2024-02-01T06:30:53Z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2023-08-21T14:35:15Z</vt:filetime>
  </property>
  <property fmtid="{D5CDD505-2E9C-101B-9397-08002B2CF9AE}" pid="4" name="KSOProductBuildVer">
    <vt:lpwstr>2052-12.1.0.16250</vt:lpwstr>
  </property>
  <property fmtid="{D5CDD505-2E9C-101B-9397-08002B2CF9AE}" pid="5" name="ICV">
    <vt:lpwstr>B861F1CC1F544104B5397B445229DB33_12</vt:lpwstr>
  </property>
</Properties>
</file>