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1590"/>
        <w:gridCol w:w="1097"/>
        <w:gridCol w:w="4153"/>
        <w:gridCol w:w="348"/>
        <w:gridCol w:w="435"/>
      </w:tblGrid>
      <w:tr w:rsidR="00CE049E" w:rsidTr="00A16404">
        <w:trPr>
          <w:jc w:val="center"/>
        </w:trPr>
        <w:tc>
          <w:tcPr>
            <w:tcW w:w="527" w:type="pct"/>
            <w:vAlign w:val="center"/>
          </w:tcPr>
          <w:p w:rsidR="00CE049E" w:rsidRDefault="00CE049E" w:rsidP="00A16404">
            <w:pPr>
              <w:widowControl/>
              <w:jc w:val="center"/>
              <w:rPr>
                <w:rFonts w:ascii="宋体" w:hAnsi="宋体" w:cs="宋体"/>
                <w:b/>
                <w:bCs/>
                <w:color w:val="000000"/>
                <w:sz w:val="20"/>
              </w:rPr>
            </w:pPr>
            <w:bookmarkStart w:id="0" w:name="RANGE!A1"/>
            <w:r>
              <w:rPr>
                <w:rFonts w:ascii="宋体" w:hAnsi="宋体" w:cs="宋体" w:hint="eastAsia"/>
                <w:b/>
                <w:bCs/>
                <w:color w:val="000000"/>
                <w:sz w:val="20"/>
              </w:rPr>
              <w:t>序号</w:t>
            </w:r>
            <w:bookmarkEnd w:id="0"/>
          </w:p>
        </w:tc>
        <w:tc>
          <w:tcPr>
            <w:tcW w:w="1577" w:type="pct"/>
            <w:gridSpan w:val="2"/>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设备名称</w:t>
            </w:r>
          </w:p>
        </w:tc>
        <w:tc>
          <w:tcPr>
            <w:tcW w:w="2437" w:type="pct"/>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参数</w:t>
            </w:r>
          </w:p>
        </w:tc>
        <w:tc>
          <w:tcPr>
            <w:tcW w:w="204" w:type="pct"/>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单位</w:t>
            </w:r>
          </w:p>
        </w:tc>
        <w:tc>
          <w:tcPr>
            <w:tcW w:w="253" w:type="pct"/>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数量</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 xml:space="preserve">  </w:t>
            </w:r>
            <w:r>
              <w:rPr>
                <w:rFonts w:ascii="宋体" w:hAnsi="宋体" w:cs="宋体" w:hint="eastAsia"/>
                <w:color w:val="000000"/>
                <w:sz w:val="20"/>
              </w:rPr>
              <w:t>一、融媒演播室和配套设备</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t>（一）拍摄采集设备</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4K摄像机摄录一体机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≥1英寸CMOS传感器，4K 120FPS/FHD;</w:t>
            </w:r>
            <w:r>
              <w:rPr>
                <w:rFonts w:ascii="宋体" w:hAnsi="宋体" w:cs="宋体" w:hint="eastAsia"/>
                <w:color w:val="000000"/>
                <w:sz w:val="20"/>
              </w:rPr>
              <w:br/>
              <w:t>240FPS慢动作拍摄;</w:t>
            </w:r>
            <w:r>
              <w:rPr>
                <w:rFonts w:ascii="宋体" w:hAnsi="宋体" w:cs="宋体" w:hint="eastAsia"/>
                <w:color w:val="000000"/>
                <w:sz w:val="20"/>
              </w:rPr>
              <w:br/>
              <w:t>AI芯片识别主体智能构图;</w:t>
            </w:r>
            <w:r>
              <w:rPr>
                <w:rFonts w:ascii="宋体" w:hAnsi="宋体" w:cs="宋体" w:hint="eastAsia"/>
                <w:color w:val="000000"/>
                <w:sz w:val="20"/>
              </w:rPr>
              <w:br/>
              <w:t>NIGHTSHOT红外夜视拍摄;</w:t>
            </w:r>
            <w:r>
              <w:rPr>
                <w:rFonts w:ascii="宋体" w:hAnsi="宋体" w:cs="宋体" w:hint="eastAsia"/>
                <w:color w:val="000000"/>
                <w:sz w:val="20"/>
              </w:rPr>
              <w:br/>
              <w:t>黑白/绿白颜色设置适应观察机位;</w:t>
            </w:r>
            <w:r>
              <w:rPr>
                <w:rFonts w:ascii="宋体" w:hAnsi="宋体" w:cs="宋体" w:hint="eastAsia"/>
                <w:color w:val="000000"/>
                <w:sz w:val="20"/>
              </w:rPr>
              <w:br/>
              <w:t>XAVC S / XAVC HS多种格式支持同时/中继记录;</w:t>
            </w:r>
            <w:r>
              <w:rPr>
                <w:rFonts w:ascii="宋体" w:hAnsi="宋体" w:cs="宋体" w:hint="eastAsia"/>
                <w:color w:val="000000"/>
                <w:sz w:val="20"/>
              </w:rPr>
              <w:br/>
              <w:t>1/4-1/128电子无级ND滤镜;</w:t>
            </w:r>
            <w:r>
              <w:rPr>
                <w:rFonts w:ascii="宋体" w:hAnsi="宋体" w:cs="宋体" w:hint="eastAsia"/>
                <w:color w:val="000000"/>
                <w:sz w:val="20"/>
              </w:rPr>
              <w:br/>
              <w:t>20倍电动光学变焦镜头;</w:t>
            </w:r>
            <w:r>
              <w:rPr>
                <w:rFonts w:ascii="宋体" w:hAnsi="宋体" w:cs="宋体" w:hint="eastAsia"/>
                <w:color w:val="000000"/>
                <w:sz w:val="20"/>
              </w:rPr>
              <w:br/>
              <w:t>24-480mm广角到超长焦兼容拍摄;</w:t>
            </w:r>
            <w:r>
              <w:rPr>
                <w:rFonts w:ascii="宋体" w:hAnsi="宋体" w:cs="宋体" w:hint="eastAsia"/>
                <w:color w:val="000000"/>
                <w:sz w:val="20"/>
              </w:rPr>
              <w:br/>
              <w:t>RTMP/RTMPS/SRT多种推流方式。</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摄像机加厚锂电子电池</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锂离子电池，14.4V;可在寻像器中显示数字电量信息;容量：≥95Wh/6.6Ah;</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内置14.4VB型口输出/充电输入，内置5V/2AUSB输出，4段LED电量指示灯，多重安全保护电路。</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专业储存卡</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规格：CFexpress Type A；</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防水防尘：IP57；</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容量：120G；</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读写速度：800MB/s / 700MB/s。</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专用读卡器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卡槽：CF-A、SD；</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接口：USB3.2 Type-C。</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摄像机三角架套装</w:t>
            </w:r>
          </w:p>
        </w:tc>
        <w:tc>
          <w:tcPr>
            <w:tcW w:w="2437" w:type="pct"/>
            <w:vAlign w:val="center"/>
          </w:tcPr>
          <w:p w:rsidR="00CE049E" w:rsidRDefault="00CE049E" w:rsidP="00A16404">
            <w:pPr>
              <w:widowControl/>
              <w:rPr>
                <w:rFonts w:ascii="宋体" w:hAnsi="宋体" w:cs="宋体"/>
                <w:color w:val="000000"/>
                <w:sz w:val="20"/>
              </w:rPr>
            </w:pPr>
            <w:r>
              <w:rPr>
                <w:rFonts w:ascii="宋体" w:hAnsi="宋体" w:cs="宋体" w:hint="eastAsia"/>
                <w:color w:val="000000"/>
                <w:sz w:val="20"/>
              </w:rPr>
              <w:t>云台类型：球碗型液压云台；</w:t>
            </w:r>
            <w:r>
              <w:rPr>
                <w:rFonts w:ascii="宋体" w:hAnsi="宋体" w:cs="宋体" w:hint="eastAsia"/>
                <w:color w:val="000000"/>
                <w:sz w:val="20"/>
              </w:rPr>
              <w:br/>
              <w:t>云台特点：快速侧卡功能；</w:t>
            </w:r>
            <w:r>
              <w:rPr>
                <w:rFonts w:ascii="宋体" w:hAnsi="宋体" w:cs="宋体" w:hint="eastAsia"/>
                <w:color w:val="000000"/>
                <w:sz w:val="20"/>
              </w:rPr>
              <w:br/>
              <w:t>动平衡：固定动平衡；</w:t>
            </w:r>
            <w:r>
              <w:rPr>
                <w:rFonts w:ascii="宋体" w:hAnsi="宋体" w:cs="宋体" w:hint="eastAsia"/>
                <w:color w:val="000000"/>
                <w:sz w:val="20"/>
              </w:rPr>
              <w:br/>
              <w:t>水平阻尼：固定液压阻尼；</w:t>
            </w:r>
            <w:r>
              <w:rPr>
                <w:rFonts w:ascii="宋体" w:hAnsi="宋体" w:cs="宋体" w:hint="eastAsia"/>
                <w:color w:val="000000"/>
                <w:sz w:val="20"/>
              </w:rPr>
              <w:br/>
              <w:t>垂直阻尼：无极持续可调；</w:t>
            </w:r>
            <w:r>
              <w:rPr>
                <w:rFonts w:ascii="宋体" w:hAnsi="宋体" w:cs="宋体" w:hint="eastAsia"/>
                <w:color w:val="000000"/>
                <w:sz w:val="20"/>
              </w:rPr>
              <w:br/>
              <w:t>俯仰范围：+90度--75度；</w:t>
            </w:r>
            <w:r>
              <w:rPr>
                <w:rFonts w:ascii="宋体" w:hAnsi="宋体" w:cs="宋体" w:hint="eastAsia"/>
                <w:color w:val="000000"/>
                <w:sz w:val="20"/>
              </w:rPr>
              <w:br/>
              <w:t>架体结构：三段式支撑,中置可调；</w:t>
            </w:r>
            <w:r>
              <w:rPr>
                <w:rFonts w:ascii="宋体" w:hAnsi="宋体" w:cs="宋体" w:hint="eastAsia"/>
                <w:color w:val="000000"/>
                <w:sz w:val="20"/>
              </w:rPr>
              <w:br/>
              <w:t>架体材质：铝合金；</w:t>
            </w:r>
            <w:r>
              <w:rPr>
                <w:rFonts w:ascii="宋体" w:hAnsi="宋体" w:cs="宋体" w:hint="eastAsia"/>
                <w:color w:val="000000"/>
                <w:sz w:val="20"/>
              </w:rPr>
              <w:br/>
              <w:t>工作高度：76-175cm；</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标配配件：手柄*1，脚架软包*1。</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摄像机包</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材料:聚脂 可存放附件:电池等配件，</w:t>
            </w:r>
            <w:r>
              <w:rPr>
                <w:rFonts w:ascii="宋体" w:hAnsi="宋体" w:cs="宋体" w:hint="eastAsia"/>
                <w:color w:val="000000"/>
                <w:sz w:val="20"/>
              </w:rPr>
              <w:br/>
              <w:t>内置隔板、软垫，防潮减震。</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全画幅电影摄影机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≥1000万*1有效像素全画幅背照式CMOS影像传感器；</w:t>
            </w:r>
            <w:r>
              <w:rPr>
                <w:rFonts w:ascii="宋体" w:hAnsi="宋体" w:cs="宋体" w:hint="eastAsia"/>
                <w:color w:val="000000"/>
                <w:sz w:val="20"/>
              </w:rPr>
              <w:br/>
              <w:t>双基础ISO，ISO800 / ISO 12800；</w:t>
            </w:r>
            <w:r>
              <w:rPr>
                <w:rFonts w:ascii="宋体" w:hAnsi="宋体" w:cs="宋体" w:hint="eastAsia"/>
                <w:color w:val="000000"/>
                <w:sz w:val="20"/>
              </w:rPr>
              <w:br/>
              <w:t>支持近似的低噪点表现；</w:t>
            </w:r>
            <w:r>
              <w:rPr>
                <w:rFonts w:ascii="宋体" w:hAnsi="宋体" w:cs="宋体" w:hint="eastAsia"/>
                <w:color w:val="000000"/>
                <w:sz w:val="20"/>
              </w:rPr>
              <w:br/>
              <w:t>XAVC-I 422 10bit Class 300 内录 DCI 4K / QFHD，10-bit 色深 / 4:2:2 色彩采样；</w:t>
            </w:r>
            <w:r>
              <w:rPr>
                <w:rFonts w:ascii="宋体" w:hAnsi="宋体" w:cs="宋体" w:hint="eastAsia"/>
                <w:color w:val="000000"/>
                <w:sz w:val="20"/>
              </w:rPr>
              <w:br/>
              <w:t>高速混合自动对焦，面部检测；</w:t>
            </w:r>
            <w:r>
              <w:rPr>
                <w:rFonts w:ascii="宋体" w:hAnsi="宋体" w:cs="宋体" w:hint="eastAsia"/>
                <w:color w:val="000000"/>
                <w:sz w:val="20"/>
              </w:rPr>
              <w:br/>
              <w:t>支持实时眼部对焦；</w:t>
            </w:r>
            <w:r>
              <w:rPr>
                <w:rFonts w:ascii="宋体" w:hAnsi="宋体" w:cs="宋体" w:hint="eastAsia"/>
                <w:color w:val="000000"/>
                <w:sz w:val="20"/>
              </w:rPr>
              <w:br/>
              <w:t>E卡口镜头；</w:t>
            </w:r>
            <w:r>
              <w:rPr>
                <w:rFonts w:ascii="宋体" w:hAnsi="宋体" w:cs="宋体" w:hint="eastAsia"/>
                <w:color w:val="000000"/>
                <w:sz w:val="20"/>
              </w:rPr>
              <w:br/>
              <w:t>电子可变ND滤镜；</w:t>
            </w:r>
            <w:r>
              <w:rPr>
                <w:rFonts w:ascii="宋体" w:hAnsi="宋体" w:cs="宋体" w:hint="eastAsia"/>
                <w:color w:val="000000"/>
                <w:sz w:val="20"/>
              </w:rPr>
              <w:br/>
              <w:t>模块化设计；</w:t>
            </w:r>
            <w:r>
              <w:rPr>
                <w:rFonts w:ascii="宋体" w:hAnsi="宋体" w:cs="宋体" w:hint="eastAsia"/>
                <w:color w:val="000000"/>
                <w:sz w:val="20"/>
              </w:rPr>
              <w:br/>
              <w:t>≥3.5寸 液晶屏；</w:t>
            </w:r>
            <w:r>
              <w:rPr>
                <w:rFonts w:ascii="宋体" w:hAnsi="宋体" w:cs="宋体" w:hint="eastAsia"/>
                <w:color w:val="000000"/>
                <w:sz w:val="20"/>
              </w:rPr>
              <w:br/>
              <w:t>4声道音频录制；</w:t>
            </w:r>
            <w:r>
              <w:rPr>
                <w:rFonts w:ascii="宋体" w:hAnsi="宋体" w:cs="宋体" w:hint="eastAsia"/>
                <w:color w:val="000000"/>
                <w:sz w:val="20"/>
              </w:rPr>
              <w:br/>
              <w:t>双卡槽兼容 CFexpress Type A型存储卡。</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全画幅微单拍摄设备</w:t>
            </w:r>
          </w:p>
        </w:tc>
        <w:tc>
          <w:tcPr>
            <w:tcW w:w="2437" w:type="pct"/>
            <w:vAlign w:val="center"/>
          </w:tcPr>
          <w:p w:rsidR="00CE049E" w:rsidRDefault="00CE049E" w:rsidP="00A16404">
            <w:pPr>
              <w:widowControl/>
              <w:rPr>
                <w:rFonts w:ascii="宋体" w:hAnsi="宋体" w:cs="宋体"/>
                <w:color w:val="000000"/>
                <w:sz w:val="20"/>
              </w:rPr>
            </w:pPr>
            <w:r>
              <w:rPr>
                <w:rFonts w:ascii="宋体" w:hAnsi="宋体" w:cs="宋体" w:hint="eastAsia"/>
                <w:color w:val="000000"/>
                <w:sz w:val="20"/>
              </w:rPr>
              <w:t>传感器：≥3200万像素全画幅背照式CMOS；</w:t>
            </w:r>
            <w:r>
              <w:rPr>
                <w:rFonts w:ascii="宋体" w:hAnsi="宋体" w:cs="宋体" w:hint="eastAsia"/>
                <w:color w:val="000000"/>
                <w:sz w:val="20"/>
              </w:rPr>
              <w:br/>
            </w:r>
            <w:r>
              <w:rPr>
                <w:rFonts w:ascii="MS Gothic" w:eastAsia="MS Gothic" w:hAnsi="MS Gothic" w:cs="宋体" w:hint="eastAsia"/>
                <w:color w:val="000000"/>
                <w:sz w:val="20"/>
              </w:rPr>
              <w:t>​</w:t>
            </w:r>
            <w:r>
              <w:rPr>
                <w:rFonts w:ascii="宋体" w:hAnsi="宋体" w:cs="宋体" w:hint="eastAsia"/>
                <w:color w:val="000000"/>
                <w:sz w:val="20"/>
              </w:rPr>
              <w:t>视频格式：</w:t>
            </w:r>
            <w:r>
              <w:rPr>
                <w:rFonts w:ascii="MS Gothic" w:eastAsia="MS Gothic" w:hAnsi="MS Gothic" w:cs="宋体" w:hint="eastAsia"/>
                <w:color w:val="000000"/>
                <w:sz w:val="20"/>
              </w:rPr>
              <w:t>​</w:t>
            </w:r>
            <w:r>
              <w:rPr>
                <w:rFonts w:ascii="宋体" w:hAnsi="宋体" w:cs="宋体" w:hint="eastAsia"/>
                <w:color w:val="000000"/>
                <w:sz w:val="20"/>
              </w:rPr>
              <w:t>4K 60p；</w:t>
            </w:r>
            <w:r>
              <w:rPr>
                <w:rFonts w:ascii="宋体" w:hAnsi="宋体" w:cs="宋体" w:hint="eastAsia"/>
                <w:color w:val="000000"/>
                <w:sz w:val="20"/>
              </w:rPr>
              <w:br/>
              <w:t>支持1.5倍裁切的4K 60p 10-bit 4:2:2内录（7K超采样）；</w:t>
            </w:r>
          </w:p>
          <w:p w:rsidR="00CE049E" w:rsidRDefault="00CE049E" w:rsidP="00A16404">
            <w:pPr>
              <w:widowControl/>
              <w:rPr>
                <w:rFonts w:ascii="宋体" w:hAnsi="宋体" w:cs="宋体"/>
                <w:color w:val="000000"/>
                <w:sz w:val="20"/>
              </w:rPr>
            </w:pPr>
            <w:r>
              <w:rPr>
                <w:rFonts w:ascii="MS Gothic" w:eastAsia="MS Gothic" w:hAnsi="MS Gothic" w:cs="宋体" w:hint="eastAsia"/>
                <w:color w:val="000000"/>
                <w:sz w:val="20"/>
              </w:rPr>
              <w:t>​</w:t>
            </w:r>
            <w:r>
              <w:rPr>
                <w:rFonts w:ascii="宋体" w:hAnsi="宋体" w:cs="宋体" w:hint="eastAsia"/>
                <w:color w:val="000000"/>
                <w:sz w:val="20"/>
              </w:rPr>
              <w:t>4K 120p：支持4K 120p 10-bit 4:2:2内录（需后期处理实现慢动作）；</w:t>
            </w:r>
          </w:p>
          <w:p w:rsidR="00CE049E" w:rsidRDefault="00CE049E" w:rsidP="00A16404">
            <w:pPr>
              <w:widowControl/>
              <w:rPr>
                <w:rFonts w:ascii="宋体" w:hAnsi="宋体" w:cs="宋体"/>
                <w:color w:val="000000"/>
                <w:sz w:val="20"/>
              </w:rPr>
            </w:pPr>
            <w:r>
              <w:rPr>
                <w:rFonts w:ascii="MS Gothic" w:eastAsia="MS Gothic" w:hAnsi="MS Gothic" w:cs="宋体" w:hint="eastAsia"/>
                <w:color w:val="000000"/>
                <w:sz w:val="20"/>
              </w:rPr>
              <w:t>​</w:t>
            </w:r>
            <w:r>
              <w:rPr>
                <w:rFonts w:ascii="宋体" w:hAnsi="宋体" w:cs="宋体" w:hint="eastAsia"/>
                <w:color w:val="000000"/>
                <w:sz w:val="20"/>
              </w:rPr>
              <w:t>其他特性：五轴防抖（5.5档）与实时眼部对焦（人/动物/鸟类）；</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双卡槽（CFexpress Type-A + UHS-II SD）。</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微单机备用电池</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匹配全画幅微单使用的锂电池，电池容量≥2250mAh。</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电池充电器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匹配微单锂电池使用的电池充电器，支持一拖二充电。</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全画幅远摄变焦镜头</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镜头卡口：E卡口；</w:t>
            </w:r>
            <w:r>
              <w:rPr>
                <w:rFonts w:ascii="宋体" w:hAnsi="宋体" w:cs="宋体" w:hint="eastAsia"/>
                <w:color w:val="000000"/>
                <w:sz w:val="20"/>
              </w:rPr>
              <w:br/>
              <w:t>镜头类型：全画幅远摄变焦镜头；</w:t>
            </w:r>
            <w:r>
              <w:rPr>
                <w:rFonts w:ascii="宋体" w:hAnsi="宋体" w:cs="宋体" w:hint="eastAsia"/>
                <w:color w:val="000000"/>
                <w:sz w:val="20"/>
              </w:rPr>
              <w:br/>
              <w:t>画幅：全画幅；</w:t>
            </w:r>
            <w:r>
              <w:rPr>
                <w:rFonts w:ascii="宋体" w:hAnsi="宋体" w:cs="宋体" w:hint="eastAsia"/>
                <w:color w:val="000000"/>
                <w:sz w:val="20"/>
              </w:rPr>
              <w:br/>
              <w:t>焦距(mm): 70-200；</w:t>
            </w:r>
            <w:r>
              <w:rPr>
                <w:rFonts w:ascii="宋体" w:hAnsi="宋体" w:cs="宋体" w:hint="eastAsia"/>
                <w:color w:val="000000"/>
                <w:sz w:val="20"/>
              </w:rPr>
              <w:br/>
              <w:t>APS-C画幅下的35mm规格换算焦距(mm)：105-300；</w:t>
            </w:r>
            <w:r>
              <w:rPr>
                <w:rFonts w:ascii="宋体" w:hAnsi="宋体" w:cs="宋体" w:hint="eastAsia"/>
                <w:color w:val="000000"/>
                <w:sz w:val="20"/>
              </w:rPr>
              <w:br/>
              <w:t>镜头结构（组-片）：14-17；</w:t>
            </w:r>
            <w:r>
              <w:rPr>
                <w:rFonts w:ascii="宋体" w:hAnsi="宋体" w:cs="宋体" w:hint="eastAsia"/>
                <w:color w:val="000000"/>
                <w:sz w:val="20"/>
              </w:rPr>
              <w:br/>
              <w:t>视角（APS-C画幅）：约 *1 23</w:t>
            </w:r>
            <w:r>
              <w:rPr>
                <w:rFonts w:ascii="微软雅黑" w:eastAsia="微软雅黑" w:hAnsi="微软雅黑" w:cs="宋体" w:hint="eastAsia"/>
                <w:color w:val="000000"/>
                <w:sz w:val="20"/>
              </w:rPr>
              <w:t>ﾟ</w:t>
            </w:r>
            <w:r>
              <w:rPr>
                <w:rFonts w:ascii="宋体" w:hAnsi="宋体" w:cs="宋体" w:hint="eastAsia"/>
                <w:color w:val="000000"/>
                <w:sz w:val="20"/>
              </w:rPr>
              <w:t>-8</w:t>
            </w:r>
            <w:r>
              <w:rPr>
                <w:rFonts w:ascii="微软雅黑" w:eastAsia="微软雅黑" w:hAnsi="微软雅黑" w:cs="宋体" w:hint="eastAsia"/>
                <w:color w:val="000000"/>
                <w:sz w:val="20"/>
              </w:rPr>
              <w:t>ﾟ</w:t>
            </w:r>
            <w:r>
              <w:rPr>
                <w:rFonts w:ascii="宋体" w:hAnsi="宋体" w:cs="宋体" w:hint="eastAsia"/>
                <w:color w:val="000000"/>
                <w:sz w:val="20"/>
              </w:rPr>
              <w:t>；</w:t>
            </w:r>
            <w:r>
              <w:rPr>
                <w:rFonts w:ascii="微软雅黑" w:eastAsia="微软雅黑" w:hAnsi="微软雅黑" w:cs="宋体" w:hint="eastAsia"/>
                <w:color w:val="000000"/>
                <w:sz w:val="20"/>
              </w:rPr>
              <w:br/>
            </w:r>
            <w:r>
              <w:rPr>
                <w:rFonts w:ascii="宋体" w:hAnsi="宋体" w:cs="宋体" w:hint="eastAsia"/>
                <w:color w:val="000000"/>
                <w:sz w:val="20"/>
              </w:rPr>
              <w:lastRenderedPageBreak/>
              <w:t>视角（35mm等值）：约 34°-12°30；</w:t>
            </w:r>
            <w:r>
              <w:rPr>
                <w:rFonts w:ascii="宋体" w:hAnsi="宋体" w:cs="宋体" w:hint="eastAsia"/>
                <w:color w:val="000000"/>
                <w:sz w:val="20"/>
              </w:rPr>
              <w:br/>
              <w:t>最大光圈（F）：2.8；</w:t>
            </w:r>
            <w:r>
              <w:rPr>
                <w:rFonts w:ascii="宋体" w:hAnsi="宋体" w:cs="宋体" w:hint="eastAsia"/>
                <w:color w:val="000000"/>
                <w:sz w:val="20"/>
              </w:rPr>
              <w:br/>
              <w:t>最小光圈（F）：22；</w:t>
            </w:r>
            <w:r>
              <w:rPr>
                <w:rFonts w:ascii="宋体" w:hAnsi="宋体" w:cs="宋体" w:hint="eastAsia"/>
                <w:color w:val="000000"/>
                <w:sz w:val="20"/>
              </w:rPr>
              <w:br/>
              <w:t>光圈叶片（数）：11；</w:t>
            </w:r>
            <w:r>
              <w:rPr>
                <w:rFonts w:ascii="宋体" w:hAnsi="宋体" w:cs="宋体" w:hint="eastAsia"/>
                <w:color w:val="000000"/>
                <w:sz w:val="20"/>
              </w:rPr>
              <w:br/>
              <w:t>圆形光圈 ：是；</w:t>
            </w:r>
            <w:r>
              <w:rPr>
                <w:rFonts w:ascii="宋体" w:hAnsi="宋体" w:cs="宋体" w:hint="eastAsia"/>
                <w:color w:val="000000"/>
                <w:sz w:val="20"/>
              </w:rPr>
              <w:br/>
              <w:t>最近对焦距离（m）：约 0.4-0.82；</w:t>
            </w:r>
            <w:r>
              <w:rPr>
                <w:rFonts w:ascii="宋体" w:hAnsi="宋体" w:cs="宋体" w:hint="eastAsia"/>
                <w:color w:val="000000"/>
                <w:sz w:val="20"/>
              </w:rPr>
              <w:br/>
              <w:t>最大放大倍率（倍）：约 0.3；</w:t>
            </w:r>
            <w:r>
              <w:rPr>
                <w:rFonts w:ascii="宋体" w:hAnsi="宋体" w:cs="宋体" w:hint="eastAsia"/>
                <w:color w:val="000000"/>
                <w:sz w:val="20"/>
              </w:rPr>
              <w:br/>
              <w:t>滤光镜直径（mm）：77；</w:t>
            </w:r>
            <w:r>
              <w:rPr>
                <w:rFonts w:ascii="宋体" w:hAnsi="宋体" w:cs="宋体" w:hint="eastAsia"/>
                <w:color w:val="000000"/>
                <w:sz w:val="20"/>
              </w:rPr>
              <w:br/>
              <w:t>要求和全画幅微单拍摄设备同一品牌。</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全画幅超广角变焦镜头</w:t>
            </w:r>
          </w:p>
        </w:tc>
        <w:tc>
          <w:tcPr>
            <w:tcW w:w="2437" w:type="pct"/>
            <w:vAlign w:val="center"/>
          </w:tcPr>
          <w:p w:rsidR="00CE049E" w:rsidRDefault="00CE049E" w:rsidP="00A16404">
            <w:pPr>
              <w:widowControl/>
              <w:spacing w:line="360" w:lineRule="auto"/>
              <w:rPr>
                <w:rFonts w:ascii="宋体" w:hAnsi="宋体" w:cs="宋体"/>
                <w:color w:val="000000"/>
                <w:sz w:val="20"/>
              </w:rPr>
            </w:pPr>
            <w:r>
              <w:rPr>
                <w:rFonts w:ascii="宋体" w:hAnsi="宋体" w:cs="宋体" w:hint="eastAsia"/>
                <w:color w:val="000000"/>
                <w:sz w:val="20"/>
              </w:rPr>
              <w:t>镜头卡口 ：E卡口；</w:t>
            </w:r>
            <w:r>
              <w:rPr>
                <w:rFonts w:ascii="宋体" w:hAnsi="宋体" w:cs="宋体" w:hint="eastAsia"/>
                <w:color w:val="000000"/>
                <w:sz w:val="20"/>
              </w:rPr>
              <w:br/>
              <w:t>镜头类型 ：全画幅大三元超广角变焦镜头；</w:t>
            </w:r>
            <w:r>
              <w:rPr>
                <w:rFonts w:ascii="宋体" w:hAnsi="宋体" w:cs="宋体" w:hint="eastAsia"/>
                <w:color w:val="000000"/>
                <w:sz w:val="20"/>
              </w:rPr>
              <w:br/>
              <w:t>画幅 ：全画幅；</w:t>
            </w:r>
            <w:r>
              <w:rPr>
                <w:rFonts w:ascii="宋体" w:hAnsi="宋体" w:cs="宋体" w:hint="eastAsia"/>
                <w:color w:val="000000"/>
                <w:sz w:val="20"/>
              </w:rPr>
              <w:br/>
              <w:t>焦距 (mm) ：16-35；</w:t>
            </w:r>
            <w:r>
              <w:rPr>
                <w:rFonts w:ascii="宋体" w:hAnsi="宋体" w:cs="宋体" w:hint="eastAsia"/>
                <w:color w:val="000000"/>
                <w:sz w:val="20"/>
              </w:rPr>
              <w:br/>
              <w:t>APS-C画幅下的35mm规格换算焦距(mm)： 24-52.5；</w:t>
            </w:r>
            <w:r>
              <w:rPr>
                <w:rFonts w:ascii="宋体" w:hAnsi="宋体" w:cs="宋体" w:hint="eastAsia"/>
                <w:color w:val="000000"/>
                <w:sz w:val="20"/>
              </w:rPr>
              <w:br/>
              <w:t>镜头结构（组-片）： 12-15；</w:t>
            </w:r>
            <w:r>
              <w:rPr>
                <w:rFonts w:ascii="宋体" w:hAnsi="宋体" w:cs="宋体" w:hint="eastAsia"/>
                <w:color w:val="000000"/>
                <w:sz w:val="20"/>
              </w:rPr>
              <w:br/>
              <w:t>视角（APS-C画幅）：约 *1 83°-44°；</w:t>
            </w:r>
          </w:p>
          <w:p w:rsidR="00CE049E" w:rsidRDefault="00CE049E" w:rsidP="00A16404">
            <w:pPr>
              <w:widowControl/>
              <w:spacing w:line="360" w:lineRule="auto"/>
              <w:rPr>
                <w:rFonts w:ascii="微软雅黑" w:eastAsia="微软雅黑" w:hAnsi="微软雅黑" w:cs="宋体"/>
                <w:color w:val="000000"/>
                <w:sz w:val="20"/>
              </w:rPr>
            </w:pPr>
            <w:r>
              <w:rPr>
                <w:rFonts w:ascii="宋体" w:hAnsi="宋体" w:cs="宋体" w:hint="eastAsia"/>
                <w:color w:val="000000"/>
                <w:sz w:val="20"/>
              </w:rPr>
              <w:t>视角（35mm等值）：约 107°-63</w:t>
            </w:r>
            <w:r>
              <w:rPr>
                <w:rFonts w:ascii="微软雅黑" w:eastAsia="微软雅黑" w:hAnsi="微软雅黑" w:cs="宋体" w:hint="eastAsia"/>
                <w:color w:val="000000"/>
                <w:sz w:val="20"/>
              </w:rPr>
              <w:t>ﾟ</w:t>
            </w:r>
            <w:r>
              <w:rPr>
                <w:rFonts w:ascii="宋体" w:hAnsi="宋体" w:cs="宋体" w:hint="eastAsia"/>
                <w:color w:val="000000"/>
                <w:sz w:val="20"/>
              </w:rPr>
              <w:t>；</w:t>
            </w:r>
          </w:p>
          <w:p w:rsidR="00CE049E" w:rsidRDefault="00CE049E" w:rsidP="00A16404">
            <w:pPr>
              <w:widowControl/>
              <w:spacing w:line="360" w:lineRule="auto"/>
              <w:rPr>
                <w:rFonts w:ascii="宋体" w:hAnsi="宋体" w:cs="宋体"/>
                <w:color w:val="000000"/>
                <w:sz w:val="20"/>
              </w:rPr>
            </w:pPr>
            <w:r>
              <w:rPr>
                <w:rFonts w:ascii="宋体" w:hAnsi="宋体" w:cs="宋体" w:hint="eastAsia"/>
                <w:color w:val="000000"/>
                <w:sz w:val="20"/>
              </w:rPr>
              <w:t>最大光圈（F）：2.8；</w:t>
            </w:r>
          </w:p>
          <w:p w:rsidR="00CE049E" w:rsidRDefault="00CE049E" w:rsidP="00A16404">
            <w:pPr>
              <w:widowControl/>
              <w:spacing w:line="360" w:lineRule="auto"/>
              <w:rPr>
                <w:rFonts w:ascii="宋体" w:hAnsi="宋体" w:cs="宋体"/>
                <w:color w:val="000000"/>
                <w:sz w:val="20"/>
              </w:rPr>
            </w:pPr>
            <w:r>
              <w:rPr>
                <w:rFonts w:ascii="宋体" w:hAnsi="宋体" w:cs="宋体" w:hint="eastAsia"/>
                <w:color w:val="000000"/>
                <w:sz w:val="20"/>
              </w:rPr>
              <w:t>最小光圈（F）：22；</w:t>
            </w:r>
          </w:p>
          <w:p w:rsidR="00CE049E" w:rsidRDefault="00CE049E" w:rsidP="00A16404">
            <w:pPr>
              <w:widowControl/>
              <w:spacing w:line="360" w:lineRule="auto"/>
              <w:rPr>
                <w:rFonts w:ascii="宋体" w:hAnsi="宋体" w:cs="宋体"/>
                <w:color w:val="000000"/>
                <w:sz w:val="20"/>
              </w:rPr>
            </w:pPr>
            <w:r>
              <w:rPr>
                <w:rFonts w:ascii="宋体" w:hAnsi="宋体" w:cs="宋体" w:hint="eastAsia"/>
                <w:color w:val="000000"/>
                <w:sz w:val="20"/>
              </w:rPr>
              <w:t>光圈叶片（数）：11；</w:t>
            </w:r>
          </w:p>
          <w:p w:rsidR="00CE049E" w:rsidRDefault="00CE049E" w:rsidP="00A16404">
            <w:pPr>
              <w:widowControl/>
              <w:spacing w:line="360" w:lineRule="auto"/>
              <w:rPr>
                <w:rFonts w:ascii="宋体" w:hAnsi="宋体" w:cs="宋体"/>
                <w:color w:val="000000"/>
                <w:sz w:val="20"/>
              </w:rPr>
            </w:pPr>
            <w:r>
              <w:rPr>
                <w:rFonts w:ascii="宋体" w:hAnsi="宋体" w:cs="宋体" w:hint="eastAsia"/>
                <w:color w:val="000000"/>
                <w:sz w:val="20"/>
              </w:rPr>
              <w:t>圆形光圈： 是；</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最近对焦距离（m）：约 0.22(W,T) m；</w:t>
            </w:r>
            <w:r>
              <w:rPr>
                <w:rFonts w:ascii="宋体" w:hAnsi="宋体" w:cs="宋体" w:hint="eastAsia"/>
                <w:color w:val="000000"/>
                <w:sz w:val="20"/>
              </w:rPr>
              <w:br/>
              <w:t>最大放大倍率（倍）：约 0.32；</w:t>
            </w:r>
            <w:r>
              <w:rPr>
                <w:rFonts w:ascii="宋体" w:hAnsi="宋体" w:cs="宋体" w:hint="eastAsia"/>
                <w:color w:val="000000"/>
                <w:sz w:val="20"/>
              </w:rPr>
              <w:br/>
              <w:t>滤光镜直径（mm）： 82；</w:t>
            </w:r>
            <w:r>
              <w:rPr>
                <w:rFonts w:ascii="宋体" w:hAnsi="宋体" w:cs="宋体" w:hint="eastAsia"/>
                <w:color w:val="000000"/>
                <w:sz w:val="20"/>
              </w:rPr>
              <w:br/>
              <w:t>要求和全画幅微单拍摄设备同一品牌。</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微单三脚架液 压云台套装</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采用纯碳纤维材质，三段式架体，扳扣式锁紧结构，工作高度59-168CM；</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收纳高度59CM，脚管节数3节。</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双肩微单反背包</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双肩摄影包；</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具备16寸笔记本电脑仓；</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具备三脚架挂载位。</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长续航无人机畅飞套装</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主摄4/3 cmos 有效像素数：≥2000万；</w:t>
            </w:r>
            <w:r>
              <w:rPr>
                <w:rFonts w:ascii="宋体" w:hAnsi="宋体" w:cs="宋体" w:hint="eastAsia"/>
                <w:color w:val="000000"/>
                <w:sz w:val="20"/>
              </w:rPr>
              <w:br/>
              <w:t>副摄双焦段长焦相机有效像素数：≥4800万和≥1200万；</w:t>
            </w:r>
            <w:r>
              <w:rPr>
                <w:rFonts w:ascii="宋体" w:hAnsi="宋体" w:cs="宋体" w:hint="eastAsia"/>
                <w:color w:val="000000"/>
                <w:sz w:val="20"/>
              </w:rPr>
              <w:br/>
              <w:t>15公里高清图传；</w:t>
            </w:r>
            <w:r>
              <w:rPr>
                <w:rFonts w:ascii="宋体" w:hAnsi="宋体" w:cs="宋体" w:hint="eastAsia"/>
                <w:color w:val="000000"/>
                <w:sz w:val="20"/>
              </w:rPr>
              <w:br/>
              <w:t>实时图传质量：1080p；</w:t>
            </w:r>
            <w:r>
              <w:rPr>
                <w:rFonts w:ascii="宋体" w:hAnsi="宋体" w:cs="宋体" w:hint="eastAsia"/>
                <w:color w:val="000000"/>
                <w:sz w:val="20"/>
              </w:rPr>
              <w:br/>
              <w:t>全向避障；</w:t>
            </w:r>
            <w:r>
              <w:rPr>
                <w:rFonts w:ascii="宋体" w:hAnsi="宋体" w:cs="宋体" w:hint="eastAsia"/>
                <w:color w:val="000000"/>
                <w:sz w:val="20"/>
              </w:rPr>
              <w:br/>
              <w:t>图片格式：JPEG/DNG；</w:t>
            </w:r>
            <w:r>
              <w:rPr>
                <w:rFonts w:ascii="宋体" w:hAnsi="宋体" w:cs="宋体" w:hint="eastAsia"/>
                <w:color w:val="000000"/>
                <w:sz w:val="20"/>
              </w:rPr>
              <w:br/>
              <w:t>视频格式：MP4/MOV；</w:t>
            </w:r>
            <w:r>
              <w:rPr>
                <w:rFonts w:ascii="宋体" w:hAnsi="宋体" w:cs="宋体" w:hint="eastAsia"/>
                <w:color w:val="000000"/>
                <w:sz w:val="20"/>
              </w:rPr>
              <w:br/>
              <w:t>最大飞行时间：约4</w:t>
            </w:r>
            <w:r>
              <w:rPr>
                <w:rFonts w:ascii="宋体" w:hAnsi="宋体" w:cs="宋体"/>
                <w:color w:val="000000"/>
                <w:sz w:val="20"/>
              </w:rPr>
              <w:t>2</w:t>
            </w:r>
            <w:r>
              <w:rPr>
                <w:rFonts w:ascii="宋体" w:hAnsi="宋体" w:cs="宋体" w:hint="eastAsia"/>
                <w:color w:val="000000"/>
                <w:sz w:val="20"/>
              </w:rPr>
              <w:t>分钟；</w:t>
            </w:r>
            <w:r>
              <w:rPr>
                <w:rFonts w:ascii="宋体" w:hAnsi="宋体" w:cs="宋体" w:hint="eastAsia"/>
                <w:color w:val="000000"/>
                <w:sz w:val="20"/>
              </w:rPr>
              <w:br/>
              <w:t>最大抗风速：约12m/s；</w:t>
            </w:r>
            <w:r>
              <w:rPr>
                <w:rFonts w:ascii="宋体" w:hAnsi="宋体" w:cs="宋体" w:hint="eastAsia"/>
                <w:color w:val="000000"/>
                <w:sz w:val="20"/>
              </w:rPr>
              <w:br/>
              <w:t>电池容量：5000mAh；</w:t>
            </w:r>
            <w:r>
              <w:rPr>
                <w:rFonts w:ascii="宋体" w:hAnsi="宋体" w:cs="宋体" w:hint="eastAsia"/>
                <w:color w:val="000000"/>
                <w:sz w:val="20"/>
              </w:rPr>
              <w:br/>
              <w:t>遥控器；</w:t>
            </w:r>
            <w:r>
              <w:rPr>
                <w:rFonts w:ascii="宋体" w:hAnsi="宋体" w:cs="宋体" w:hint="eastAsia"/>
                <w:color w:val="000000"/>
                <w:sz w:val="20"/>
              </w:rPr>
              <w:br/>
              <w:t>支持接口类型：USB-C；</w:t>
            </w:r>
            <w:r>
              <w:rPr>
                <w:rFonts w:ascii="宋体" w:hAnsi="宋体" w:cs="宋体" w:hint="eastAsia"/>
                <w:color w:val="000000"/>
                <w:sz w:val="20"/>
              </w:rPr>
              <w:br/>
              <w:t>附件清单：</w:t>
            </w:r>
            <w:r>
              <w:rPr>
                <w:rFonts w:ascii="宋体" w:hAnsi="宋体" w:cs="宋体" w:hint="eastAsia"/>
                <w:color w:val="000000"/>
                <w:sz w:val="20"/>
              </w:rPr>
              <w:br/>
              <w:t>智能飞行电池×3、充电器 ×1、带屏遥控器x1、ND 镜套装×1。</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航拍无人机内存卡TF 卡</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格式：TF（MicroSD）卡；</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 xml:space="preserve"> 容量：≥256GB； </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卡速：≥190MB/s。</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口袋云台相机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影像传感器：≥1英寸 CMOS；</w:t>
            </w:r>
          </w:p>
          <w:p w:rsidR="00CE049E" w:rsidRDefault="00CE049E" w:rsidP="00A16404">
            <w:pPr>
              <w:widowControl/>
              <w:spacing w:line="240" w:lineRule="auto"/>
              <w:rPr>
                <w:rFonts w:ascii="宋体" w:hAnsi="宋体" w:cs="宋体" w:hint="eastAsia"/>
                <w:color w:val="000000"/>
                <w:sz w:val="20"/>
              </w:rPr>
            </w:pPr>
            <w:r>
              <w:rPr>
                <w:rFonts w:ascii="宋体" w:hAnsi="宋体" w:cs="宋体" w:hint="eastAsia"/>
                <w:color w:val="000000"/>
                <w:sz w:val="20"/>
              </w:rPr>
              <w:t>镜头：等效焦距：20mm，光圈：f/2.0，焦点范围：0.2米至无穷远；</w:t>
            </w:r>
            <w:r>
              <w:rPr>
                <w:rFonts w:ascii="宋体" w:hAnsi="宋体" w:cs="宋体" w:hint="eastAsia"/>
                <w:color w:val="000000"/>
                <w:sz w:val="20"/>
              </w:rPr>
              <w:br/>
              <w:t>视频存储最大码流：130Mbps；视频格式：MP4（H.264/HEVC）；</w:t>
            </w:r>
            <w:r>
              <w:rPr>
                <w:rFonts w:ascii="宋体" w:hAnsi="宋体" w:cs="宋体" w:hint="eastAsia"/>
                <w:color w:val="000000"/>
                <w:sz w:val="20"/>
              </w:rPr>
              <w:br/>
              <w:t>内置存储容量：无内置储存，可通过 microSD 卡插槽拓展内存；</w:t>
            </w:r>
            <w:r>
              <w:rPr>
                <w:rFonts w:ascii="宋体" w:hAnsi="宋体" w:cs="宋体" w:hint="eastAsia"/>
                <w:color w:val="000000"/>
                <w:sz w:val="20"/>
              </w:rPr>
              <w:br/>
              <w:t>可快速切换横竖拍的 2 英寸旋转屏，配合全像素疾速对焦；；4K/120fps 三轴云台机械增稳。</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单反稳定器</w:t>
            </w:r>
          </w:p>
        </w:tc>
        <w:tc>
          <w:tcPr>
            <w:tcW w:w="2437" w:type="pct"/>
            <w:vAlign w:val="center"/>
          </w:tcPr>
          <w:p w:rsidR="00CE049E" w:rsidRDefault="00CE049E" w:rsidP="00A16404">
            <w:pPr>
              <w:widowControl/>
              <w:spacing w:line="240" w:lineRule="auto"/>
              <w:rPr>
                <w:rFonts w:ascii="宋体" w:hAnsi="宋体" w:cs="宋体" w:hint="eastAsia"/>
                <w:color w:val="000000"/>
                <w:sz w:val="20"/>
              </w:rPr>
            </w:pPr>
            <w:r>
              <w:rPr>
                <w:rFonts w:ascii="宋体" w:hAnsi="宋体" w:cs="宋体" w:hint="eastAsia"/>
                <w:color w:val="000000"/>
                <w:sz w:val="20"/>
              </w:rPr>
              <w:t>支持接口类型:蓝牙 5.1；</w:t>
            </w:r>
            <w:r>
              <w:rPr>
                <w:rFonts w:ascii="宋体" w:hAnsi="宋体" w:cs="宋体" w:hint="eastAsia"/>
                <w:color w:val="000000"/>
                <w:sz w:val="20"/>
              </w:rPr>
              <w:br/>
            </w:r>
            <w:r>
              <w:rPr>
                <w:rFonts w:ascii="宋体" w:hAnsi="宋体" w:cs="宋体" w:hint="eastAsia"/>
                <w:color w:val="000000"/>
                <w:sz w:val="20"/>
              </w:rPr>
              <w:lastRenderedPageBreak/>
              <w:t>充电接口:（USB-C）；</w:t>
            </w:r>
            <w:r>
              <w:rPr>
                <w:rFonts w:ascii="宋体" w:hAnsi="宋体" w:cs="宋体" w:hint="eastAsia"/>
                <w:color w:val="000000"/>
                <w:sz w:val="20"/>
              </w:rPr>
              <w:br/>
              <w:t>App 安装要求 : iOS 11.0 及以上  Android 8.0 及以上；</w:t>
            </w:r>
            <w:r>
              <w:rPr>
                <w:rFonts w:ascii="宋体" w:hAnsi="宋体" w:cs="宋体" w:hint="eastAsia"/>
                <w:color w:val="000000"/>
                <w:sz w:val="20"/>
              </w:rPr>
              <w:br/>
              <w:t>触摸彩屏支持语言 : 简体中文、英文、繁体中文；</w:t>
            </w:r>
            <w:r>
              <w:rPr>
                <w:rFonts w:ascii="宋体" w:hAnsi="宋体" w:cs="宋体" w:hint="eastAsia"/>
                <w:color w:val="000000"/>
                <w:sz w:val="20"/>
              </w:rPr>
              <w:br/>
              <w:t>负载重量 : ≥4.5 千克；</w:t>
            </w:r>
            <w:r>
              <w:rPr>
                <w:rFonts w:ascii="宋体" w:hAnsi="宋体" w:cs="宋体" w:hint="eastAsia"/>
                <w:color w:val="000000"/>
                <w:sz w:val="20"/>
              </w:rPr>
              <w:br/>
              <w:t>机械限位范围: 平移轴无限位  横滚轴 -95° 至 240°  俯仰轴 -112° 至 214°；</w:t>
            </w:r>
            <w:r>
              <w:rPr>
                <w:rFonts w:ascii="宋体" w:hAnsi="宋体" w:cs="宋体" w:hint="eastAsia"/>
                <w:color w:val="000000"/>
                <w:sz w:val="20"/>
              </w:rPr>
              <w:br/>
              <w:t>支持接口类型:</w:t>
            </w:r>
            <w:r>
              <w:rPr>
                <w:rFonts w:ascii="宋体" w:hAnsi="宋体" w:cs="宋体" w:hint="eastAsia"/>
                <w:color w:val="000000"/>
                <w:sz w:val="20"/>
              </w:rPr>
              <w:br/>
              <w:t>充电／通信接口（USB-C）  HDMI 接口（Mini-HDMI）  RSS 相机快门控制接口（USB-C）；</w:t>
            </w:r>
            <w:r>
              <w:rPr>
                <w:rFonts w:ascii="宋体" w:hAnsi="宋体" w:cs="宋体" w:hint="eastAsia"/>
                <w:color w:val="000000"/>
                <w:sz w:val="20"/>
              </w:rPr>
              <w:br/>
              <w:t>拓展接口:冷靴接口；</w:t>
            </w:r>
            <w:r>
              <w:rPr>
                <w:rFonts w:ascii="宋体" w:hAnsi="宋体" w:cs="宋体" w:hint="eastAsia"/>
                <w:color w:val="000000"/>
                <w:sz w:val="20"/>
              </w:rPr>
              <w:br/>
              <w:t>工作频率:2.400 GHz 至 2.4835 GHz；</w:t>
            </w:r>
            <w:r>
              <w:rPr>
                <w:rFonts w:ascii="宋体" w:hAnsi="宋体" w:cs="宋体" w:hint="eastAsia"/>
                <w:color w:val="000000"/>
                <w:sz w:val="20"/>
              </w:rPr>
              <w:br/>
              <w:t>传输距离:200 米（SRRC／FCC）  100 米（CE）（无干扰无遮挡环境）；</w:t>
            </w:r>
            <w:r>
              <w:rPr>
                <w:rFonts w:ascii="宋体" w:hAnsi="宋体" w:cs="宋体" w:hint="eastAsia"/>
                <w:color w:val="000000"/>
                <w:sz w:val="20"/>
              </w:rPr>
              <w:br/>
              <w:t>延时:60 毫秒；</w:t>
            </w:r>
            <w:r>
              <w:rPr>
                <w:rFonts w:ascii="宋体" w:hAnsi="宋体" w:cs="宋体" w:hint="eastAsia"/>
                <w:color w:val="000000"/>
                <w:sz w:val="20"/>
              </w:rPr>
              <w:br/>
              <w:t>工作电流和电压:900 毫安，3.7 伏；</w:t>
            </w:r>
            <w:r>
              <w:rPr>
                <w:rFonts w:ascii="宋体" w:hAnsi="宋体" w:cs="宋体" w:hint="eastAsia"/>
                <w:color w:val="000000"/>
                <w:sz w:val="20"/>
              </w:rPr>
              <w:br/>
              <w:t>工作环境温度:0℃ 至 45℃。</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氮化镓桌面PD快充充电器</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总功率不低于500W,6个输出端口；</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支持充电协议：USB-PD 3.1 和 Qualcomm Quick Charge 3.0;</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接口：5个 USB-C 端口和1个 USB-A 端口;</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输出口：PD 240W PD60W，PD60W，PD60W，QC 20W。</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t>（二）录制直播设备</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全媒体便携导播系统</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视频输入输出：</w:t>
            </w:r>
            <w:r>
              <w:rPr>
                <w:rFonts w:ascii="宋体" w:hAnsi="宋体" w:cs="宋体" w:hint="eastAsia"/>
                <w:color w:val="000000"/>
                <w:sz w:val="20"/>
              </w:rPr>
              <w:br/>
              <w:t>1.同时支持横屏/竖屏，适应融媒体采编与制作应用；</w:t>
            </w:r>
            <w:r>
              <w:rPr>
                <w:rFonts w:ascii="宋体" w:hAnsi="宋体" w:cs="宋体" w:hint="eastAsia"/>
                <w:color w:val="000000"/>
                <w:sz w:val="20"/>
              </w:rPr>
              <w:br/>
              <w:t>2.最大输出参数：4K、Full HD；</w:t>
            </w:r>
            <w:r>
              <w:rPr>
                <w:rFonts w:ascii="宋体" w:hAnsi="宋体" w:cs="宋体" w:hint="eastAsia"/>
                <w:color w:val="000000"/>
                <w:sz w:val="20"/>
              </w:rPr>
              <w:br/>
              <w:t>3.IP视频：RTSP、RTMP、HTTP、RTP、SRT，支持RTSP零延时拉流；</w:t>
            </w:r>
            <w:r>
              <w:rPr>
                <w:rFonts w:ascii="宋体" w:hAnsi="宋体" w:cs="宋体" w:hint="eastAsia"/>
                <w:color w:val="000000"/>
                <w:sz w:val="20"/>
              </w:rPr>
              <w:br/>
              <w:t>4.视频与VGA采集输入：SDI/HDMI/VGA/DVI/SD/YpBpr，支持NDI输入；</w:t>
            </w:r>
            <w:r>
              <w:rPr>
                <w:rFonts w:ascii="宋体" w:hAnsi="宋体" w:cs="宋体" w:hint="eastAsia"/>
                <w:color w:val="000000"/>
                <w:sz w:val="20"/>
              </w:rPr>
              <w:br/>
              <w:t>5.输入采集分辨率支持：4096*2160、3840*2160、2560*1440、2560*1600、1920*1080、1280*720、960*540、720*408、640*360、480*272等分辨率；</w:t>
            </w:r>
            <w:r>
              <w:rPr>
                <w:rFonts w:ascii="宋体" w:hAnsi="宋体" w:cs="宋体" w:hint="eastAsia"/>
                <w:color w:val="000000"/>
                <w:sz w:val="20"/>
              </w:rPr>
              <w:br/>
              <w:t>6.媒体文件：MP4、ASF、AVI、WMV、TS、图片等媒体文件，PPT、Word、PDF导入，像册播</w:t>
            </w:r>
            <w:r>
              <w:rPr>
                <w:rFonts w:ascii="宋体" w:hAnsi="宋体" w:cs="宋体" w:hint="eastAsia"/>
                <w:color w:val="000000"/>
                <w:sz w:val="20"/>
              </w:rPr>
              <w:lastRenderedPageBreak/>
              <w:t>放；</w:t>
            </w:r>
            <w:r>
              <w:rPr>
                <w:rFonts w:ascii="宋体" w:hAnsi="宋体" w:cs="宋体" w:hint="eastAsia"/>
                <w:color w:val="000000"/>
                <w:sz w:val="20"/>
              </w:rPr>
              <w:br/>
              <w:t>7.投屏：PVW、PGM、每个通道，可独立投屏输出；</w:t>
            </w:r>
            <w:r>
              <w:rPr>
                <w:rFonts w:ascii="宋体" w:hAnsi="宋体" w:cs="宋体" w:hint="eastAsia"/>
                <w:color w:val="000000"/>
                <w:sz w:val="20"/>
              </w:rPr>
              <w:br/>
              <w:t>8.NDI输出、虚拟摄像机输出、播出卡输出、RTSP输出。</w:t>
            </w:r>
            <w:r>
              <w:rPr>
                <w:rFonts w:ascii="宋体" w:hAnsi="宋体" w:cs="宋体" w:hint="eastAsia"/>
                <w:color w:val="000000"/>
                <w:sz w:val="20"/>
              </w:rPr>
              <w:br/>
              <w:t>直播：</w:t>
            </w:r>
            <w:r>
              <w:rPr>
                <w:rFonts w:ascii="宋体" w:hAnsi="宋体" w:cs="宋体" w:hint="eastAsia"/>
                <w:color w:val="000000"/>
                <w:sz w:val="20"/>
              </w:rPr>
              <w:br/>
              <w:t>1.内建支持≥1000用户直播服务器，支持RTMP、HLS、免FLASH支持HTTP_FLV流,同时支持WINDOWS、ios、安卓系统免播件观看直播；</w:t>
            </w:r>
            <w:r>
              <w:rPr>
                <w:rFonts w:ascii="宋体" w:hAnsi="宋体" w:cs="宋体" w:hint="eastAsia"/>
                <w:color w:val="000000"/>
                <w:sz w:val="20"/>
              </w:rPr>
              <w:br/>
              <w:t>2.RTSP串流播出、RTMP播出、HLS播出、免FLASH支持HTTP_FLV流、FMS流推送；</w:t>
            </w:r>
            <w:r>
              <w:rPr>
                <w:rFonts w:ascii="宋体" w:hAnsi="宋体" w:cs="宋体" w:hint="eastAsia"/>
                <w:color w:val="000000"/>
                <w:sz w:val="20"/>
              </w:rPr>
              <w:br/>
              <w:t>3.FMS推流数量：支持同时推不少于8个流媒体服务器。</w:t>
            </w:r>
            <w:r>
              <w:rPr>
                <w:rFonts w:ascii="宋体" w:hAnsi="宋体" w:cs="宋体" w:hint="eastAsia"/>
                <w:color w:val="000000"/>
                <w:sz w:val="20"/>
              </w:rPr>
              <w:br/>
              <w:t>虚拟演播：</w:t>
            </w:r>
            <w:r>
              <w:rPr>
                <w:rFonts w:ascii="宋体" w:hAnsi="宋体" w:cs="宋体" w:hint="eastAsia"/>
                <w:color w:val="000000"/>
                <w:sz w:val="20"/>
              </w:rPr>
              <w:br/>
              <w:t>1.虚拟抠像数量：最大支持不少于八通道抠像或8通道虚拟拼接；</w:t>
            </w:r>
            <w:r>
              <w:rPr>
                <w:rFonts w:ascii="宋体" w:hAnsi="宋体" w:cs="宋体" w:hint="eastAsia"/>
                <w:color w:val="000000"/>
                <w:sz w:val="20"/>
              </w:rPr>
              <w:br/>
              <w:t>2.抠像背景色：蓝、红、绿3色背景抠像及一致性三色混合抠像；</w:t>
            </w:r>
            <w:r>
              <w:rPr>
                <w:rFonts w:ascii="宋体" w:hAnsi="宋体" w:cs="宋体" w:hint="eastAsia"/>
                <w:color w:val="000000"/>
                <w:sz w:val="20"/>
              </w:rPr>
              <w:br/>
              <w:t>3.一键抠像：支持一键取色阶（色键），快速抠像；</w:t>
            </w:r>
            <w:r>
              <w:rPr>
                <w:rFonts w:ascii="宋体" w:hAnsi="宋体" w:cs="宋体" w:hint="eastAsia"/>
                <w:color w:val="000000"/>
                <w:sz w:val="20"/>
              </w:rPr>
              <w:br/>
              <w:t>4.演播厅预置位：支持虚拟演播预置位设置与调用，支持导播键盘三维控制；</w:t>
            </w:r>
            <w:r>
              <w:rPr>
                <w:rFonts w:ascii="宋体" w:hAnsi="宋体" w:cs="宋体" w:hint="eastAsia"/>
                <w:color w:val="000000"/>
                <w:sz w:val="20"/>
              </w:rPr>
              <w:br/>
              <w:t>5.虚拟场景制作：内含虚拟场景制作器，三维动画场景制作；</w:t>
            </w:r>
            <w:r>
              <w:rPr>
                <w:rFonts w:ascii="宋体" w:hAnsi="宋体" w:cs="宋体" w:hint="eastAsia"/>
                <w:color w:val="000000"/>
                <w:sz w:val="20"/>
              </w:rPr>
              <w:br/>
              <w:t>6.虚拟场景库：自带≥100种以上场景；场景动画：支持同一场景无损动画切换。</w:t>
            </w:r>
            <w:r>
              <w:rPr>
                <w:rFonts w:ascii="宋体" w:hAnsi="宋体" w:cs="宋体" w:hint="eastAsia"/>
                <w:color w:val="000000"/>
                <w:sz w:val="20"/>
              </w:rPr>
              <w:br/>
              <w:t>录像：</w:t>
            </w:r>
            <w:r>
              <w:rPr>
                <w:rFonts w:ascii="宋体" w:hAnsi="宋体" w:cs="宋体" w:hint="eastAsia"/>
                <w:color w:val="000000"/>
                <w:sz w:val="20"/>
              </w:rPr>
              <w:br/>
              <w:t>1.通道录像：各实体采集通道、虚拟演播场景通首、虚拟拼叠通道录像；</w:t>
            </w:r>
            <w:r>
              <w:rPr>
                <w:rFonts w:ascii="宋体" w:hAnsi="宋体" w:cs="宋体" w:hint="eastAsia"/>
                <w:color w:val="000000"/>
                <w:sz w:val="20"/>
              </w:rPr>
              <w:br/>
              <w:t>2.录像格式：MP4、ASF、FLV、AVI、WMV、TS文件录像格式；</w:t>
            </w:r>
            <w:r>
              <w:rPr>
                <w:rFonts w:ascii="宋体" w:hAnsi="宋体" w:cs="宋体" w:hint="eastAsia"/>
                <w:color w:val="000000"/>
                <w:sz w:val="20"/>
              </w:rPr>
              <w:br/>
              <w:t>3.音视频编码：H.264/H.265、AAC；</w:t>
            </w:r>
            <w:r>
              <w:rPr>
                <w:rFonts w:ascii="宋体" w:hAnsi="宋体" w:cs="宋体" w:hint="eastAsia"/>
                <w:color w:val="000000"/>
                <w:sz w:val="20"/>
              </w:rPr>
              <w:br/>
              <w:t>4.分段录像：支持自动分段录像。</w:t>
            </w:r>
            <w:r>
              <w:rPr>
                <w:rFonts w:ascii="宋体" w:hAnsi="宋体" w:cs="宋体" w:hint="eastAsia"/>
                <w:color w:val="000000"/>
                <w:sz w:val="20"/>
              </w:rPr>
              <w:br/>
              <w:t>其他：</w:t>
            </w:r>
            <w:r>
              <w:rPr>
                <w:rFonts w:ascii="宋体" w:hAnsi="宋体" w:cs="宋体" w:hint="eastAsia"/>
                <w:color w:val="000000"/>
                <w:sz w:val="20"/>
              </w:rPr>
              <w:br/>
              <w:t>1.远程连线：支持RTSP/RTMP/http/SRT串流远程连线；</w:t>
            </w:r>
            <w:r>
              <w:rPr>
                <w:rFonts w:ascii="宋体" w:hAnsi="宋体" w:cs="宋体" w:hint="eastAsia"/>
                <w:color w:val="000000"/>
                <w:sz w:val="20"/>
              </w:rPr>
              <w:br/>
              <w:t>2.字幕台标：字幕台标模板、字幕台标模板制</w:t>
            </w:r>
            <w:r>
              <w:rPr>
                <w:rFonts w:ascii="宋体" w:hAnsi="宋体" w:cs="宋体" w:hint="eastAsia"/>
                <w:color w:val="000000"/>
                <w:sz w:val="20"/>
              </w:rPr>
              <w:lastRenderedPageBreak/>
              <w:t>作器、字幕台标文件管理，时间叠加、播出计时；</w:t>
            </w:r>
            <w:r>
              <w:rPr>
                <w:rFonts w:ascii="宋体" w:hAnsi="宋体" w:cs="宋体" w:hint="eastAsia"/>
                <w:color w:val="000000"/>
                <w:sz w:val="20"/>
              </w:rPr>
              <w:br/>
              <w:t>3.智能调音台：任意通道声音混音，支持不少于10个音轨调音；</w:t>
            </w:r>
            <w:r>
              <w:rPr>
                <w:rFonts w:ascii="宋体" w:hAnsi="宋体" w:cs="宋体" w:hint="eastAsia"/>
                <w:color w:val="000000"/>
                <w:sz w:val="20"/>
              </w:rPr>
              <w:br/>
              <w:t>4.支持混音源调整混音比例、智能混音、混音延时修正、通道音源静音、自动增益、降噪；</w:t>
            </w:r>
            <w:r>
              <w:rPr>
                <w:rFonts w:ascii="宋体" w:hAnsi="宋体" w:cs="宋体" w:hint="eastAsia"/>
                <w:color w:val="000000"/>
                <w:sz w:val="20"/>
              </w:rPr>
              <w:br/>
              <w:t>5.即时回放：支持回放、慢动作回放，过去片段录像回放；</w:t>
            </w:r>
            <w:r>
              <w:rPr>
                <w:rFonts w:ascii="宋体" w:hAnsi="宋体" w:cs="宋体" w:hint="eastAsia"/>
                <w:color w:val="000000"/>
                <w:sz w:val="20"/>
              </w:rPr>
              <w:br/>
              <w:t>6.支持随切播出、背景音乐操控、资源平台、TALLY、自动播出、定时播出、自动上传。</w:t>
            </w:r>
            <w:r>
              <w:rPr>
                <w:rFonts w:ascii="宋体" w:hAnsi="宋体" w:cs="宋体" w:hint="eastAsia"/>
                <w:color w:val="000000"/>
                <w:sz w:val="20"/>
              </w:rPr>
              <w:br/>
              <w:t>7.（提供内置虚拟演播系统软件著作权证书与内置虚拟演播系统检测报告）</w:t>
            </w:r>
            <w:r>
              <w:rPr>
                <w:rFonts w:ascii="宋体" w:hAnsi="宋体" w:cs="宋体" w:hint="eastAsia"/>
                <w:color w:val="000000"/>
                <w:sz w:val="20"/>
              </w:rPr>
              <w:br/>
            </w:r>
            <w:r>
              <w:rPr>
                <w:rFonts w:ascii="宋体" w:hAnsi="宋体" w:cs="宋体" w:hint="eastAsia"/>
                <w:color w:val="000000"/>
                <w:sz w:val="20"/>
              </w:rPr>
              <w:br/>
              <w:t>硬件：</w:t>
            </w:r>
            <w:r>
              <w:rPr>
                <w:rFonts w:ascii="宋体" w:hAnsi="宋体" w:cs="宋体" w:hint="eastAsia"/>
                <w:color w:val="000000"/>
                <w:sz w:val="20"/>
              </w:rPr>
              <w:br/>
              <w:t>便携虚拟演播系统一体机，≥17寸高清显示屏，≥11代i7CPU, ≥16G内存，≥240G SSD, ≥2T HDD，千兆网卡，专业声卡，导播键盘，≥2060显卡。</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录机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支持4K、HD格式，SDI、HDMI输入输出，H265/264编码；</w:t>
            </w:r>
            <w:r>
              <w:rPr>
                <w:rFonts w:ascii="宋体" w:hAnsi="宋体" w:cs="宋体" w:hint="eastAsia"/>
                <w:color w:val="000000"/>
                <w:sz w:val="20"/>
              </w:rPr>
              <w:br/>
              <w:t>配置≥2.2英寸LCD；</w:t>
            </w:r>
            <w:r>
              <w:rPr>
                <w:rFonts w:ascii="宋体" w:hAnsi="宋体" w:cs="宋体" w:hint="eastAsia"/>
                <w:color w:val="000000"/>
                <w:sz w:val="20"/>
              </w:rPr>
              <w:br/>
              <w:t>文件录制格式MP4。</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录机存储卡</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2.5英寸插拔式固态硬盘；</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存储卡容量≥512GB；</w:t>
            </w:r>
            <w:r>
              <w:rPr>
                <w:rFonts w:ascii="宋体" w:hAnsi="宋体" w:cs="宋体" w:hint="eastAsia"/>
                <w:color w:val="000000"/>
                <w:sz w:val="20"/>
              </w:rPr>
              <w:br/>
              <w:t>含配套SATA 转 USB 3.0 数据线。</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显示器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≥27寸，支持HDMI、DP接口，4k分辨率。</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无线通话系统</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主机频率范围:  400~470Mhz；</w:t>
            </w:r>
            <w:r>
              <w:rPr>
                <w:rFonts w:ascii="宋体" w:hAnsi="宋体" w:cs="宋体" w:hint="eastAsia"/>
                <w:color w:val="000000"/>
                <w:sz w:val="20"/>
              </w:rPr>
              <w:br/>
              <w:t>穿墙距离:  普通楼层6-8层，不惧遍挡；</w:t>
            </w:r>
            <w:r>
              <w:rPr>
                <w:rFonts w:ascii="宋体" w:hAnsi="宋体" w:cs="宋体" w:hint="eastAsia"/>
                <w:color w:val="000000"/>
                <w:sz w:val="20"/>
              </w:rPr>
              <w:br/>
              <w:t>主机支持分机数量:  不限，可任意增加；</w:t>
            </w:r>
            <w:r>
              <w:rPr>
                <w:rFonts w:ascii="宋体" w:hAnsi="宋体" w:cs="宋体" w:hint="eastAsia"/>
                <w:color w:val="000000"/>
                <w:sz w:val="20"/>
              </w:rPr>
              <w:br/>
              <w:t>支持TALLY类型:  通断、高低电平、IP协议；</w:t>
            </w:r>
            <w:r>
              <w:rPr>
                <w:rFonts w:ascii="宋体" w:hAnsi="宋体" w:cs="宋体" w:hint="eastAsia"/>
                <w:color w:val="000000"/>
                <w:sz w:val="20"/>
              </w:rPr>
              <w:br/>
              <w:t>通话距离:  视距无干扰传输≥2000米；</w:t>
            </w:r>
            <w:r>
              <w:rPr>
                <w:rFonts w:ascii="宋体" w:hAnsi="宋体" w:cs="宋体" w:hint="eastAsia"/>
                <w:color w:val="000000"/>
                <w:sz w:val="20"/>
              </w:rPr>
              <w:br/>
              <w:t>发射功率:  约50mW；</w:t>
            </w:r>
            <w:r>
              <w:rPr>
                <w:rFonts w:ascii="宋体" w:hAnsi="宋体" w:cs="宋体" w:hint="eastAsia"/>
                <w:color w:val="000000"/>
                <w:sz w:val="20"/>
              </w:rPr>
              <w:br/>
              <w:t>通话方式:主机免按键、释放双手；</w:t>
            </w:r>
            <w:r>
              <w:rPr>
                <w:rFonts w:ascii="宋体" w:hAnsi="宋体" w:cs="宋体" w:hint="eastAsia"/>
                <w:color w:val="000000"/>
                <w:sz w:val="20"/>
              </w:rPr>
              <w:br/>
              <w:t>主机支持TALLY数量:  12路红绿双色；</w:t>
            </w:r>
            <w:r>
              <w:rPr>
                <w:rFonts w:ascii="宋体" w:hAnsi="宋体" w:cs="宋体" w:hint="eastAsia"/>
                <w:color w:val="000000"/>
                <w:sz w:val="20"/>
              </w:rPr>
              <w:br/>
              <w:t>分机持续通话时间:  8-10小时；</w:t>
            </w:r>
            <w:r>
              <w:rPr>
                <w:rFonts w:ascii="宋体" w:hAnsi="宋体" w:cs="宋体" w:hint="eastAsia"/>
                <w:color w:val="000000"/>
                <w:sz w:val="20"/>
              </w:rPr>
              <w:br/>
              <w:t>分机待机功率:  60mW /15mA；</w:t>
            </w:r>
            <w:r>
              <w:rPr>
                <w:rFonts w:ascii="宋体" w:hAnsi="宋体" w:cs="宋体" w:hint="eastAsia"/>
                <w:color w:val="000000"/>
                <w:sz w:val="20"/>
              </w:rPr>
              <w:br/>
              <w:t>信道数:  ≥150个；</w:t>
            </w:r>
            <w:r>
              <w:rPr>
                <w:rFonts w:ascii="宋体" w:hAnsi="宋体" w:cs="宋体" w:hint="eastAsia"/>
                <w:color w:val="000000"/>
                <w:sz w:val="20"/>
              </w:rPr>
              <w:br/>
              <w:t>分机电池:   4.2V可充电锂电池，容量</w:t>
            </w:r>
            <w:r>
              <w:rPr>
                <w:rFonts w:ascii="宋体" w:hAnsi="宋体" w:cs="宋体" w:hint="eastAsia"/>
                <w:color w:val="000000"/>
                <w:sz w:val="20"/>
              </w:rPr>
              <w:lastRenderedPageBreak/>
              <w:t>3000mAh</w:t>
            </w:r>
            <w:r>
              <w:rPr>
                <w:rFonts w:ascii="宋体" w:hAnsi="宋体" w:cs="宋体" w:hint="eastAsia"/>
                <w:color w:val="000000"/>
                <w:sz w:val="20"/>
              </w:rPr>
              <w:br/>
              <w:t>加密: 32位通信密码；</w:t>
            </w:r>
            <w:r>
              <w:rPr>
                <w:rFonts w:ascii="宋体" w:hAnsi="宋体" w:cs="宋体" w:hint="eastAsia"/>
                <w:color w:val="000000"/>
                <w:sz w:val="20"/>
              </w:rPr>
              <w:br/>
              <w:t>分机待机时间: ≥15天；</w:t>
            </w:r>
            <w:r>
              <w:rPr>
                <w:rFonts w:ascii="宋体" w:hAnsi="宋体" w:cs="宋体" w:hint="eastAsia"/>
                <w:color w:val="000000"/>
                <w:sz w:val="20"/>
              </w:rPr>
              <w:br/>
              <w:t>灵敏度:  约-97dbm；</w:t>
            </w:r>
            <w:r>
              <w:rPr>
                <w:rFonts w:ascii="宋体" w:hAnsi="宋体" w:cs="宋体" w:hint="eastAsia"/>
                <w:color w:val="000000"/>
                <w:sz w:val="20"/>
              </w:rPr>
              <w:br/>
              <w:t>数字语音编码:  8K采样率16bits精度。</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分屏幕</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支持HDMI一进四出，支持4K 30Hz</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提词器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屏幕尺寸：≥20英寸单屏，支持高清显示。</w:t>
            </w:r>
            <w:r>
              <w:rPr>
                <w:rFonts w:ascii="宋体" w:hAnsi="宋体" w:cs="宋体" w:hint="eastAsia"/>
                <w:color w:val="000000"/>
                <w:sz w:val="20"/>
              </w:rPr>
              <w:br/>
              <w:t>控制方式：支持手柄、键盘、鼠标、脚踏板控制器及蓝牙控制器，支持单 / 双人控制。</w:t>
            </w:r>
            <w:r>
              <w:rPr>
                <w:rFonts w:ascii="宋体" w:hAnsi="宋体" w:cs="宋体" w:hint="eastAsia"/>
                <w:color w:val="000000"/>
                <w:sz w:val="20"/>
              </w:rPr>
              <w:br/>
              <w:t>软件功能：支持WIN10系统，字色、底色 256 色任意搭配，支持多角色字号 /字体/颜色区分。</w:t>
            </w:r>
            <w:r>
              <w:rPr>
                <w:rFonts w:ascii="宋体" w:hAnsi="宋体" w:cs="宋体" w:hint="eastAsia"/>
                <w:color w:val="000000"/>
                <w:sz w:val="20"/>
              </w:rPr>
              <w:br/>
              <w:t>文稿格式：支持txt、rtf、word导入，自动排版，可插入图片、PPT、视频。</w:t>
            </w:r>
            <w:r>
              <w:rPr>
                <w:rFonts w:ascii="宋体" w:hAnsi="宋体" w:cs="宋体" w:hint="eastAsia"/>
                <w:color w:val="000000"/>
                <w:sz w:val="20"/>
              </w:rPr>
              <w:br/>
              <w:t>支持汉、藏、蒙、维、英、日、韩等多语言，自动记录演播稿，异常断电后可恢复。</w:t>
            </w:r>
            <w:r>
              <w:rPr>
                <w:rFonts w:ascii="宋体" w:hAnsi="宋体" w:cs="宋体" w:hint="eastAsia"/>
                <w:color w:val="000000"/>
                <w:sz w:val="20"/>
              </w:rPr>
              <w:br/>
              <w:t>光学系统：多层宽带介质分光膜玻璃（厚度 2mm），光损失率 &lt;3%，反光率 50%，支持角度调节。</w:t>
            </w:r>
            <w:r>
              <w:rPr>
                <w:rFonts w:ascii="宋体" w:hAnsi="宋体" w:cs="宋体" w:hint="eastAsia"/>
                <w:color w:val="000000"/>
                <w:sz w:val="20"/>
              </w:rPr>
              <w:br/>
              <w:t>三脚架配置：广播级液压阻尼云台，承重不低于10kg，俯仰角度±70°，水平 360°。</w:t>
            </w:r>
            <w:r>
              <w:rPr>
                <w:rFonts w:ascii="宋体" w:hAnsi="宋体" w:cs="宋体" w:hint="eastAsia"/>
                <w:color w:val="000000"/>
                <w:sz w:val="20"/>
              </w:rPr>
              <w:br/>
              <w:t>工作高度85-170cm范围，配橡胶防滑脚垫和脚架包。</w:t>
            </w:r>
            <w:r>
              <w:rPr>
                <w:rFonts w:ascii="宋体" w:hAnsi="宋体" w:cs="宋体" w:hint="eastAsia"/>
                <w:color w:val="000000"/>
                <w:sz w:val="20"/>
              </w:rPr>
              <w:br/>
              <w:t>材质：主体材质为铝合金。</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三脚架脚轮</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配合三角架使用，便于摄像机室内灵活静音移动。</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提词器电脑</w:t>
            </w:r>
          </w:p>
        </w:tc>
        <w:tc>
          <w:tcPr>
            <w:tcW w:w="2437" w:type="pct"/>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主机配置不低于：屏幕尺寸：≥23英寸；</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处理器：≥intel i5；</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硬盘容量：≥512GB SSD；</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内存容量：≥16GB；</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正版操作系统。</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无线麦克风（一拖二）</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传输类型  2.4GHz数字跳频系统；</w:t>
            </w:r>
            <w:r>
              <w:rPr>
                <w:rFonts w:ascii="宋体" w:hAnsi="宋体" w:cs="宋体" w:hint="eastAsia"/>
                <w:color w:val="000000"/>
                <w:sz w:val="20"/>
              </w:rPr>
              <w:br/>
              <w:t>拾音模式  全向型；</w:t>
            </w:r>
            <w:r>
              <w:rPr>
                <w:rFonts w:ascii="宋体" w:hAnsi="宋体" w:cs="宋体" w:hint="eastAsia"/>
                <w:color w:val="000000"/>
                <w:sz w:val="20"/>
              </w:rPr>
              <w:br/>
              <w:t>频率范围  20Hz-20KHz；</w:t>
            </w:r>
            <w:r>
              <w:rPr>
                <w:rFonts w:ascii="宋体" w:hAnsi="宋体" w:cs="宋体" w:hint="eastAsia"/>
                <w:color w:val="000000"/>
                <w:sz w:val="20"/>
              </w:rPr>
              <w:br/>
              <w:t>最大SPL  110dB；</w:t>
            </w:r>
            <w:r>
              <w:rPr>
                <w:rFonts w:ascii="宋体" w:hAnsi="宋体" w:cs="宋体" w:hint="eastAsia"/>
                <w:color w:val="000000"/>
                <w:sz w:val="20"/>
              </w:rPr>
              <w:br/>
              <w:t>动态范围  86dB；</w:t>
            </w:r>
            <w:r>
              <w:rPr>
                <w:rFonts w:ascii="宋体" w:hAnsi="宋体" w:cs="宋体" w:hint="eastAsia"/>
                <w:color w:val="000000"/>
                <w:sz w:val="20"/>
              </w:rPr>
              <w:br/>
              <w:t>最大无线距离  200米；</w:t>
            </w:r>
            <w:r>
              <w:rPr>
                <w:rFonts w:ascii="宋体" w:hAnsi="宋体" w:cs="宋体" w:hint="eastAsia"/>
                <w:color w:val="000000"/>
                <w:sz w:val="20"/>
              </w:rPr>
              <w:br/>
              <w:t>USB-C输入  5V=160mA；</w:t>
            </w:r>
            <w:r>
              <w:rPr>
                <w:rFonts w:ascii="宋体" w:hAnsi="宋体" w:cs="宋体" w:hint="eastAsia"/>
                <w:color w:val="000000"/>
                <w:sz w:val="20"/>
              </w:rPr>
              <w:br/>
            </w:r>
            <w:r>
              <w:rPr>
                <w:rFonts w:ascii="宋体" w:hAnsi="宋体" w:cs="宋体" w:hint="eastAsia"/>
                <w:color w:val="000000"/>
                <w:sz w:val="20"/>
              </w:rPr>
              <w:lastRenderedPageBreak/>
              <w:t>工作环境温度  -10~50°C。</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无线麦克风（一拖四）</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指向特征：全指向/无指向；</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产品形态：一拖四；</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充电仓：带充电仓；</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传输方式：无线连接；</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接收器RX接口：3.5mm TRS接口；</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连接主体：手机，声卡。</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返送4K超高清液晶监视器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1.屏幕尺寸：≥55英寸；</w:t>
            </w:r>
            <w:r>
              <w:rPr>
                <w:rFonts w:ascii="宋体" w:hAnsi="宋体" w:cs="宋体" w:hint="eastAsia"/>
                <w:color w:val="000000"/>
                <w:sz w:val="20"/>
              </w:rPr>
              <w:br/>
              <w:t>2.屏幕比例：16:9；</w:t>
            </w:r>
            <w:r>
              <w:rPr>
                <w:rFonts w:ascii="宋体" w:hAnsi="宋体" w:cs="宋体" w:hint="eastAsia"/>
                <w:color w:val="000000"/>
                <w:sz w:val="20"/>
              </w:rPr>
              <w:br/>
              <w:t>3.屏幕分辨率：3840×2160；</w:t>
            </w:r>
            <w:r>
              <w:rPr>
                <w:rFonts w:ascii="宋体" w:hAnsi="宋体" w:cs="宋体" w:hint="eastAsia"/>
                <w:color w:val="000000"/>
                <w:sz w:val="20"/>
              </w:rPr>
              <w:br/>
              <w:t>4.屏幕刷新频率：60Hz；</w:t>
            </w:r>
            <w:r>
              <w:rPr>
                <w:rFonts w:ascii="宋体" w:hAnsi="宋体" w:cs="宋体" w:hint="eastAsia"/>
                <w:color w:val="000000"/>
                <w:sz w:val="20"/>
              </w:rPr>
              <w:br/>
              <w:t>5.图像性能：HDR；</w:t>
            </w:r>
            <w:r>
              <w:rPr>
                <w:rFonts w:ascii="宋体" w:hAnsi="宋体" w:cs="宋体" w:hint="eastAsia"/>
                <w:color w:val="000000"/>
                <w:sz w:val="20"/>
              </w:rPr>
              <w:br/>
              <w:t>6.内存容量：≥2GB；</w:t>
            </w:r>
            <w:r>
              <w:rPr>
                <w:rFonts w:ascii="宋体" w:hAnsi="宋体" w:cs="宋体" w:hint="eastAsia"/>
                <w:color w:val="000000"/>
                <w:sz w:val="20"/>
              </w:rPr>
              <w:br/>
              <w:t>7.存储空间：≥于8GB；</w:t>
            </w:r>
            <w:r>
              <w:rPr>
                <w:rFonts w:ascii="宋体" w:hAnsi="宋体" w:cs="宋体" w:hint="eastAsia"/>
                <w:color w:val="000000"/>
                <w:sz w:val="20"/>
              </w:rPr>
              <w:br/>
              <w:t>含推拉落地支架。</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演播区监看</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1.屏幕尺寸：≥55英寸；</w:t>
            </w:r>
            <w:r>
              <w:rPr>
                <w:rFonts w:ascii="宋体" w:hAnsi="宋体" w:cs="宋体" w:hint="eastAsia"/>
                <w:color w:val="000000"/>
                <w:sz w:val="20"/>
              </w:rPr>
              <w:br/>
              <w:t>2.屏幕比例：16:9；</w:t>
            </w:r>
            <w:r>
              <w:rPr>
                <w:rFonts w:ascii="宋体" w:hAnsi="宋体" w:cs="宋体" w:hint="eastAsia"/>
                <w:color w:val="000000"/>
                <w:sz w:val="20"/>
              </w:rPr>
              <w:br/>
              <w:t>3.屏幕分辨率：3840×2160；</w:t>
            </w:r>
            <w:r>
              <w:rPr>
                <w:rFonts w:ascii="宋体" w:hAnsi="宋体" w:cs="宋体" w:hint="eastAsia"/>
                <w:color w:val="000000"/>
                <w:sz w:val="20"/>
              </w:rPr>
              <w:br/>
              <w:t>4.屏幕刷新频率：60Hz；</w:t>
            </w:r>
            <w:r>
              <w:rPr>
                <w:rFonts w:ascii="宋体" w:hAnsi="宋体" w:cs="宋体" w:hint="eastAsia"/>
                <w:color w:val="000000"/>
                <w:sz w:val="20"/>
              </w:rPr>
              <w:br/>
              <w:t>5.图像性能：HDR；</w:t>
            </w:r>
            <w:r>
              <w:rPr>
                <w:rFonts w:ascii="宋体" w:hAnsi="宋体" w:cs="宋体" w:hint="eastAsia"/>
                <w:color w:val="000000"/>
                <w:sz w:val="20"/>
              </w:rPr>
              <w:br/>
              <w:t>6.内存容量：≥2GB；</w:t>
            </w:r>
            <w:r>
              <w:rPr>
                <w:rFonts w:ascii="宋体" w:hAnsi="宋体" w:cs="宋体" w:hint="eastAsia"/>
                <w:color w:val="000000"/>
                <w:sz w:val="20"/>
              </w:rPr>
              <w:br/>
              <w:t>7.存储空间：≥8GB；</w:t>
            </w:r>
            <w:r>
              <w:rPr>
                <w:rFonts w:ascii="宋体" w:hAnsi="宋体" w:cs="宋体" w:hint="eastAsia"/>
                <w:color w:val="000000"/>
                <w:sz w:val="20"/>
              </w:rPr>
              <w:br/>
              <w:t>含上墙挂架。</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多格式转换器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支持SDI信号转换为HDMI信号；</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支持SDI信号环出。</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现场数字录制调音台</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7寸1024*600分辨率电阻触摸屏； </w:t>
            </w:r>
            <w:r>
              <w:rPr>
                <w:rFonts w:ascii="宋体" w:hAnsi="宋体" w:cs="宋体" w:hint="eastAsia"/>
                <w:color w:val="000000"/>
                <w:sz w:val="20"/>
              </w:rPr>
              <w:br/>
              <w:t>9个100mm电动推子；</w:t>
            </w:r>
            <w:r>
              <w:rPr>
                <w:rFonts w:ascii="宋体" w:hAnsi="宋体" w:cs="宋体" w:hint="eastAsia"/>
                <w:color w:val="000000"/>
                <w:sz w:val="20"/>
              </w:rPr>
              <w:br/>
              <w:t xml:space="preserve">1个内置效果器；                     </w:t>
            </w:r>
            <w:r>
              <w:rPr>
                <w:rFonts w:ascii="宋体" w:hAnsi="宋体" w:cs="宋体" w:hint="eastAsia"/>
                <w:color w:val="000000"/>
                <w:sz w:val="20"/>
              </w:rPr>
              <w:br/>
              <w:t>支持100个场景存储；</w:t>
            </w:r>
            <w:r>
              <w:rPr>
                <w:rFonts w:ascii="宋体" w:hAnsi="宋体" w:cs="宋体" w:hint="eastAsia"/>
                <w:color w:val="000000"/>
                <w:sz w:val="20"/>
              </w:rPr>
              <w:br/>
              <w:t>PEQ场景存储；</w:t>
            </w:r>
            <w:r>
              <w:rPr>
                <w:rFonts w:ascii="宋体" w:hAnsi="宋体" w:cs="宋体" w:hint="eastAsia"/>
                <w:color w:val="000000"/>
                <w:sz w:val="20"/>
              </w:rPr>
              <w:br/>
              <w:t>中英文界面随时切换且无需重启；</w:t>
            </w:r>
            <w:r>
              <w:rPr>
                <w:rFonts w:ascii="宋体" w:hAnsi="宋体" w:cs="宋体" w:hint="eastAsia"/>
                <w:color w:val="000000"/>
                <w:sz w:val="20"/>
              </w:rPr>
              <w:br/>
              <w:t>内置独立的反馈抑制器；</w:t>
            </w:r>
            <w:r>
              <w:rPr>
                <w:rFonts w:ascii="宋体" w:hAnsi="宋体" w:cs="宋体" w:hint="eastAsia"/>
                <w:color w:val="000000"/>
                <w:sz w:val="20"/>
              </w:rPr>
              <w:br/>
              <w:t>带2个DCA；</w:t>
            </w:r>
            <w:r>
              <w:rPr>
                <w:rFonts w:ascii="宋体" w:hAnsi="宋体" w:cs="宋体" w:hint="eastAsia"/>
                <w:color w:val="000000"/>
                <w:sz w:val="20"/>
              </w:rPr>
              <w:br/>
              <w:t>iPad触摸屏全功能控制，实时数据同步；</w:t>
            </w:r>
            <w:r>
              <w:rPr>
                <w:rFonts w:ascii="宋体" w:hAnsi="宋体" w:cs="宋体" w:hint="eastAsia"/>
                <w:color w:val="000000"/>
                <w:sz w:val="20"/>
              </w:rPr>
              <w:br/>
              <w:t>可选配WIFI热点；</w:t>
            </w:r>
            <w:r>
              <w:rPr>
                <w:rFonts w:ascii="宋体" w:hAnsi="宋体" w:cs="宋体" w:hint="eastAsia"/>
                <w:color w:val="000000"/>
                <w:sz w:val="20"/>
              </w:rPr>
              <w:br/>
              <w:t>支持8个终端同时控制；</w:t>
            </w:r>
            <w:r>
              <w:rPr>
                <w:rFonts w:ascii="宋体" w:hAnsi="宋体" w:cs="宋体" w:hint="eastAsia"/>
                <w:color w:val="000000"/>
                <w:sz w:val="20"/>
              </w:rPr>
              <w:br/>
            </w:r>
            <w:r>
              <w:rPr>
                <w:rFonts w:ascii="宋体" w:hAnsi="宋体" w:cs="宋体" w:hint="eastAsia"/>
                <w:color w:val="000000"/>
                <w:sz w:val="20"/>
              </w:rPr>
              <w:lastRenderedPageBreak/>
              <w:t>可通过网络或者USB电阻盘升级ARM固件、DSP固件；</w:t>
            </w:r>
            <w:r>
              <w:rPr>
                <w:rFonts w:ascii="宋体" w:hAnsi="宋体" w:cs="宋体" w:hint="eastAsia"/>
                <w:color w:val="000000"/>
                <w:sz w:val="20"/>
              </w:rPr>
              <w:br/>
              <w:t>每个输入通道具有4段参数均衡、噪声门、反馈抑制器、高低通、压缩、反相；</w:t>
            </w:r>
            <w:r>
              <w:rPr>
                <w:rFonts w:ascii="宋体" w:hAnsi="宋体" w:cs="宋体" w:hint="eastAsia"/>
                <w:color w:val="000000"/>
                <w:sz w:val="20"/>
              </w:rPr>
              <w:br/>
              <w:t>每个输出通道具有8段参数均衡、高低通、压缩、反相；</w:t>
            </w:r>
            <w:r>
              <w:rPr>
                <w:rFonts w:ascii="宋体" w:hAnsi="宋体" w:cs="宋体" w:hint="eastAsia"/>
                <w:color w:val="000000"/>
                <w:sz w:val="20"/>
              </w:rPr>
              <w:br/>
              <w:t>输出通道、混音总线可选择推子前、推子后（PRE/POST）；</w:t>
            </w:r>
            <w:r>
              <w:rPr>
                <w:rFonts w:ascii="宋体" w:hAnsi="宋体" w:cs="宋体" w:hint="eastAsia"/>
                <w:color w:val="000000"/>
                <w:sz w:val="20"/>
              </w:rPr>
              <w:br/>
              <w:t>支持2~100组场景预设功能，可导出、导入USB存储器，便于数据备份；</w:t>
            </w:r>
            <w:r>
              <w:rPr>
                <w:rFonts w:ascii="宋体" w:hAnsi="宋体" w:cs="宋体" w:hint="eastAsia"/>
                <w:color w:val="000000"/>
                <w:sz w:val="20"/>
              </w:rPr>
              <w:br/>
              <w:t>32个PEQ模式存储；</w:t>
            </w:r>
            <w:r>
              <w:rPr>
                <w:rFonts w:ascii="宋体" w:hAnsi="宋体" w:cs="宋体" w:hint="eastAsia"/>
                <w:color w:val="000000"/>
                <w:sz w:val="20"/>
              </w:rPr>
              <w:br/>
              <w:t>内置信号发生器：正弦波、粉红噪声、白噪声</w:t>
            </w:r>
            <w:r>
              <w:rPr>
                <w:rFonts w:ascii="宋体" w:hAnsi="宋体" w:cs="宋体" w:hint="eastAsia"/>
                <w:color w:val="000000"/>
                <w:sz w:val="20"/>
              </w:rPr>
              <w:br/>
              <w:t>通道参数拷贝功能，相同的通道快速复制数据；</w:t>
            </w:r>
            <w:r>
              <w:rPr>
                <w:rFonts w:ascii="宋体" w:hAnsi="宋体" w:cs="宋体" w:hint="eastAsia"/>
                <w:color w:val="000000"/>
                <w:sz w:val="20"/>
              </w:rPr>
              <w:br/>
              <w:t>接线方式：平衡式输入、输出卡侬；</w:t>
            </w:r>
            <w:r>
              <w:rPr>
                <w:rFonts w:ascii="宋体" w:hAnsi="宋体" w:cs="宋体" w:hint="eastAsia"/>
                <w:color w:val="000000"/>
                <w:sz w:val="20"/>
              </w:rPr>
              <w:br/>
              <w:t>推子编组、1个系统静音按键、3个自定义按键</w:t>
            </w:r>
            <w:r>
              <w:rPr>
                <w:rFonts w:ascii="宋体" w:hAnsi="宋体" w:cs="宋体" w:hint="eastAsia"/>
                <w:color w:val="000000"/>
                <w:sz w:val="20"/>
              </w:rPr>
              <w:br/>
              <w:t>通道名称可中、英文自定义。</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直播笔记本电脑</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≥14核心14线程CPU；</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硬盘：1T SSD；</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屏幕尺寸≥14英寸；</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100%DCI-P3广色域，120HZ高刷；</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电池容量≥85wh；</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含正版操作系统。</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广播级监听耳机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单元直径: Ø40 mm；</w:t>
            </w:r>
            <w:r>
              <w:rPr>
                <w:rFonts w:ascii="宋体" w:hAnsi="宋体" w:cs="宋体" w:hint="eastAsia"/>
                <w:color w:val="000000"/>
                <w:sz w:val="20"/>
              </w:rPr>
              <w:br/>
              <w:t>磁体: 钕磁铁；</w:t>
            </w:r>
            <w:r>
              <w:rPr>
                <w:rFonts w:ascii="宋体" w:hAnsi="宋体" w:cs="宋体" w:hint="eastAsia"/>
                <w:color w:val="000000"/>
                <w:sz w:val="20"/>
              </w:rPr>
              <w:br/>
              <w:t>频率响应 :15 ~ 22,000Hz；</w:t>
            </w:r>
            <w:r>
              <w:rPr>
                <w:rFonts w:ascii="宋体" w:hAnsi="宋体" w:cs="宋体" w:hint="eastAsia"/>
                <w:color w:val="000000"/>
                <w:sz w:val="20"/>
              </w:rPr>
              <w:br/>
              <w:t>输入功率上限 :700 mW 于 1kHz；</w:t>
            </w:r>
            <w:r>
              <w:rPr>
                <w:rFonts w:ascii="宋体" w:hAnsi="宋体" w:cs="宋体" w:hint="eastAsia"/>
                <w:color w:val="000000"/>
                <w:sz w:val="20"/>
              </w:rPr>
              <w:br/>
              <w:t>灵敏度 :96 dB/mW；</w:t>
            </w:r>
            <w:r>
              <w:rPr>
                <w:rFonts w:ascii="宋体" w:hAnsi="宋体" w:cs="宋体" w:hint="eastAsia"/>
                <w:color w:val="000000"/>
                <w:sz w:val="20"/>
              </w:rPr>
              <w:br/>
              <w:t xml:space="preserve">阻抗: 47 </w:t>
            </w:r>
            <w:r>
              <w:rPr>
                <w:rFonts w:ascii="Calibri" w:hAnsi="Calibri" w:cs="Calibri"/>
                <w:color w:val="000000"/>
                <w:sz w:val="20"/>
              </w:rPr>
              <w:t>Ω</w:t>
            </w:r>
            <w:r>
              <w:rPr>
                <w:rFonts w:ascii="Calibri" w:hAnsi="Calibri" w:cs="Calibri" w:hint="eastAsia"/>
                <w:color w:val="000000"/>
                <w:sz w:val="20"/>
              </w:rPr>
              <w:t>。</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有源监听音箱</w:t>
            </w:r>
          </w:p>
        </w:tc>
        <w:tc>
          <w:tcPr>
            <w:tcW w:w="2437" w:type="pct"/>
            <w:vAlign w:val="center"/>
          </w:tcPr>
          <w:p w:rsidR="00CE049E" w:rsidRDefault="00CE049E" w:rsidP="00A16404">
            <w:pPr>
              <w:widowControl/>
              <w:spacing w:line="240" w:lineRule="auto"/>
              <w:rPr>
                <w:rFonts w:ascii="宋体" w:hAnsi="宋体" w:cs="宋体" w:hint="eastAsia"/>
                <w:color w:val="000000"/>
                <w:sz w:val="20"/>
              </w:rPr>
            </w:pPr>
            <w:r>
              <w:rPr>
                <w:rFonts w:ascii="宋体" w:hAnsi="宋体" w:cs="宋体" w:hint="eastAsia"/>
                <w:color w:val="000000"/>
                <w:sz w:val="20"/>
              </w:rPr>
              <w:t>频率响应范围:60Hz-20KHz；</w:t>
            </w:r>
            <w:r>
              <w:rPr>
                <w:rFonts w:ascii="宋体" w:hAnsi="宋体" w:cs="宋体" w:hint="eastAsia"/>
                <w:color w:val="000000"/>
                <w:sz w:val="20"/>
              </w:rPr>
              <w:br/>
              <w:t>TRS平衡输入: +4dBu AUX/RCA非平衡输入: -10dBV；</w:t>
            </w:r>
            <w:r>
              <w:rPr>
                <w:rFonts w:ascii="宋体" w:hAnsi="宋体" w:cs="宋体" w:hint="eastAsia"/>
                <w:color w:val="000000"/>
                <w:sz w:val="20"/>
              </w:rPr>
              <w:br/>
              <w:t>失真限制的输出功率:21W+21W；</w:t>
            </w:r>
            <w:r>
              <w:rPr>
                <w:rFonts w:ascii="宋体" w:hAnsi="宋体" w:cs="宋体" w:hint="eastAsia"/>
                <w:color w:val="000000"/>
                <w:sz w:val="20"/>
              </w:rPr>
              <w:br/>
              <w:t>音频输入 :TRS平衡输入、RCA非平衡输入、AUX非平衡输入；</w:t>
            </w:r>
            <w:r>
              <w:rPr>
                <w:rFonts w:ascii="宋体" w:hAnsi="宋体" w:cs="宋体" w:hint="eastAsia"/>
                <w:color w:val="000000"/>
                <w:sz w:val="20"/>
              </w:rPr>
              <w:br/>
              <w:t>总谐波失真+噪声(%) :≤0.2%；</w:t>
            </w:r>
            <w:r>
              <w:rPr>
                <w:rFonts w:ascii="宋体" w:hAnsi="宋体" w:cs="宋体" w:hint="eastAsia"/>
                <w:color w:val="000000"/>
                <w:sz w:val="20"/>
              </w:rPr>
              <w:br/>
              <w:t>信噪比:≥85dBA；</w:t>
            </w:r>
            <w:r>
              <w:rPr>
                <w:rFonts w:ascii="宋体" w:hAnsi="宋体" w:cs="宋体" w:hint="eastAsia"/>
                <w:color w:val="000000"/>
                <w:sz w:val="20"/>
              </w:rPr>
              <w:br/>
              <w:t>高音单元尺寸: 1英寸；</w:t>
            </w:r>
            <w:r>
              <w:rPr>
                <w:rFonts w:ascii="宋体" w:hAnsi="宋体" w:cs="宋体" w:hint="eastAsia"/>
                <w:color w:val="000000"/>
                <w:sz w:val="20"/>
              </w:rPr>
              <w:br/>
            </w:r>
            <w:r>
              <w:rPr>
                <w:rFonts w:ascii="宋体" w:hAnsi="宋体" w:cs="宋体" w:hint="eastAsia"/>
                <w:color w:val="000000"/>
                <w:sz w:val="20"/>
              </w:rPr>
              <w:lastRenderedPageBreak/>
              <w:t>低音单元尺寸: 4英寸。</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广播级线材及辅材</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广播级线材及辅材，视音频线材、接头等，满足演播室使用需要求。</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20</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户外移动电源</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容量:512 瓦时；</w:t>
            </w:r>
            <w:r>
              <w:rPr>
                <w:rFonts w:ascii="宋体" w:hAnsi="宋体" w:cs="宋体" w:hint="eastAsia"/>
                <w:color w:val="000000"/>
                <w:sz w:val="20"/>
              </w:rPr>
              <w:br/>
              <w:t>端口数量:交流电输出口 × 2  USB-C × 2  USB-A × 2  SDC Lite × 1  交流电输入口 × 1；</w:t>
            </w:r>
            <w:r>
              <w:rPr>
                <w:rFonts w:ascii="宋体" w:hAnsi="宋体" w:cs="宋体" w:hint="eastAsia"/>
                <w:color w:val="000000"/>
                <w:sz w:val="20"/>
              </w:rPr>
              <w:br/>
              <w:t>交流输出:交流电 220 伏至 240 伏，50/60 赫兹，最大持续输出 1000 瓦；</w:t>
            </w:r>
            <w:r>
              <w:rPr>
                <w:rFonts w:ascii="宋体" w:hAnsi="宋体" w:cs="宋体" w:hint="eastAsia"/>
                <w:color w:val="000000"/>
                <w:sz w:val="20"/>
              </w:rPr>
              <w:br/>
              <w:t>USB-A 输出:  5 伏，3 安  9 伏，2 安  12 伏，2 安；</w:t>
            </w:r>
            <w:r>
              <w:rPr>
                <w:rFonts w:ascii="宋体" w:hAnsi="宋体" w:cs="宋体" w:hint="eastAsia"/>
                <w:color w:val="000000"/>
                <w:sz w:val="20"/>
              </w:rPr>
              <w:br/>
              <w:t>每路最大输出功率: 24 瓦；</w:t>
            </w:r>
            <w:r>
              <w:rPr>
                <w:rFonts w:ascii="宋体" w:hAnsi="宋体" w:cs="宋体" w:hint="eastAsia"/>
                <w:color w:val="000000"/>
                <w:sz w:val="20"/>
              </w:rPr>
              <w:br/>
              <w:t>USB-C 输出:5 伏，5 安  9 伏，5 安  12 伏，5 安  15 伏，5 安  20 伏，5 安；</w:t>
            </w:r>
            <w:r>
              <w:rPr>
                <w:rFonts w:ascii="宋体" w:hAnsi="宋体" w:cs="宋体" w:hint="eastAsia"/>
                <w:color w:val="000000"/>
                <w:sz w:val="20"/>
              </w:rPr>
              <w:br/>
              <w:t>每路最大输出功率:100 瓦（需支持 PD 3.0 协议）；</w:t>
            </w:r>
            <w:r>
              <w:rPr>
                <w:rFonts w:ascii="宋体" w:hAnsi="宋体" w:cs="宋体" w:hint="eastAsia"/>
                <w:color w:val="000000"/>
                <w:sz w:val="20"/>
              </w:rPr>
              <w:br/>
              <w:t>SDC Lite 输出:SDC Lite：9 伏至 27 伏，最大输出功率 240 瓦；</w:t>
            </w:r>
            <w:r>
              <w:rPr>
                <w:rFonts w:ascii="宋体" w:hAnsi="宋体" w:cs="宋体" w:hint="eastAsia"/>
                <w:color w:val="000000"/>
                <w:sz w:val="20"/>
              </w:rPr>
              <w:br/>
              <w:t>供电环境温度:-10℃ 至 45℃；</w:t>
            </w:r>
            <w:r>
              <w:rPr>
                <w:rFonts w:ascii="宋体" w:hAnsi="宋体" w:cs="宋体" w:hint="eastAsia"/>
                <w:color w:val="000000"/>
                <w:sz w:val="20"/>
              </w:rPr>
              <w:br/>
              <w:t>充电环境温度:0℃ 至 45℃；</w:t>
            </w:r>
            <w:r>
              <w:rPr>
                <w:rFonts w:ascii="宋体" w:hAnsi="宋体" w:cs="宋体" w:hint="eastAsia"/>
                <w:color w:val="000000"/>
                <w:sz w:val="20"/>
              </w:rPr>
              <w:br/>
              <w:t>存储环境温度:-10℃ 至 45℃。</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无线图传</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支持4k传输；</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传输延时≤66ms；</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接口： HDMI+SDI。</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无线图传监视器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尺寸: 5.5"IPS触屏；</w:t>
            </w:r>
            <w:r>
              <w:rPr>
                <w:rFonts w:ascii="宋体" w:hAnsi="宋体" w:cs="宋体" w:hint="eastAsia"/>
                <w:color w:val="000000"/>
                <w:sz w:val="20"/>
              </w:rPr>
              <w:br/>
              <w:t>分辨率:1920x1080 pixels；</w:t>
            </w:r>
            <w:r>
              <w:rPr>
                <w:rFonts w:ascii="宋体" w:hAnsi="宋体" w:cs="宋体" w:hint="eastAsia"/>
                <w:color w:val="000000"/>
                <w:sz w:val="20"/>
              </w:rPr>
              <w:br/>
              <w:t>屏幕比例:16:9；</w:t>
            </w:r>
            <w:r>
              <w:rPr>
                <w:rFonts w:ascii="宋体" w:hAnsi="宋体" w:cs="宋体" w:hint="eastAsia"/>
                <w:color w:val="000000"/>
                <w:sz w:val="20"/>
              </w:rPr>
              <w:br/>
              <w:t>亮度:1600cd/m2；</w:t>
            </w:r>
            <w:r>
              <w:rPr>
                <w:rFonts w:ascii="宋体" w:hAnsi="宋体" w:cs="宋体" w:hint="eastAsia"/>
                <w:color w:val="000000"/>
                <w:sz w:val="20"/>
              </w:rPr>
              <w:br/>
              <w:t>输入 HDMI、5V Type-C；</w:t>
            </w:r>
            <w:r>
              <w:rPr>
                <w:rFonts w:ascii="宋体" w:hAnsi="宋体" w:cs="宋体" w:hint="eastAsia"/>
                <w:color w:val="000000"/>
                <w:sz w:val="20"/>
              </w:rPr>
              <w:br/>
              <w:t>输出 HDMI.耳机孔、 DC OUT 8.4V(外径5.5mm,内径2.1mm;可给单反或微单相机供电)。</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蜗牛云台</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云台全金属材质；</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支持360°可调节方向；</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含防滑片。</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图传监视器电池</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图传配套锂电子电池≥6400mAh；</w:t>
            </w:r>
            <w:r>
              <w:rPr>
                <w:rFonts w:ascii="宋体" w:hAnsi="宋体" w:cs="宋体" w:hint="eastAsia"/>
                <w:color w:val="000000"/>
                <w:sz w:val="20"/>
              </w:rPr>
              <w:br/>
              <w:t>Type-c输入/输出，DC口输出。</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图传监视器电池快充</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NPF供电扣板PD30W快充双向充电；</w:t>
            </w:r>
            <w:r>
              <w:rPr>
                <w:rFonts w:ascii="宋体" w:hAnsi="宋体" w:cs="宋体" w:hint="eastAsia"/>
                <w:color w:val="000000"/>
                <w:sz w:val="20"/>
              </w:rPr>
              <w:br/>
              <w:t>1/4螺丝孔，PD输入输出，Type-c输出，USB</w:t>
            </w:r>
            <w:r>
              <w:rPr>
                <w:rFonts w:ascii="宋体" w:hAnsi="宋体" w:cs="宋体" w:hint="eastAsia"/>
                <w:color w:val="000000"/>
                <w:sz w:val="20"/>
              </w:rPr>
              <w:lastRenderedPageBreak/>
              <w:t>输出，DC供电口6V-8.4V；</w:t>
            </w:r>
            <w:r>
              <w:rPr>
                <w:rFonts w:ascii="宋体" w:hAnsi="宋体" w:cs="宋体" w:hint="eastAsia"/>
                <w:color w:val="000000"/>
                <w:sz w:val="20"/>
              </w:rPr>
              <w:br/>
              <w:t>输入：PD IN/OUT 20W最大；</w:t>
            </w:r>
            <w:r>
              <w:rPr>
                <w:rFonts w:ascii="宋体" w:hAnsi="宋体" w:cs="宋体" w:hint="eastAsia"/>
                <w:color w:val="000000"/>
                <w:sz w:val="20"/>
              </w:rPr>
              <w:br/>
              <w:t>输出：PD IN/OUT 30W最大。</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lastRenderedPageBreak/>
              <w:t>（三）超高清编辑设备</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广播级超高清非线编辑系统</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CPU≥英特尔酷睿i9；</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高性能主板；</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内存≥32GB，DDR4 2400MHz双通道内存；</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显卡≥RTX4060；</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固态硬盘≥240GB，读写速度≥1800M/秒；</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硬盘≥4TB 转速≥7200转/分；</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电源≥500W工作站电源；</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显示器≥27LED显示器；</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非线性编辑软件。</w:t>
            </w:r>
            <w:r>
              <w:rPr>
                <w:rFonts w:ascii="宋体" w:hAnsi="宋体" w:cs="宋体" w:hint="eastAsia"/>
                <w:color w:val="000000"/>
                <w:sz w:val="20"/>
              </w:rPr>
              <w:br/>
              <w:t>支持后台渲染：剪辑时不实时的渲染转为后台进行，而不会因为渲染而打断工作；</w:t>
            </w:r>
            <w:r>
              <w:rPr>
                <w:rFonts w:ascii="宋体" w:hAnsi="宋体" w:cs="宋体" w:hint="eastAsia"/>
                <w:color w:val="000000"/>
                <w:sz w:val="20"/>
              </w:rPr>
              <w:br/>
              <w:t>支持后台导出：时间线输出转为后台，进而避免长时间输出而带来的等待时间，并可以根据需要设置输出的优先级别；</w:t>
            </w:r>
            <w:r>
              <w:rPr>
                <w:rFonts w:ascii="宋体" w:hAnsi="宋体" w:cs="宋体" w:hint="eastAsia"/>
                <w:color w:val="000000"/>
                <w:sz w:val="20"/>
              </w:rPr>
              <w:br/>
              <w:t>支持VST插件：增加对VST插件扩展支持，包括：降混、降噪、压缩器、音频限制；</w:t>
            </w:r>
            <w:r>
              <w:rPr>
                <w:rFonts w:ascii="宋体" w:hAnsi="宋体" w:cs="宋体" w:hint="eastAsia"/>
                <w:color w:val="000000"/>
                <w:sz w:val="20"/>
              </w:rPr>
              <w:br/>
              <w:t>支持265/HEVC的导入和导出：通过NVIDIA GPU的支持来加快H.265/HEVC的输出；新的“后台渲染”选项也可以使用此功能；</w:t>
            </w:r>
            <w:r>
              <w:rPr>
                <w:rFonts w:ascii="宋体" w:hAnsi="宋体" w:cs="宋体" w:hint="eastAsia"/>
                <w:color w:val="000000"/>
                <w:sz w:val="20"/>
              </w:rPr>
              <w:br/>
              <w:t>支持所有通用的文件格式，包括Sony XDCAM、Panasonic P2、Canon XF以及EOS视频和RED格式；</w:t>
            </w:r>
            <w:r>
              <w:rPr>
                <w:rFonts w:ascii="宋体" w:hAnsi="宋体" w:cs="宋体" w:hint="eastAsia"/>
                <w:color w:val="000000"/>
                <w:sz w:val="20"/>
              </w:rPr>
              <w:br/>
              <w:t>支持包括 Sony XAVC(Intra/LongGOP)/XAVC S、Panasonic AVC-Ultra、Canon XF-AVC、H.265/HEVC以及HDR编辑和颜色分级的各种Log / RAW文件；</w:t>
            </w:r>
            <w:r>
              <w:rPr>
                <w:rFonts w:ascii="宋体" w:hAnsi="宋体" w:cs="宋体" w:hint="eastAsia"/>
                <w:color w:val="000000"/>
                <w:sz w:val="20"/>
              </w:rPr>
              <w:br/>
              <w:t>可实现HD/SD和HDR/SDR不同分辨率、不同宽高比和帧速率的任意实时变换；</w:t>
            </w:r>
            <w:r>
              <w:rPr>
                <w:rFonts w:ascii="宋体" w:hAnsi="宋体" w:cs="宋体" w:hint="eastAsia"/>
                <w:color w:val="000000"/>
                <w:sz w:val="20"/>
              </w:rPr>
              <w:br/>
              <w:t>从24*24至4K*2K，支持各种分辨率，均可在同一时间线上操作，即使是嵌套的序列，也能做到实时编辑。</w:t>
            </w:r>
            <w:r>
              <w:rPr>
                <w:rFonts w:ascii="宋体" w:hAnsi="宋体" w:cs="宋体" w:hint="eastAsia"/>
                <w:color w:val="000000"/>
                <w:sz w:val="20"/>
              </w:rPr>
              <w:br/>
              <w:t>（提供非线性视频编辑软件软著证书复印件）。</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液晶显示器</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硬件配置≥：27寸高清显示器；</w:t>
            </w:r>
            <w:r>
              <w:rPr>
                <w:rFonts w:ascii="宋体" w:hAnsi="宋体" w:cs="宋体" w:hint="eastAsia"/>
                <w:color w:val="000000"/>
                <w:sz w:val="20"/>
              </w:rPr>
              <w:br/>
            </w:r>
            <w:r>
              <w:rPr>
                <w:rFonts w:ascii="宋体" w:hAnsi="宋体" w:cs="宋体" w:hint="eastAsia"/>
                <w:color w:val="000000"/>
                <w:sz w:val="20"/>
              </w:rPr>
              <w:lastRenderedPageBreak/>
              <w:t>分辨率≥1920*1080；</w:t>
            </w:r>
            <w:r>
              <w:rPr>
                <w:rFonts w:ascii="宋体" w:hAnsi="宋体" w:cs="宋体" w:hint="eastAsia"/>
                <w:color w:val="000000"/>
                <w:sz w:val="20"/>
              </w:rPr>
              <w:br/>
              <w:t>支持HDMI信号输入。</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桌面监听音响</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音箱类型：2.0声道有源电脑音箱；</w:t>
            </w:r>
            <w:r>
              <w:rPr>
                <w:rFonts w:ascii="宋体" w:hAnsi="宋体" w:cs="宋体" w:hint="eastAsia"/>
                <w:color w:val="000000"/>
                <w:sz w:val="20"/>
              </w:rPr>
              <w:br/>
              <w:t>额定功率：42W（双声道）；</w:t>
            </w:r>
            <w:r>
              <w:rPr>
                <w:rFonts w:ascii="宋体" w:hAnsi="宋体" w:cs="宋体" w:hint="eastAsia"/>
                <w:color w:val="000000"/>
                <w:sz w:val="20"/>
              </w:rPr>
              <w:br/>
              <w:t>频率响应：45Hz-20kHz；</w:t>
            </w:r>
            <w:r>
              <w:rPr>
                <w:rFonts w:ascii="宋体" w:hAnsi="宋体" w:cs="宋体" w:hint="eastAsia"/>
                <w:color w:val="000000"/>
                <w:sz w:val="20"/>
              </w:rPr>
              <w:br/>
              <w:t>扬声器单元：2x4英寸；</w:t>
            </w:r>
            <w:r>
              <w:rPr>
                <w:rFonts w:ascii="宋体" w:hAnsi="宋体" w:cs="宋体" w:hint="eastAsia"/>
                <w:color w:val="000000"/>
                <w:sz w:val="20"/>
              </w:rPr>
              <w:br/>
              <w:t>信噪比：85dB；</w:t>
            </w:r>
            <w:r>
              <w:rPr>
                <w:rFonts w:ascii="宋体" w:hAnsi="宋体" w:cs="宋体" w:hint="eastAsia"/>
                <w:color w:val="000000"/>
                <w:sz w:val="20"/>
              </w:rPr>
              <w:br/>
              <w:t>失真度：0.5% 1W 1KHz；</w:t>
            </w:r>
            <w:r>
              <w:rPr>
                <w:rFonts w:ascii="宋体" w:hAnsi="宋体" w:cs="宋体" w:hint="eastAsia"/>
                <w:color w:val="000000"/>
                <w:sz w:val="20"/>
              </w:rPr>
              <w:br/>
              <w:t>分离度：45dB。</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移动固态硬盘</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接口：支持 Type-C ；</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 xml:space="preserve">容量：≥1TB； </w:t>
            </w:r>
          </w:p>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传输速度：≥2000MB/s。</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t>（四）演播室灯光系统</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广播级LED平板灯</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结温点:≤130度；</w:t>
            </w:r>
            <w:r>
              <w:rPr>
                <w:rFonts w:ascii="宋体" w:hAnsi="宋体" w:cs="宋体" w:hint="eastAsia"/>
                <w:color w:val="000000"/>
                <w:sz w:val="20"/>
              </w:rPr>
              <w:br/>
              <w:t>灯珠数量:SMD2835 /600珠；</w:t>
            </w:r>
            <w:r>
              <w:rPr>
                <w:rFonts w:ascii="宋体" w:hAnsi="宋体" w:cs="宋体" w:hint="eastAsia"/>
                <w:color w:val="000000"/>
                <w:sz w:val="20"/>
              </w:rPr>
              <w:br/>
              <w:t>输入电压：AC220V/50HZ；</w:t>
            </w:r>
            <w:r>
              <w:rPr>
                <w:rFonts w:ascii="宋体" w:hAnsi="宋体" w:cs="宋体" w:hint="eastAsia"/>
                <w:color w:val="000000"/>
                <w:sz w:val="20"/>
              </w:rPr>
              <w:br/>
              <w:t>功率：120w显色指数：Ra≥95（加扩散板实测）R9≥95，TLCI≥93,光效:130lm/w；</w:t>
            </w:r>
            <w:r>
              <w:rPr>
                <w:rFonts w:ascii="宋体" w:hAnsi="宋体" w:cs="宋体" w:hint="eastAsia"/>
                <w:color w:val="000000"/>
                <w:sz w:val="20"/>
              </w:rPr>
              <w:br/>
              <w:t>色温： 3200K/5600K±150K可选；</w:t>
            </w:r>
            <w:r>
              <w:rPr>
                <w:rFonts w:ascii="宋体" w:hAnsi="宋体" w:cs="宋体" w:hint="eastAsia"/>
                <w:color w:val="000000"/>
                <w:sz w:val="20"/>
              </w:rPr>
              <w:br/>
              <w:t>光学系统：100%线性调光绝无频闪无噪音；</w:t>
            </w:r>
            <w:r>
              <w:rPr>
                <w:rFonts w:ascii="宋体" w:hAnsi="宋体" w:cs="宋体" w:hint="eastAsia"/>
                <w:color w:val="000000"/>
                <w:sz w:val="20"/>
              </w:rPr>
              <w:br/>
              <w:t>出光角度：115°；</w:t>
            </w:r>
            <w:r>
              <w:rPr>
                <w:rFonts w:ascii="宋体" w:hAnsi="宋体" w:cs="宋体" w:hint="eastAsia"/>
                <w:color w:val="000000"/>
                <w:sz w:val="20"/>
              </w:rPr>
              <w:br/>
              <w:t>温升：25°；</w:t>
            </w:r>
            <w:r>
              <w:rPr>
                <w:rFonts w:ascii="宋体" w:hAnsi="宋体" w:cs="宋体" w:hint="eastAsia"/>
                <w:color w:val="000000"/>
                <w:sz w:val="20"/>
              </w:rPr>
              <w:br/>
              <w:t>铝基板导热系数：1.5；</w:t>
            </w:r>
            <w:r>
              <w:rPr>
                <w:rFonts w:ascii="宋体" w:hAnsi="宋体" w:cs="宋体" w:hint="eastAsia"/>
                <w:color w:val="000000"/>
                <w:sz w:val="20"/>
              </w:rPr>
              <w:br/>
              <w:t>操作：数码管显示；</w:t>
            </w:r>
            <w:r>
              <w:rPr>
                <w:rFonts w:ascii="宋体" w:hAnsi="宋体" w:cs="宋体" w:hint="eastAsia"/>
                <w:color w:val="000000"/>
                <w:sz w:val="20"/>
              </w:rPr>
              <w:br/>
              <w:t>控制协议：DMX512；</w:t>
            </w:r>
            <w:r>
              <w:rPr>
                <w:rFonts w:ascii="宋体" w:hAnsi="宋体" w:cs="宋体" w:hint="eastAsia"/>
                <w:color w:val="000000"/>
                <w:sz w:val="20"/>
              </w:rPr>
              <w:br/>
              <w:t>通道模式：单色1个通道，双色4通道；</w:t>
            </w:r>
            <w:r>
              <w:rPr>
                <w:rFonts w:ascii="宋体" w:hAnsi="宋体" w:cs="宋体" w:hint="eastAsia"/>
                <w:color w:val="000000"/>
                <w:sz w:val="20"/>
              </w:rPr>
              <w:br/>
              <w:t>信号线：信号线三芯卡侬头输入，信号线三芯芯卡侬座输出；</w:t>
            </w:r>
            <w:r>
              <w:rPr>
                <w:rFonts w:ascii="宋体" w:hAnsi="宋体" w:cs="宋体" w:hint="eastAsia"/>
                <w:color w:val="000000"/>
                <w:sz w:val="20"/>
              </w:rPr>
              <w:br/>
              <w:t>电源线：航空插头输入，输出；</w:t>
            </w:r>
            <w:r>
              <w:rPr>
                <w:rFonts w:ascii="宋体" w:hAnsi="宋体" w:cs="宋体" w:hint="eastAsia"/>
                <w:color w:val="000000"/>
                <w:sz w:val="20"/>
              </w:rPr>
              <w:br/>
              <w:t>操作温度：-20~+50℃；</w:t>
            </w:r>
            <w:r>
              <w:rPr>
                <w:rFonts w:ascii="宋体" w:hAnsi="宋体" w:cs="宋体" w:hint="eastAsia"/>
                <w:color w:val="000000"/>
                <w:sz w:val="20"/>
              </w:rPr>
              <w:br/>
              <w:t>存放温度：-20~+60℃；</w:t>
            </w:r>
            <w:r>
              <w:rPr>
                <w:rFonts w:ascii="宋体" w:hAnsi="宋体" w:cs="宋体" w:hint="eastAsia"/>
                <w:color w:val="000000"/>
                <w:sz w:val="20"/>
              </w:rPr>
              <w:br/>
              <w:t>外壳：金属外壳；</w:t>
            </w:r>
            <w:r>
              <w:rPr>
                <w:rFonts w:ascii="宋体" w:hAnsi="宋体" w:cs="宋体" w:hint="eastAsia"/>
                <w:color w:val="000000"/>
                <w:sz w:val="20"/>
              </w:rPr>
              <w:br/>
              <w:t xml:space="preserve">颜色：黑色 ；                                                                                                                                                                                                     （灯具具有CMA､CNAS标识的检测报告）                                                                                       </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16</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广播级LED聚光灯</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光 源：LED集成100W/颗;</w:t>
            </w:r>
            <w:r>
              <w:rPr>
                <w:rFonts w:ascii="宋体" w:hAnsi="宋体" w:cs="宋体" w:hint="eastAsia"/>
                <w:color w:val="000000"/>
                <w:sz w:val="20"/>
              </w:rPr>
              <w:br/>
              <w:t>额定电压：AC110V-240V/50-60HZ;</w:t>
            </w:r>
            <w:r>
              <w:rPr>
                <w:rFonts w:ascii="宋体" w:hAnsi="宋体" w:cs="宋体" w:hint="eastAsia"/>
                <w:color w:val="000000"/>
                <w:sz w:val="20"/>
              </w:rPr>
              <w:br/>
              <w:t>驱动方式：恒流驱动;</w:t>
            </w:r>
            <w:r>
              <w:rPr>
                <w:rFonts w:ascii="宋体" w:hAnsi="宋体" w:cs="宋体" w:hint="eastAsia"/>
                <w:color w:val="000000"/>
                <w:sz w:val="20"/>
              </w:rPr>
              <w:br/>
              <w:t>额定功率：100W ;</w:t>
            </w:r>
            <w:r>
              <w:rPr>
                <w:rFonts w:ascii="宋体" w:hAnsi="宋体" w:cs="宋体" w:hint="eastAsia"/>
                <w:color w:val="000000"/>
                <w:sz w:val="20"/>
              </w:rPr>
              <w:br/>
              <w:t>寿 命：≥5万小时;</w:t>
            </w:r>
            <w:r>
              <w:rPr>
                <w:rFonts w:ascii="宋体" w:hAnsi="宋体" w:cs="宋体" w:hint="eastAsia"/>
                <w:color w:val="000000"/>
                <w:sz w:val="20"/>
              </w:rPr>
              <w:br/>
              <w:t>显色指数：Rａ≥95;</w:t>
            </w:r>
            <w:r>
              <w:rPr>
                <w:rFonts w:ascii="宋体" w:hAnsi="宋体" w:cs="宋体" w:hint="eastAsia"/>
                <w:color w:val="000000"/>
                <w:sz w:val="20"/>
              </w:rPr>
              <w:br/>
              <w:t>出光角度：手动调焦（前后壳操作）;</w:t>
            </w:r>
            <w:r>
              <w:rPr>
                <w:rFonts w:ascii="宋体" w:hAnsi="宋体" w:cs="宋体" w:hint="eastAsia"/>
                <w:color w:val="000000"/>
                <w:sz w:val="20"/>
              </w:rPr>
              <w:br/>
              <w:t>照 度：≥2m(1600-5600Lux）;</w:t>
            </w:r>
            <w:r>
              <w:rPr>
                <w:rFonts w:ascii="宋体" w:hAnsi="宋体" w:cs="宋体" w:hint="eastAsia"/>
                <w:color w:val="000000"/>
                <w:sz w:val="20"/>
              </w:rPr>
              <w:br/>
              <w:t>外形尺寸：约290*400*330;</w:t>
            </w:r>
            <w:r>
              <w:rPr>
                <w:rFonts w:ascii="宋体" w:hAnsi="宋体" w:cs="宋体" w:hint="eastAsia"/>
                <w:color w:val="000000"/>
                <w:sz w:val="20"/>
              </w:rPr>
              <w:br/>
              <w:t>通道数量：1-3个通道;</w:t>
            </w:r>
            <w:r>
              <w:rPr>
                <w:rFonts w:ascii="宋体" w:hAnsi="宋体" w:cs="宋体" w:hint="eastAsia"/>
                <w:color w:val="000000"/>
                <w:sz w:val="20"/>
              </w:rPr>
              <w:br/>
              <w:t>控制信号：国际标准DMX512信号;</w:t>
            </w:r>
            <w:r>
              <w:rPr>
                <w:rFonts w:ascii="宋体" w:hAnsi="宋体" w:cs="宋体" w:hint="eastAsia"/>
                <w:color w:val="000000"/>
                <w:sz w:val="20"/>
              </w:rPr>
              <w:br/>
              <w:t>信号线：信号线三芯卡侬头输入，信号线三芯卡侬头输出;</w:t>
            </w:r>
            <w:r>
              <w:rPr>
                <w:rFonts w:ascii="宋体" w:hAnsi="宋体" w:cs="宋体" w:hint="eastAsia"/>
                <w:color w:val="000000"/>
                <w:sz w:val="20"/>
              </w:rPr>
              <w:br/>
              <w:t>操 作：数码显示管控制地址码和相对照度;</w:t>
            </w:r>
            <w:r>
              <w:rPr>
                <w:rFonts w:ascii="宋体" w:hAnsi="宋体" w:cs="宋体" w:hint="eastAsia"/>
                <w:color w:val="000000"/>
                <w:sz w:val="20"/>
              </w:rPr>
              <w:br/>
              <w:t>色彩效果：暖白/白色;</w:t>
            </w:r>
            <w:r>
              <w:rPr>
                <w:rFonts w:ascii="宋体" w:hAnsi="宋体" w:cs="宋体" w:hint="eastAsia"/>
                <w:color w:val="000000"/>
                <w:sz w:val="20"/>
              </w:rPr>
              <w:br/>
              <w:t>调光功能：0-100%线性电子调光;</w:t>
            </w:r>
            <w:r>
              <w:rPr>
                <w:rFonts w:ascii="宋体" w:hAnsi="宋体" w:cs="宋体" w:hint="eastAsia"/>
                <w:color w:val="000000"/>
                <w:sz w:val="20"/>
              </w:rPr>
              <w:br/>
              <w:t>冷却系统：自然风冷散热，整体散热器，无风机;</w:t>
            </w:r>
            <w:r>
              <w:rPr>
                <w:rFonts w:ascii="宋体" w:hAnsi="宋体" w:cs="宋体" w:hint="eastAsia"/>
                <w:color w:val="000000"/>
                <w:sz w:val="20"/>
              </w:rPr>
              <w:br/>
              <w:t>色 温： 5600K /3200可选;</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（灯具具有CMA､CNAS标识的检测报告）</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恒力铰链</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承重范围：2-15KG；                                    </w:t>
            </w:r>
            <w:r>
              <w:rPr>
                <w:rFonts w:ascii="宋体" w:hAnsi="宋体" w:cs="宋体" w:hint="eastAsia"/>
                <w:color w:val="000000"/>
                <w:sz w:val="20"/>
              </w:rPr>
              <w:br/>
              <w:t xml:space="preserve">最大伸缩长度：2米；                                  </w:t>
            </w:r>
            <w:r>
              <w:rPr>
                <w:rFonts w:ascii="宋体" w:hAnsi="宋体" w:cs="宋体" w:hint="eastAsia"/>
                <w:color w:val="000000"/>
                <w:sz w:val="20"/>
              </w:rPr>
              <w:br/>
              <w:t>可适配LED聚光、LED平板灯及配件；</w:t>
            </w:r>
            <w:r>
              <w:rPr>
                <w:rFonts w:ascii="宋体" w:hAnsi="宋体" w:cs="宋体" w:hint="eastAsia"/>
                <w:color w:val="000000"/>
                <w:sz w:val="20"/>
              </w:rPr>
              <w:br/>
              <w:t>材质：铰链片为优质铝合金（黑色全喷塑处理）；寿命≥5万次；</w:t>
            </w:r>
            <w:r>
              <w:rPr>
                <w:rFonts w:ascii="宋体" w:hAnsi="宋体" w:cs="宋体" w:hint="eastAsia"/>
                <w:color w:val="000000"/>
                <w:sz w:val="20"/>
              </w:rPr>
              <w:br/>
              <w:t>支持灯具垂直升降，任意高度定位无滑落/回缩；</w:t>
            </w:r>
            <w:r>
              <w:rPr>
                <w:rFonts w:ascii="宋体" w:hAnsi="宋体" w:cs="宋体" w:hint="eastAsia"/>
                <w:color w:val="000000"/>
                <w:sz w:val="20"/>
              </w:rPr>
              <w:br/>
              <w:t>线夹：加厚尼龙材质。</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插头接插件</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灯具适配的电源、信号、吊挂接插件。</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灯具保险链</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MS Gothic" w:eastAsia="MS Gothic" w:hAnsi="MS Gothic" w:cs="MS Gothic" w:hint="eastAsia"/>
                <w:color w:val="000000"/>
                <w:sz w:val="20"/>
              </w:rPr>
              <w:t>​</w:t>
            </w:r>
            <w:r>
              <w:rPr>
                <w:rFonts w:ascii="宋体" w:hAnsi="宋体" w:cs="宋体" w:hint="eastAsia"/>
                <w:color w:val="000000"/>
                <w:sz w:val="20"/>
              </w:rPr>
              <w:t>承重范围：≥50KG；</w:t>
            </w:r>
            <w:r>
              <w:rPr>
                <w:rFonts w:ascii="宋体" w:hAnsi="宋体" w:cs="宋体" w:hint="eastAsia"/>
                <w:color w:val="000000"/>
                <w:sz w:val="20"/>
              </w:rPr>
              <w:br/>
            </w:r>
            <w:r>
              <w:rPr>
                <w:rFonts w:ascii="MS Gothic" w:eastAsia="MS Gothic" w:hAnsi="MS Gothic" w:cs="MS Gothic" w:hint="eastAsia"/>
                <w:color w:val="000000"/>
                <w:sz w:val="20"/>
              </w:rPr>
              <w:t>​</w:t>
            </w:r>
            <w:r>
              <w:rPr>
                <w:rFonts w:ascii="宋体" w:hAnsi="宋体" w:cs="宋体" w:hint="eastAsia"/>
                <w:color w:val="000000"/>
                <w:sz w:val="20"/>
              </w:rPr>
              <w:t>材质：不锈钢304/316；</w:t>
            </w:r>
            <w:r>
              <w:rPr>
                <w:rFonts w:ascii="宋体" w:hAnsi="宋体" w:cs="宋体" w:hint="eastAsia"/>
                <w:color w:val="000000"/>
                <w:sz w:val="20"/>
              </w:rPr>
              <w:br/>
            </w:r>
            <w:r>
              <w:rPr>
                <w:rFonts w:ascii="MS Gothic" w:eastAsia="MS Gothic" w:hAnsi="MS Gothic" w:cs="MS Gothic" w:hint="eastAsia"/>
                <w:color w:val="000000"/>
                <w:sz w:val="20"/>
              </w:rPr>
              <w:t>​</w:t>
            </w:r>
            <w:r>
              <w:rPr>
                <w:rFonts w:ascii="宋体" w:hAnsi="宋体" w:cs="宋体" w:hint="eastAsia"/>
                <w:color w:val="000000"/>
                <w:sz w:val="20"/>
              </w:rPr>
              <w:t>长度规格：800MM。</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条</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灯号牌</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激光雕刻工艺，永不缺字，蓝底白字，直径100MM圆形PVC板材，激光雕刻蓝底白字数字号码牌。</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调光台</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≥512个DMX控制通道；</w:t>
            </w:r>
            <w:r>
              <w:rPr>
                <w:rFonts w:ascii="宋体" w:hAnsi="宋体" w:cs="宋体" w:hint="eastAsia"/>
                <w:color w:val="000000"/>
                <w:sz w:val="20"/>
              </w:rPr>
              <w:br/>
            </w:r>
            <w:r>
              <w:rPr>
                <w:rFonts w:ascii="宋体" w:hAnsi="宋体" w:cs="宋体" w:hint="eastAsia"/>
                <w:color w:val="000000"/>
                <w:sz w:val="20"/>
              </w:rPr>
              <w:lastRenderedPageBreak/>
              <w:t>2个光隔离独立驱动信号输出端口；</w:t>
            </w:r>
            <w:r>
              <w:rPr>
                <w:rFonts w:ascii="宋体" w:hAnsi="宋体" w:cs="宋体" w:hint="eastAsia"/>
                <w:color w:val="000000"/>
                <w:sz w:val="20"/>
              </w:rPr>
              <w:br/>
              <w:t>可抗2000Vrms电气冲击；</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独立插板结构；</w:t>
            </w:r>
            <w:r>
              <w:rPr>
                <w:rFonts w:ascii="宋体" w:hAnsi="宋体" w:cs="宋体" w:hint="eastAsia"/>
                <w:color w:val="000000"/>
                <w:sz w:val="20"/>
              </w:rPr>
              <w:br/>
              <w:t>可控制32台16通道电脑灯，带背光的大屏幕LCD显示运行参数；</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16个通道推杆，1个速度控制推杆；</w:t>
            </w:r>
            <w:r>
              <w:rPr>
                <w:rFonts w:ascii="宋体" w:hAnsi="宋体" w:cs="宋体" w:hint="eastAsia"/>
                <w:color w:val="000000"/>
                <w:sz w:val="20"/>
              </w:rPr>
              <w:br/>
              <w:t>1600个走灯程序步储存容量；</w:t>
            </w:r>
            <w:r>
              <w:rPr>
                <w:rFonts w:ascii="宋体" w:hAnsi="宋体" w:cs="宋体" w:hint="eastAsia"/>
                <w:color w:val="000000"/>
                <w:sz w:val="20"/>
              </w:rPr>
              <w:br/>
              <w:t>48个走灯程序，每程序最多100步；</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每步速度、渐变参数独立设置；</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可选音乐同步或手动速率控制；</w:t>
            </w:r>
            <w:r>
              <w:rPr>
                <w:rFonts w:ascii="宋体" w:hAnsi="宋体" w:cs="宋体" w:hint="eastAsia"/>
                <w:color w:val="000000"/>
                <w:sz w:val="20"/>
              </w:rPr>
              <w:br/>
              <w:t>可同时运行4个走灯程序、48个场景，并可同时对32台电脑灯进行提灯操作；</w:t>
            </w:r>
            <w:r>
              <w:rPr>
                <w:rFonts w:ascii="宋体" w:hAnsi="宋体" w:cs="宋体" w:hint="eastAsia"/>
                <w:color w:val="000000"/>
                <w:sz w:val="20"/>
              </w:rPr>
              <w:br/>
              <w:t>不同种类电脑灯的X/Y由穿梭轮统一控制；</w:t>
            </w:r>
            <w:r>
              <w:rPr>
                <w:rFonts w:ascii="宋体" w:hAnsi="宋体" w:cs="宋体" w:hint="eastAsia"/>
                <w:color w:val="000000"/>
                <w:sz w:val="20"/>
              </w:rPr>
              <w:br/>
              <w:t>15个环境程序，快速调用不同的场景、走灯、手动运行（提灯）组合；</w:t>
            </w:r>
            <w:r>
              <w:rPr>
                <w:rFonts w:ascii="宋体" w:hAnsi="宋体" w:cs="宋体" w:hint="eastAsia"/>
                <w:color w:val="000000"/>
                <w:sz w:val="20"/>
              </w:rPr>
              <w:br/>
              <w:t>音乐触发信号源可取自音频线路输入或内置话筒拾音；</w:t>
            </w:r>
            <w:r>
              <w:rPr>
                <w:rFonts w:ascii="宋体" w:hAnsi="宋体" w:cs="宋体" w:hint="eastAsia"/>
                <w:color w:val="000000"/>
                <w:sz w:val="20"/>
              </w:rPr>
              <w:br/>
              <w:t>关机数据保持；</w:t>
            </w:r>
            <w:r>
              <w:rPr>
                <w:rFonts w:ascii="宋体" w:hAnsi="宋体" w:cs="宋体" w:hint="eastAsia"/>
                <w:color w:val="000000"/>
                <w:sz w:val="20"/>
              </w:rPr>
              <w:br/>
              <w:t>DMX信号输出连接器：XLR-D3Fx2；</w:t>
            </w:r>
            <w:r>
              <w:rPr>
                <w:rFonts w:ascii="宋体" w:hAnsi="宋体" w:cs="宋体" w:hint="eastAsia"/>
                <w:color w:val="000000"/>
                <w:sz w:val="20"/>
              </w:rPr>
              <w:br/>
              <w:t>音频线路输入连接器：1/4"单声道插座。</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信号放大器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供电：单相AC220V±10％，频率50Hz±5％； 1 路信号输入，8路经独立电气隔离的信号分配输出；数字信号：DMX512；接口类型：RS-485以及采用RS-485 接口传输的各种数字信号；信号连接插座：三芯音频阳座阴座。</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灯具专用电缆</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规格：ZRVV 2*1.5MM</w:t>
            </w:r>
            <w:r>
              <w:rPr>
                <w:rFonts w:ascii="宋体" w:hAnsi="宋体" w:cs="宋体" w:hint="eastAsia"/>
                <w:color w:val="000000"/>
                <w:sz w:val="20"/>
                <w:vertAlign w:val="superscript"/>
              </w:rPr>
              <w:t>2</w:t>
            </w:r>
            <w:r>
              <w:rPr>
                <w:rFonts w:ascii="宋体" w:hAnsi="宋体" w:cs="宋体" w:hint="eastAsia"/>
                <w:color w:val="000000"/>
                <w:sz w:val="20"/>
              </w:rPr>
              <w:t xml:space="preserve">                                                  </w:t>
            </w:r>
            <w:r>
              <w:rPr>
                <w:rFonts w:ascii="宋体" w:hAnsi="宋体" w:cs="宋体" w:hint="eastAsia"/>
                <w:color w:val="000000"/>
                <w:sz w:val="20"/>
              </w:rPr>
              <w:br/>
              <w:t xml:space="preserve">1、导体长期允许工作温度为70℃；                                     </w:t>
            </w:r>
            <w:r>
              <w:rPr>
                <w:rFonts w:ascii="宋体" w:hAnsi="宋体" w:cs="宋体" w:hint="eastAsia"/>
                <w:color w:val="000000"/>
                <w:sz w:val="20"/>
              </w:rPr>
              <w:br/>
              <w:t xml:space="preserve">2、敷设时环境温度≥0℃；                                               </w:t>
            </w:r>
            <w:r>
              <w:rPr>
                <w:rFonts w:ascii="宋体" w:hAnsi="宋体" w:cs="宋体" w:hint="eastAsia"/>
                <w:color w:val="000000"/>
                <w:sz w:val="20"/>
              </w:rPr>
              <w:br/>
              <w:t>3、最小弯曲半径不小于电缆外径的6倍；</w:t>
            </w:r>
            <w:r>
              <w:rPr>
                <w:rFonts w:ascii="宋体" w:hAnsi="宋体" w:cs="宋体" w:hint="eastAsia"/>
                <w:color w:val="000000"/>
                <w:sz w:val="20"/>
              </w:rPr>
              <w:br/>
              <w:t>4、无铠装层电缆。</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米</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900</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灯具512信号线</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规格：ZRVV 2*0.5MM</w:t>
            </w:r>
            <w:r>
              <w:rPr>
                <w:rFonts w:ascii="宋体" w:hAnsi="宋体" w:cs="宋体" w:hint="eastAsia"/>
                <w:color w:val="000000"/>
                <w:sz w:val="20"/>
                <w:vertAlign w:val="superscript"/>
              </w:rPr>
              <w:t>2</w:t>
            </w:r>
            <w:r>
              <w:rPr>
                <w:rFonts w:ascii="宋体" w:hAnsi="宋体" w:cs="宋体" w:hint="eastAsia"/>
                <w:color w:val="000000"/>
                <w:sz w:val="20"/>
              </w:rPr>
              <w:t xml:space="preserve">+屏蔽                                              </w:t>
            </w:r>
            <w:r>
              <w:rPr>
                <w:rFonts w:ascii="宋体" w:hAnsi="宋体" w:cs="宋体" w:hint="eastAsia"/>
                <w:color w:val="000000"/>
                <w:sz w:val="20"/>
              </w:rPr>
              <w:br/>
              <w:t>1、导体长期允许工作温度为70℃；</w:t>
            </w:r>
            <w:r>
              <w:rPr>
                <w:rFonts w:ascii="宋体" w:hAnsi="宋体" w:cs="宋体" w:hint="eastAsia"/>
                <w:color w:val="000000"/>
                <w:sz w:val="20"/>
              </w:rPr>
              <w:br/>
              <w:t>2、敷设时环境温度≥0℃；</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3、最小弯曲半径不小于电缆外径的6倍；</w:t>
            </w:r>
            <w:r>
              <w:rPr>
                <w:rFonts w:ascii="宋体" w:hAnsi="宋体" w:cs="宋体" w:hint="eastAsia"/>
                <w:color w:val="000000"/>
                <w:sz w:val="20"/>
              </w:rPr>
              <w:br/>
              <w:t>4、无铠装层电缆。</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米</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800</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电源直通箱</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12路电源直通箱舞台灯光12路6kw电源箱电源柜数字硅箱直通柜；</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可直接接入舞台2KW常规灯具18只或4KW灯</w:t>
            </w:r>
            <w:r>
              <w:rPr>
                <w:rFonts w:ascii="宋体" w:hAnsi="宋体" w:cs="宋体" w:hint="eastAsia"/>
                <w:color w:val="000000"/>
                <w:sz w:val="20"/>
              </w:rPr>
              <w:lastRenderedPageBreak/>
              <w:t>具12只；</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12路单独控制；</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6路采用国标40A胶木插；</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6路采用国标10A胶木插；</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6平方主线，均烫锡焊接处理防止老化而发热；共12路，每路2000W。</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安装及安装辅材</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灯光安装辅材等其他，满足项目使用需求。</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t>（五）演播室基础声学及舞美提升</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演播室基础提升</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全媒体演播室(约160平方米)基础提升</w:t>
            </w:r>
            <w:r>
              <w:rPr>
                <w:rFonts w:ascii="宋体" w:hAnsi="宋体" w:cs="宋体" w:hint="eastAsia"/>
                <w:color w:val="000000"/>
                <w:sz w:val="20"/>
              </w:rPr>
              <w:br/>
              <w:t>1、墙面基层采用阻燃板抽条空腔处理；</w:t>
            </w:r>
            <w:r>
              <w:rPr>
                <w:rFonts w:ascii="宋体" w:hAnsi="宋体" w:cs="宋体" w:hint="eastAsia"/>
                <w:color w:val="000000"/>
                <w:sz w:val="20"/>
              </w:rPr>
              <w:br/>
              <w:t>2、面层采用9mm厚阻燃聚酯纤维吸音板；</w:t>
            </w:r>
            <w:r>
              <w:rPr>
                <w:rFonts w:ascii="宋体" w:hAnsi="宋体" w:cs="宋体" w:hint="eastAsia"/>
                <w:color w:val="000000"/>
                <w:sz w:val="20"/>
              </w:rPr>
              <w:br/>
              <w:t>3、顶部喷黑处理；</w:t>
            </w:r>
            <w:r>
              <w:rPr>
                <w:rFonts w:ascii="宋体" w:hAnsi="宋体" w:cs="宋体" w:hint="eastAsia"/>
                <w:color w:val="000000"/>
                <w:sz w:val="20"/>
              </w:rPr>
              <w:br/>
              <w:t>4、地面PVC地胶处理；</w:t>
            </w:r>
            <w:r>
              <w:rPr>
                <w:rFonts w:ascii="宋体" w:hAnsi="宋体" w:cs="宋体" w:hint="eastAsia"/>
                <w:color w:val="000000"/>
                <w:sz w:val="20"/>
              </w:rPr>
              <w:br/>
              <w:t>5、配套日常照明、开关插座20个；</w:t>
            </w:r>
            <w:r>
              <w:rPr>
                <w:rFonts w:ascii="宋体" w:hAnsi="宋体" w:cs="宋体" w:hint="eastAsia"/>
                <w:color w:val="000000"/>
                <w:sz w:val="20"/>
              </w:rPr>
              <w:br/>
              <w:t>6、安全出口指示灯2个、录制指示灯2个。</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显示系统一套</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显示屏面积≥19M²</w:t>
            </w:r>
            <w:r>
              <w:rPr>
                <w:rFonts w:ascii="宋体" w:hAnsi="宋体" w:cs="宋体" w:hint="eastAsia"/>
                <w:color w:val="000000"/>
                <w:sz w:val="20"/>
              </w:rPr>
              <w:br/>
              <w:t>1、采用SMD表贴三合一封装；</w:t>
            </w:r>
            <w:r>
              <w:rPr>
                <w:rFonts w:ascii="宋体" w:hAnsi="宋体" w:cs="宋体" w:hint="eastAsia"/>
                <w:color w:val="000000"/>
                <w:sz w:val="20"/>
              </w:rPr>
              <w:br/>
              <w:t>2、LED像素点间距≤1.538mm;像素密度≥422500点/㎡；</w:t>
            </w:r>
            <w:r>
              <w:rPr>
                <w:rFonts w:ascii="宋体" w:hAnsi="宋体" w:cs="宋体" w:hint="eastAsia"/>
                <w:color w:val="000000"/>
                <w:sz w:val="20"/>
              </w:rPr>
              <w:br/>
              <w:t>3、显示屏幕峰值亮度≥600cd/㎡,峰值功耗≤420W/㎡ ，平均功耗≤140W/㎡ ；</w:t>
            </w:r>
            <w:r>
              <w:rPr>
                <w:rFonts w:ascii="宋体" w:hAnsi="宋体" w:cs="宋体" w:hint="eastAsia"/>
                <w:color w:val="000000"/>
                <w:sz w:val="20"/>
              </w:rPr>
              <w:br/>
              <w:t>4、支持信源接入状态显示,可通过物理按键、客户端、遥控器、设备自带Web 浏览器进行信源切换；</w:t>
            </w:r>
            <w:r>
              <w:rPr>
                <w:rFonts w:ascii="宋体" w:hAnsi="宋体" w:cs="宋体" w:hint="eastAsia"/>
                <w:color w:val="000000"/>
                <w:sz w:val="20"/>
              </w:rPr>
              <w:br/>
              <w:t>5、峰值功耗：≤420W/㎡、平均功耗：≤140W/㎡；</w:t>
            </w:r>
            <w:r>
              <w:rPr>
                <w:rFonts w:ascii="宋体" w:hAnsi="宋体" w:cs="宋体" w:hint="eastAsia"/>
                <w:color w:val="000000"/>
                <w:sz w:val="20"/>
              </w:rPr>
              <w:br/>
              <w:t>6、色度均匀性：± 0.003Cx，Cy之内；</w:t>
            </w:r>
            <w:r>
              <w:rPr>
                <w:rFonts w:ascii="宋体" w:hAnsi="宋体" w:cs="宋体" w:hint="eastAsia"/>
                <w:color w:val="000000"/>
                <w:sz w:val="20"/>
              </w:rPr>
              <w:br/>
              <w:t>7、亮度均匀性：≥ 97％；</w:t>
            </w:r>
            <w:r>
              <w:rPr>
                <w:rFonts w:ascii="宋体" w:hAnsi="宋体" w:cs="宋体" w:hint="eastAsia"/>
                <w:color w:val="000000"/>
                <w:sz w:val="20"/>
              </w:rPr>
              <w:br/>
              <w:t>8、最佳视距：2m~5.2m；</w:t>
            </w:r>
            <w:r>
              <w:rPr>
                <w:rFonts w:ascii="宋体" w:hAnsi="宋体" w:cs="宋体" w:hint="eastAsia"/>
                <w:color w:val="000000"/>
                <w:sz w:val="20"/>
              </w:rPr>
              <w:br/>
              <w:t>9、视网膜蓝光危害:符合 GB/T 20145-2006 标准要求,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提供首页具有CNAS及CMA标识的检测报告复印件并加盖公章）</w:t>
            </w:r>
            <w:r>
              <w:rPr>
                <w:rFonts w:ascii="宋体" w:hAnsi="宋体" w:cs="宋体" w:hint="eastAsia"/>
                <w:color w:val="000000"/>
                <w:sz w:val="20"/>
              </w:rPr>
              <w:br/>
            </w:r>
            <w:r>
              <w:rPr>
                <w:rFonts w:ascii="宋体" w:hAnsi="宋体" w:cs="宋体" w:hint="eastAsia"/>
                <w:color w:val="000000"/>
                <w:sz w:val="20"/>
              </w:rPr>
              <w:lastRenderedPageBreak/>
              <w:t>10、依据 GB/T 20145-2006标准进行光生物安全评估检测,应属无危害类;光生物安全检测无危害类限值:30000s 曝辐中不造成光化学紫外危害(ES),并在1000s内不造成近</w:t>
            </w:r>
            <w:r>
              <w:rPr>
                <w:rFonts w:ascii="宋体" w:hAnsi="宋体" w:cs="宋体" w:hint="eastAsia"/>
                <w:snapToGrid w:val="0"/>
                <w:color w:val="000000"/>
                <w:sz w:val="20"/>
                <w:lang/>
              </w:rPr>
              <w:t>紫外</w:t>
            </w:r>
            <w:r>
              <w:rPr>
                <w:rFonts w:ascii="宋体" w:hAnsi="宋体" w:cs="宋体" w:hint="eastAsia"/>
                <w:color w:val="000000"/>
                <w:sz w:val="20"/>
              </w:rPr>
              <w:t>危害(EUVA),并在 10s内不造成对视网膜热危害 (LR),且在 1000s 内不造成对眼睛的红外辐射危害(EIR) 。（提供首页具有CNAS及CMA标识的检测报告复印件并加盖公章）</w:t>
            </w:r>
            <w:r>
              <w:rPr>
                <w:rFonts w:ascii="宋体" w:hAnsi="宋体" w:cs="宋体" w:hint="eastAsia"/>
                <w:color w:val="000000"/>
                <w:sz w:val="20"/>
              </w:rPr>
              <w:br/>
              <w:t>二、根据显示屏尺寸定制镀锌钢结构安装，前维护方式。</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显示系统控制器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1、支持DVI、HDMI、HDMI 4K、DP 4K信号输入，支持DVI、HDMI、HDMI 4K视频信号输出；</w:t>
            </w:r>
            <w:r>
              <w:rPr>
                <w:rFonts w:ascii="宋体" w:hAnsi="宋体" w:cs="宋体" w:hint="eastAsia"/>
                <w:color w:val="000000"/>
                <w:sz w:val="20"/>
              </w:rPr>
              <w:br/>
              <w:t>2、支持接入≥1块主控板卡，具有≥1个RS232接口、≥1个RS485接口、≥1个RJ45网络接口、≥2个3.5mm音频输入接口、≥4个3.5mm音频输出接口；（提供封面具有CNAS、CMA标识的检测报告证明 ）</w:t>
            </w:r>
            <w:r>
              <w:rPr>
                <w:rFonts w:ascii="宋体" w:hAnsi="宋体" w:cs="宋体" w:hint="eastAsia"/>
                <w:color w:val="000000"/>
                <w:sz w:val="20"/>
              </w:rPr>
              <w:br/>
              <w:t>3、单台设备最大支持插入4张输入板卡或4张输出板卡，最大支持16路2K输入，最大支持16路2K输出；（提供封面具有CNAS、CMA标识的检测报告）</w:t>
            </w:r>
            <w:r>
              <w:rPr>
                <w:rFonts w:ascii="宋体" w:hAnsi="宋体" w:cs="宋体" w:hint="eastAsia"/>
                <w:color w:val="000000"/>
                <w:sz w:val="20"/>
              </w:rPr>
              <w:br/>
              <w:t>4、支持横向及竖向字幕，支持数字时钟字幕显示，字体背景可设置半透明、全透明、不透明，字体背景颜色、大小、对齐方式可设置，支持字体库上传、删除，字体移动速度、字幕颜色、位置、运动特效可设置，字幕可按任意比例缩放，最大尺寸支持19400x4320；（提供封面具有CNAS、CMA标识的检测报告）</w:t>
            </w:r>
            <w:r>
              <w:rPr>
                <w:rFonts w:ascii="宋体" w:hAnsi="宋体" w:cs="宋体" w:hint="eastAsia"/>
                <w:color w:val="000000"/>
                <w:sz w:val="20"/>
              </w:rPr>
              <w:br/>
              <w:t>5、支持查看电视墙状态及电视墙输出接口类型，可图形化展示样机正面、反面，可查看接入的板卡类型、板卡接口、板卡温度、CPU占有率、内存占用率、网络带宽和机箱温度。（提供封面具有CNAS、CMA标识的检测报告）</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智能屏幕</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系统：Android；</w:t>
            </w:r>
            <w:r>
              <w:rPr>
                <w:rFonts w:ascii="宋体" w:hAnsi="宋体" w:cs="宋体" w:hint="eastAsia"/>
                <w:color w:val="000000"/>
                <w:sz w:val="20"/>
              </w:rPr>
              <w:br/>
              <w:t>WIFI频段：2.4G&amp;5G；</w:t>
            </w:r>
            <w:r>
              <w:rPr>
                <w:rFonts w:ascii="宋体" w:hAnsi="宋体" w:cs="宋体" w:hint="eastAsia"/>
                <w:color w:val="000000"/>
                <w:sz w:val="20"/>
              </w:rPr>
              <w:br/>
              <w:t>CPU架构：≥四核A73；</w:t>
            </w:r>
            <w:r>
              <w:rPr>
                <w:rFonts w:ascii="宋体" w:hAnsi="宋体" w:cs="宋体" w:hint="eastAsia"/>
                <w:color w:val="000000"/>
                <w:sz w:val="20"/>
              </w:rPr>
              <w:br/>
              <w:t>存储内存：≥64GB；</w:t>
            </w:r>
            <w:r>
              <w:rPr>
                <w:rFonts w:ascii="宋体" w:hAnsi="宋体" w:cs="宋体" w:hint="eastAsia"/>
                <w:color w:val="000000"/>
                <w:sz w:val="20"/>
              </w:rPr>
              <w:br/>
              <w:t>运行内存/RAM：≥4GB；</w:t>
            </w:r>
            <w:r>
              <w:rPr>
                <w:rFonts w:ascii="宋体" w:hAnsi="宋体" w:cs="宋体" w:hint="eastAsia"/>
                <w:color w:val="000000"/>
                <w:sz w:val="20"/>
              </w:rPr>
              <w:br/>
            </w:r>
            <w:r>
              <w:rPr>
                <w:rFonts w:ascii="宋体" w:hAnsi="宋体" w:cs="宋体" w:hint="eastAsia"/>
                <w:color w:val="000000"/>
                <w:sz w:val="20"/>
              </w:rPr>
              <w:lastRenderedPageBreak/>
              <w:t>屏占比：≥97%；</w:t>
            </w:r>
            <w:r>
              <w:rPr>
                <w:rFonts w:ascii="宋体" w:hAnsi="宋体" w:cs="宋体" w:hint="eastAsia"/>
                <w:color w:val="000000"/>
                <w:sz w:val="20"/>
              </w:rPr>
              <w:br/>
              <w:t>端口参数：USB2.0，USB3.0接口，HDMI2.1接口；</w:t>
            </w:r>
            <w:r>
              <w:rPr>
                <w:rFonts w:ascii="宋体" w:hAnsi="宋体" w:cs="宋体" w:hint="eastAsia"/>
                <w:color w:val="000000"/>
                <w:sz w:val="20"/>
              </w:rPr>
              <w:br/>
              <w:t>色域值：93%；</w:t>
            </w:r>
            <w:r>
              <w:rPr>
                <w:rFonts w:ascii="宋体" w:hAnsi="宋体" w:cs="宋体" w:hint="eastAsia"/>
                <w:color w:val="000000"/>
                <w:sz w:val="20"/>
              </w:rPr>
              <w:br/>
              <w:t>屏幕尺寸：≥75英寸；</w:t>
            </w:r>
            <w:r>
              <w:rPr>
                <w:rFonts w:ascii="宋体" w:hAnsi="宋体" w:cs="宋体" w:hint="eastAsia"/>
                <w:color w:val="000000"/>
                <w:sz w:val="20"/>
              </w:rPr>
              <w:br/>
              <w:t>亮度：1100-1500尼特；</w:t>
            </w:r>
            <w:r>
              <w:rPr>
                <w:rFonts w:ascii="宋体" w:hAnsi="宋体" w:cs="宋体" w:hint="eastAsia"/>
                <w:color w:val="000000"/>
                <w:sz w:val="20"/>
              </w:rPr>
              <w:br/>
              <w:t>色域标准：DCI-P3；</w:t>
            </w:r>
            <w:r>
              <w:rPr>
                <w:rFonts w:ascii="宋体" w:hAnsi="宋体" w:cs="宋体" w:hint="eastAsia"/>
                <w:color w:val="000000"/>
                <w:sz w:val="20"/>
              </w:rPr>
              <w:br/>
              <w:t>屏幕分辨率：超高清4K；</w:t>
            </w:r>
            <w:r>
              <w:rPr>
                <w:rFonts w:ascii="宋体" w:hAnsi="宋体" w:cs="宋体" w:hint="eastAsia"/>
                <w:color w:val="000000"/>
                <w:sz w:val="20"/>
              </w:rPr>
              <w:br/>
              <w:t>带无线投屏器。</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大屏音箱</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声道：2.1，扬声器中高音*2+高音*2+低音*1</w:t>
            </w:r>
            <w:r>
              <w:rPr>
                <w:rFonts w:ascii="宋体" w:hAnsi="宋体" w:cs="宋体" w:hint="eastAsia"/>
                <w:color w:val="000000"/>
                <w:sz w:val="20"/>
              </w:rPr>
              <w:br/>
              <w:t>峰值功率：≥120W。</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舞美整体设计及制作安装</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1.根据舞美设计定制框架结构（阻燃）+防火阻燃处理+整体调平+干燥处理+除尘处理+（灯槽制作+大屏基层预留制作+造型几何造型制作）+24V灯带+柔性软膜，吊丝预留演播室专业灯具固定安装。</w:t>
            </w:r>
            <w:r>
              <w:rPr>
                <w:rFonts w:ascii="宋体" w:hAnsi="宋体" w:cs="宋体" w:hint="eastAsia"/>
                <w:color w:val="000000"/>
                <w:sz w:val="20"/>
              </w:rPr>
              <w:br/>
              <w:t>2.表面平整、整洁、无污染，边缘切割整齐一致，无划伤，缺棱掉角现象。</w:t>
            </w:r>
            <w:r>
              <w:rPr>
                <w:rFonts w:ascii="宋体" w:hAnsi="宋体" w:cs="宋体" w:hint="eastAsia"/>
                <w:color w:val="000000"/>
                <w:sz w:val="20"/>
              </w:rPr>
              <w:br/>
              <w:t>3.专业景区舞美制作工艺，符合专业演播室舞美工程建设标准和相关规范要求，满足演播室取景所需。（中标后招标人和中标人确认后实施）</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4、根据招标人需求，进行整体效果图设计。（灯光、舞美、强弱电等）</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导播控制间</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导播控制间基础环境提升</w:t>
            </w:r>
            <w:r>
              <w:rPr>
                <w:rFonts w:ascii="宋体" w:hAnsi="宋体" w:cs="宋体" w:hint="eastAsia"/>
                <w:color w:val="000000"/>
                <w:sz w:val="20"/>
              </w:rPr>
              <w:br/>
              <w:t>1、导播控制间墙体隔断；</w:t>
            </w:r>
            <w:r>
              <w:rPr>
                <w:rFonts w:ascii="宋体" w:hAnsi="宋体" w:cs="宋体" w:hint="eastAsia"/>
                <w:color w:val="000000"/>
                <w:sz w:val="20"/>
              </w:rPr>
              <w:br/>
              <w:t>2、定制观察窗（1米X2米双层玻璃）；</w:t>
            </w:r>
            <w:r>
              <w:rPr>
                <w:rFonts w:ascii="宋体" w:hAnsi="宋体" w:cs="宋体" w:hint="eastAsia"/>
                <w:color w:val="000000"/>
                <w:sz w:val="20"/>
              </w:rPr>
              <w:br/>
              <w:t>3、墙面刮白；</w:t>
            </w:r>
            <w:r>
              <w:rPr>
                <w:rFonts w:ascii="宋体" w:hAnsi="宋体" w:cs="宋体" w:hint="eastAsia"/>
                <w:color w:val="000000"/>
                <w:sz w:val="20"/>
              </w:rPr>
              <w:br/>
              <w:t>4、顶面喷黑处理；</w:t>
            </w:r>
            <w:r>
              <w:rPr>
                <w:rFonts w:ascii="宋体" w:hAnsi="宋体" w:cs="宋体" w:hint="eastAsia"/>
                <w:color w:val="000000"/>
                <w:sz w:val="20"/>
              </w:rPr>
              <w:br/>
              <w:t>5、地面PVC地胶施工；</w:t>
            </w:r>
            <w:r>
              <w:rPr>
                <w:rFonts w:ascii="宋体" w:hAnsi="宋体" w:cs="宋体" w:hint="eastAsia"/>
                <w:color w:val="000000"/>
                <w:sz w:val="20"/>
              </w:rPr>
              <w:br/>
              <w:t>6、配套日常照明、开关插座20个 ；</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7、门一套；(单扇门0.95宽，高2.1米)</w:t>
            </w:r>
            <w:r>
              <w:rPr>
                <w:rFonts w:ascii="宋体" w:hAnsi="宋体" w:cs="宋体" w:hint="eastAsia"/>
                <w:color w:val="000000"/>
                <w:sz w:val="20"/>
              </w:rPr>
              <w:br/>
              <w:t>8、电缆线：电井到功能房间电缆线16平方5芯电缆；</w:t>
            </w:r>
            <w:r>
              <w:rPr>
                <w:rFonts w:ascii="宋体" w:hAnsi="宋体" w:cs="宋体" w:hint="eastAsia"/>
                <w:color w:val="000000"/>
                <w:sz w:val="20"/>
              </w:rPr>
              <w:br/>
              <w:t>9、定制配电箱。（满足演播室大屏、灯光等演播室设备供电需要）</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化妆间</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化妆间(约10平方)基础环境提升</w:t>
            </w:r>
            <w:r>
              <w:rPr>
                <w:rFonts w:ascii="宋体" w:hAnsi="宋体" w:cs="宋体" w:hint="eastAsia"/>
                <w:color w:val="000000"/>
                <w:sz w:val="20"/>
              </w:rPr>
              <w:br/>
              <w:t>1、墙面刮白，通刷乳胶面漆；</w:t>
            </w:r>
            <w:r>
              <w:rPr>
                <w:rFonts w:ascii="宋体" w:hAnsi="宋体" w:cs="宋体" w:hint="eastAsia"/>
                <w:color w:val="000000"/>
                <w:sz w:val="20"/>
              </w:rPr>
              <w:br/>
            </w:r>
            <w:r>
              <w:rPr>
                <w:rFonts w:ascii="宋体" w:hAnsi="宋体" w:cs="宋体" w:hint="eastAsia"/>
                <w:color w:val="000000"/>
                <w:sz w:val="20"/>
              </w:rPr>
              <w:lastRenderedPageBreak/>
              <w:t>2、增加照明；</w:t>
            </w:r>
            <w:r>
              <w:rPr>
                <w:rFonts w:ascii="宋体" w:hAnsi="宋体" w:cs="宋体" w:hint="eastAsia"/>
                <w:color w:val="000000"/>
                <w:sz w:val="20"/>
              </w:rPr>
              <w:br/>
              <w:t>3、门一套；(单扇门0.95宽，高2.1米)</w:t>
            </w:r>
            <w:r>
              <w:rPr>
                <w:rFonts w:ascii="宋体" w:hAnsi="宋体" w:cs="宋体" w:hint="eastAsia"/>
                <w:color w:val="000000"/>
                <w:sz w:val="20"/>
              </w:rPr>
              <w:br/>
              <w:t>含化妆台，化妆椅2个，座椅2个，更衣架1组。</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工程技术服务</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与该项相关的配套设计、制作、调试、培训、技术等服务；满足国家规范和专业电视、广播技术要求。</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1460" w:type="pct"/>
            <w:gridSpan w:val="2"/>
            <w:noWrap/>
            <w:vAlign w:val="center"/>
          </w:tcPr>
          <w:p w:rsidR="00CE049E" w:rsidRDefault="00CE049E" w:rsidP="00A16404">
            <w:pPr>
              <w:widowControl/>
              <w:rPr>
                <w:rFonts w:ascii="宋体" w:hAnsi="宋体" w:cs="宋体" w:hint="eastAsia"/>
                <w:b/>
                <w:bCs/>
                <w:color w:val="000000"/>
                <w:sz w:val="20"/>
              </w:rPr>
            </w:pPr>
            <w:r>
              <w:rPr>
                <w:rFonts w:ascii="宋体" w:hAnsi="宋体" w:cs="宋体" w:hint="eastAsia"/>
                <w:color w:val="000000"/>
                <w:sz w:val="20"/>
              </w:rPr>
              <w:t>（六）演播室机具、线缆接插件等</w:t>
            </w:r>
          </w:p>
        </w:tc>
        <w:tc>
          <w:tcPr>
            <w:tcW w:w="644" w:type="pct"/>
            <w:noWrap/>
            <w:vAlign w:val="center"/>
          </w:tcPr>
          <w:p w:rsidR="00CE049E" w:rsidRDefault="00CE049E" w:rsidP="00A16404">
            <w:pPr>
              <w:widowControl/>
              <w:rPr>
                <w:rFonts w:ascii="宋体" w:hAnsi="宋体" w:cs="宋体" w:hint="eastAsia"/>
                <w:b/>
                <w:bCs/>
                <w:color w:val="000000"/>
                <w:sz w:val="20"/>
              </w:rPr>
            </w:pPr>
            <w:r>
              <w:rPr>
                <w:rFonts w:ascii="宋体" w:hAnsi="宋体" w:cs="宋体" w:hint="eastAsia"/>
                <w:b/>
                <w:bCs/>
                <w:color w:val="000000"/>
                <w:sz w:val="20"/>
              </w:rPr>
              <w:t xml:space="preserve">　</w:t>
            </w:r>
          </w:p>
        </w:tc>
        <w:tc>
          <w:tcPr>
            <w:tcW w:w="2437" w:type="pct"/>
            <w:noWrap/>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　</w:t>
            </w:r>
          </w:p>
        </w:tc>
        <w:tc>
          <w:tcPr>
            <w:tcW w:w="204" w:type="pct"/>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 xml:space="preserve">　</w:t>
            </w:r>
          </w:p>
        </w:tc>
        <w:tc>
          <w:tcPr>
            <w:tcW w:w="253" w:type="pct"/>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b/>
                <w:bCs/>
                <w:color w:val="000000"/>
                <w:sz w:val="20"/>
              </w:rPr>
              <w:t xml:space="preserve">　</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操作台</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定制控制操作台 </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台面由高密度板，优质防火板组合而成，防火板覆盖区外表面喷涂PU油漆，表面采用防火板贴面，原木封边，颜色按要求可定制；其余均采用优质冷轧钢板，表面酸洗磷化处理，外观静电喷塑，≥2米长。</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组</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演播室播音桌椅</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播音桌椅，配置8个旋转播音椅，升级可调，满足广播电视需求，满足6-8人访谈需求。木结构，环保喷涂、造型定制。（详细造型中标后招标人投标人双方确认）</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椅子</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设备操作区使用，满足项目使用要求。</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把</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访谈区沙发</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需满足3-4人访谈节目要求，单人沙发1组、三人沙发1组、茶几1张。</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线缆、视音频头及配件</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广播级线缆、视音频头及配件，满足演播室需求。</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项</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p>
        </w:tc>
        <w:tc>
          <w:tcPr>
            <w:tcW w:w="1577" w:type="pct"/>
            <w:gridSpan w:val="2"/>
            <w:vAlign w:val="center"/>
          </w:tcPr>
          <w:p w:rsidR="00CE049E" w:rsidRDefault="00CE049E" w:rsidP="00A16404">
            <w:pPr>
              <w:widowControl/>
              <w:jc w:val="center"/>
              <w:rPr>
                <w:rFonts w:ascii="宋体" w:hAnsi="宋体" w:cs="宋体" w:hint="eastAsia"/>
                <w:color w:val="000000"/>
                <w:sz w:val="20"/>
              </w:rPr>
            </w:pPr>
          </w:p>
        </w:tc>
        <w:tc>
          <w:tcPr>
            <w:tcW w:w="2437" w:type="pct"/>
            <w:vAlign w:val="center"/>
          </w:tcPr>
          <w:p w:rsidR="00CE049E" w:rsidRDefault="00CE049E" w:rsidP="00A16404">
            <w:pPr>
              <w:widowControl/>
              <w:rPr>
                <w:rFonts w:ascii="宋体" w:hAnsi="宋体" w:cs="宋体" w:hint="eastAsia"/>
                <w:color w:val="000000"/>
                <w:sz w:val="20"/>
              </w:rPr>
            </w:pPr>
          </w:p>
        </w:tc>
        <w:tc>
          <w:tcPr>
            <w:tcW w:w="204" w:type="pct"/>
            <w:vAlign w:val="center"/>
          </w:tcPr>
          <w:p w:rsidR="00CE049E" w:rsidRDefault="00CE049E" w:rsidP="00A16404">
            <w:pPr>
              <w:widowControl/>
              <w:jc w:val="center"/>
              <w:rPr>
                <w:rFonts w:ascii="宋体" w:hAnsi="宋体" w:cs="宋体" w:hint="eastAsia"/>
                <w:color w:val="000000"/>
                <w:sz w:val="20"/>
              </w:rPr>
            </w:pPr>
          </w:p>
        </w:tc>
        <w:tc>
          <w:tcPr>
            <w:tcW w:w="253" w:type="pct"/>
            <w:vAlign w:val="center"/>
          </w:tcPr>
          <w:p w:rsidR="00CE049E" w:rsidRDefault="00CE049E" w:rsidP="00A16404">
            <w:pPr>
              <w:widowControl/>
              <w:jc w:val="center"/>
              <w:rPr>
                <w:rFonts w:ascii="宋体" w:hAnsi="宋体" w:cs="宋体" w:hint="eastAsia"/>
                <w:color w:val="000000"/>
                <w:sz w:val="20"/>
              </w:rPr>
            </w:pP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t>二、电脑与相关设备的替换升级</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融媒体编辑高配多屏电脑</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处理器：≥第 14 代英特尔® 酷睿™ i7-14700 vPro；</w:t>
            </w:r>
            <w:r>
              <w:rPr>
                <w:rFonts w:ascii="宋体" w:hAnsi="宋体" w:cs="宋体" w:hint="eastAsia"/>
                <w:color w:val="000000"/>
                <w:sz w:val="20"/>
              </w:rPr>
              <w:br/>
              <w:t>芯片组：≥Intel Q670芯片组；</w:t>
            </w:r>
            <w:r>
              <w:rPr>
                <w:rFonts w:ascii="宋体" w:hAnsi="宋体" w:cs="宋体" w:hint="eastAsia"/>
                <w:color w:val="000000"/>
                <w:sz w:val="20"/>
              </w:rPr>
              <w:br/>
              <w:t>内存：≥32GB DDR5 4400MHz，≥4个内存插槽，最大支持128GB；</w:t>
            </w:r>
            <w:r>
              <w:rPr>
                <w:rFonts w:ascii="宋体" w:hAnsi="宋体" w:cs="宋体" w:hint="eastAsia"/>
                <w:color w:val="000000"/>
                <w:sz w:val="20"/>
              </w:rPr>
              <w:br/>
              <w:t>硬盘：≥M.2 512G+2TB HDD；</w:t>
            </w:r>
            <w:r>
              <w:rPr>
                <w:rFonts w:ascii="宋体" w:hAnsi="宋体" w:cs="宋体" w:hint="eastAsia"/>
                <w:color w:val="000000"/>
                <w:sz w:val="20"/>
              </w:rPr>
              <w:br/>
              <w:t>显卡：≥RTX 4060 8G显存；</w:t>
            </w:r>
            <w:r>
              <w:rPr>
                <w:rFonts w:ascii="宋体" w:hAnsi="宋体" w:cs="宋体" w:hint="eastAsia"/>
                <w:color w:val="000000"/>
                <w:sz w:val="20"/>
              </w:rPr>
              <w:br/>
              <w:t>显示器：同品牌27英寸4k双屏显示器；</w:t>
            </w:r>
            <w:r>
              <w:rPr>
                <w:rFonts w:ascii="宋体" w:hAnsi="宋体" w:cs="宋体" w:hint="eastAsia"/>
                <w:color w:val="000000"/>
                <w:sz w:val="20"/>
              </w:rPr>
              <w:br/>
              <w:t>系统：正版操作系统。</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30</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编辑、记者中配电脑</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处理器≥Intel Core i5-14400；（14代，10核16线程）</w:t>
            </w:r>
            <w:r>
              <w:rPr>
                <w:rFonts w:ascii="宋体" w:hAnsi="宋体" w:cs="宋体" w:hint="eastAsia"/>
                <w:color w:val="000000"/>
                <w:sz w:val="20"/>
              </w:rPr>
              <w:br/>
              <w:t>内存≥16GB DDR4 3200MHz；（支持扩展至32GB）</w:t>
            </w:r>
            <w:r>
              <w:rPr>
                <w:rFonts w:ascii="宋体" w:hAnsi="宋体" w:cs="宋体" w:hint="eastAsia"/>
                <w:color w:val="000000"/>
                <w:sz w:val="20"/>
              </w:rPr>
              <w:br/>
            </w:r>
            <w:r>
              <w:rPr>
                <w:rFonts w:ascii="宋体" w:hAnsi="宋体" w:cs="宋体" w:hint="eastAsia"/>
                <w:color w:val="000000"/>
                <w:sz w:val="20"/>
              </w:rPr>
              <w:lastRenderedPageBreak/>
              <w:t>硬盘≥512GB PCIe 3.0 SSD；</w:t>
            </w:r>
            <w:r>
              <w:rPr>
                <w:rFonts w:ascii="宋体" w:hAnsi="宋体" w:cs="宋体" w:hint="eastAsia"/>
                <w:color w:val="000000"/>
                <w:sz w:val="20"/>
              </w:rPr>
              <w:br/>
              <w:t>显卡：集成显卡；</w:t>
            </w:r>
            <w:r>
              <w:rPr>
                <w:rFonts w:ascii="宋体" w:hAnsi="宋体" w:cs="宋体" w:hint="eastAsia"/>
                <w:color w:val="000000"/>
                <w:sz w:val="20"/>
              </w:rPr>
              <w:br/>
              <w:t>声卡：集成声卡；</w:t>
            </w:r>
            <w:r>
              <w:rPr>
                <w:rFonts w:ascii="宋体" w:hAnsi="宋体" w:cs="宋体" w:hint="eastAsia"/>
                <w:color w:val="000000"/>
                <w:sz w:val="20"/>
              </w:rPr>
              <w:br/>
              <w:t>显示器≥23.8英寸，1080P分辨率；</w:t>
            </w:r>
            <w:r>
              <w:rPr>
                <w:rFonts w:ascii="宋体" w:hAnsi="宋体" w:cs="宋体" w:hint="eastAsia"/>
                <w:color w:val="000000"/>
                <w:sz w:val="20"/>
              </w:rPr>
              <w:br/>
              <w:t>系统：正版操作系统。</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110</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记者采访笔记本电脑</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1、CPU：≥Intel I5-12450H；</w:t>
            </w:r>
            <w:r>
              <w:rPr>
                <w:rFonts w:ascii="宋体" w:hAnsi="宋体" w:cs="宋体" w:hint="eastAsia"/>
                <w:color w:val="000000"/>
                <w:sz w:val="20"/>
              </w:rPr>
              <w:br/>
              <w:t>2、内存：≥16G DDR4 3200，双通道内存；</w:t>
            </w:r>
            <w:r>
              <w:rPr>
                <w:rFonts w:ascii="宋体" w:hAnsi="宋体" w:cs="宋体" w:hint="eastAsia"/>
                <w:color w:val="000000"/>
                <w:sz w:val="20"/>
              </w:rPr>
              <w:br/>
              <w:t>3、硬盘：≥1T M.2 NVMe SSD；</w:t>
            </w:r>
            <w:r>
              <w:rPr>
                <w:rFonts w:ascii="宋体" w:hAnsi="宋体" w:cs="宋体" w:hint="eastAsia"/>
                <w:color w:val="000000"/>
                <w:sz w:val="20"/>
              </w:rPr>
              <w:br/>
              <w:t>4、显卡：英特尔锐炬® Xe 显卡；</w:t>
            </w:r>
            <w:r>
              <w:rPr>
                <w:rFonts w:ascii="宋体" w:hAnsi="宋体" w:cs="宋体" w:hint="eastAsia"/>
                <w:color w:val="000000"/>
                <w:sz w:val="20"/>
              </w:rPr>
              <w:br/>
              <w:t>5、摄像头：内置 720P 摄像头；</w:t>
            </w:r>
            <w:r>
              <w:rPr>
                <w:rFonts w:ascii="宋体" w:hAnsi="宋体" w:cs="宋体" w:hint="eastAsia"/>
                <w:color w:val="000000"/>
                <w:sz w:val="20"/>
              </w:rPr>
              <w:br/>
              <w:t>6、接口：≥2个USB Type-A接口、≥1个 HDMI 、≥1 个音频输入输出接口、≥1 个 DC-IN 接口、≥1个指纹接口；</w:t>
            </w:r>
            <w:r>
              <w:rPr>
                <w:rFonts w:ascii="宋体" w:hAnsi="宋体" w:cs="宋体" w:hint="eastAsia"/>
                <w:color w:val="000000"/>
                <w:sz w:val="20"/>
              </w:rPr>
              <w:br/>
              <w:t>7、无线设备：≥WIFI6，蓝牙≥5.0；</w:t>
            </w:r>
            <w:r>
              <w:rPr>
                <w:rFonts w:ascii="宋体" w:hAnsi="宋体" w:cs="宋体" w:hint="eastAsia"/>
                <w:color w:val="000000"/>
                <w:sz w:val="20"/>
              </w:rPr>
              <w:br/>
              <w:t>8、电池容量：≥50Wh锂聚合物电池；</w:t>
            </w:r>
            <w:r>
              <w:rPr>
                <w:rFonts w:ascii="宋体" w:hAnsi="宋体" w:cs="宋体" w:hint="eastAsia"/>
                <w:color w:val="000000"/>
                <w:sz w:val="20"/>
              </w:rPr>
              <w:br/>
              <w:t>9、键盘：可调背光键盘。</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彩色数码复合机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br/>
              <w:t>1.彩色数码复合机，打印、复印、扫描一体机；</w:t>
            </w:r>
            <w:r>
              <w:rPr>
                <w:rFonts w:ascii="宋体" w:hAnsi="宋体" w:cs="宋体" w:hint="eastAsia"/>
                <w:color w:val="000000"/>
                <w:sz w:val="20"/>
              </w:rPr>
              <w:br/>
              <w:t>2.复印速度：30页/分钟；</w:t>
            </w:r>
            <w:r>
              <w:rPr>
                <w:rFonts w:ascii="宋体" w:hAnsi="宋体" w:cs="宋体" w:hint="eastAsia"/>
                <w:color w:val="000000"/>
                <w:sz w:val="20"/>
              </w:rPr>
              <w:br/>
              <w:t>3.预热时间：黑白：11秒，彩色:13秒，；</w:t>
            </w:r>
            <w:r>
              <w:rPr>
                <w:rFonts w:ascii="宋体" w:hAnsi="宋体" w:cs="宋体" w:hint="eastAsia"/>
                <w:color w:val="000000"/>
                <w:sz w:val="20"/>
              </w:rPr>
              <w:br/>
              <w:t>4.首页复印时间：黑白:5秒或以下，彩色：6.7秒或以下；</w:t>
            </w:r>
            <w:r>
              <w:rPr>
                <w:rFonts w:ascii="宋体" w:hAnsi="宋体" w:cs="宋体" w:hint="eastAsia"/>
                <w:color w:val="000000"/>
                <w:sz w:val="20"/>
              </w:rPr>
              <w:br/>
              <w:t>5.分辨率：扫描：600dpi x 600dpi、打印：1200dpix1200dpi；</w:t>
            </w:r>
            <w:r>
              <w:rPr>
                <w:rFonts w:ascii="宋体" w:hAnsi="宋体" w:cs="宋体" w:hint="eastAsia"/>
                <w:color w:val="000000"/>
                <w:sz w:val="20"/>
              </w:rPr>
              <w:br/>
              <w:t>6.灰度级：256；</w:t>
            </w:r>
            <w:r>
              <w:rPr>
                <w:rFonts w:ascii="宋体" w:hAnsi="宋体" w:cs="宋体" w:hint="eastAsia"/>
                <w:color w:val="000000"/>
                <w:sz w:val="20"/>
              </w:rPr>
              <w:br/>
              <w:t>7.内存容量：8GB；硬盘：256GB</w:t>
            </w:r>
            <w:r>
              <w:rPr>
                <w:rFonts w:ascii="等线" w:eastAsia="等线" w:hAnsi="等线" w:cs="宋体" w:hint="eastAsia"/>
                <w:color w:val="000000"/>
                <w:sz w:val="20"/>
              </w:rPr>
              <w:t>；面板：</w:t>
            </w:r>
            <w:r>
              <w:rPr>
                <w:rFonts w:ascii="宋体" w:hAnsi="宋体" w:cs="宋体" w:hint="eastAsia"/>
                <w:color w:val="000000"/>
                <w:sz w:val="20"/>
              </w:rPr>
              <w:t>≥</w:t>
            </w:r>
            <w:r>
              <w:rPr>
                <w:rFonts w:ascii="等线" w:eastAsia="等线" w:hAnsi="等线" w:cs="宋体" w:hint="eastAsia"/>
                <w:color w:val="000000"/>
                <w:sz w:val="20"/>
              </w:rPr>
              <w:t>10.1英寸触摸屏</w:t>
            </w:r>
            <w:r>
              <w:rPr>
                <w:rFonts w:ascii="宋体" w:hAnsi="宋体" w:cs="宋体" w:hint="eastAsia"/>
                <w:color w:val="000000"/>
                <w:sz w:val="20"/>
              </w:rPr>
              <w:t>；</w:t>
            </w:r>
            <w:r>
              <w:rPr>
                <w:rFonts w:ascii="宋体" w:hAnsi="宋体" w:cs="宋体" w:hint="eastAsia"/>
                <w:color w:val="000000"/>
                <w:sz w:val="20"/>
              </w:rPr>
              <w:br/>
              <w:t>8.原稿类型：纸张，书本，三维物体；</w:t>
            </w:r>
            <w:r>
              <w:rPr>
                <w:rFonts w:ascii="宋体" w:hAnsi="宋体" w:cs="宋体" w:hint="eastAsia"/>
                <w:color w:val="000000"/>
                <w:sz w:val="20"/>
              </w:rPr>
              <w:br/>
              <w:t>9.最大原稿尺寸：A3(11"X17")，复印纸张尺寸：A3至A5；</w:t>
            </w:r>
            <w:r>
              <w:rPr>
                <w:rFonts w:ascii="宋体" w:hAnsi="宋体" w:cs="宋体" w:hint="eastAsia"/>
                <w:color w:val="000000"/>
                <w:sz w:val="20"/>
              </w:rPr>
              <w:br/>
              <w:t>10.非复印区域：顶部:约4.2mm，底部:约3mm，两侧:约3mm；</w:t>
            </w:r>
            <w:r>
              <w:rPr>
                <w:rFonts w:ascii="宋体" w:hAnsi="宋体" w:cs="宋体" w:hint="eastAsia"/>
                <w:color w:val="000000"/>
                <w:sz w:val="20"/>
              </w:rPr>
              <w:br/>
              <w:t>11.复印缩放倍率：固定倍率：0.500/0.707/0.816/0.866/1.000/1.154/1.224/1.414/2.000缩放：25%~400%；</w:t>
            </w:r>
            <w:r>
              <w:rPr>
                <w:rFonts w:ascii="宋体" w:hAnsi="宋体" w:cs="宋体" w:hint="eastAsia"/>
                <w:color w:val="000000"/>
                <w:sz w:val="20"/>
              </w:rPr>
              <w:br/>
              <w:t>12.纸张容量：标准：1150页，纸张输出250页，纸张克重：标准纸盒：60-256g/m²,手</w:t>
            </w:r>
            <w:r>
              <w:rPr>
                <w:rFonts w:ascii="宋体" w:hAnsi="宋体" w:cs="宋体" w:hint="eastAsia"/>
                <w:color w:val="000000"/>
                <w:sz w:val="20"/>
              </w:rPr>
              <w:lastRenderedPageBreak/>
              <w:t>送:60-300g/m²；</w:t>
            </w:r>
            <w:r>
              <w:rPr>
                <w:rFonts w:ascii="宋体" w:hAnsi="宋体" w:cs="宋体" w:hint="eastAsia"/>
                <w:color w:val="000000"/>
                <w:sz w:val="20"/>
              </w:rPr>
              <w:br/>
              <w:t>13.连续复印数:1-9999页；</w:t>
            </w:r>
            <w:r>
              <w:rPr>
                <w:rFonts w:ascii="宋体" w:hAnsi="宋体" w:cs="宋体" w:hint="eastAsia"/>
                <w:color w:val="000000"/>
                <w:sz w:val="20"/>
              </w:rPr>
              <w:br/>
              <w:t>14.电源要求：220-240V(50-60Hz)；最大功耗：1.58kW或以下；</w:t>
            </w:r>
            <w:r>
              <w:rPr>
                <w:rFonts w:ascii="宋体" w:hAnsi="宋体" w:cs="宋体" w:hint="eastAsia"/>
                <w:color w:val="000000"/>
                <w:sz w:val="20"/>
              </w:rPr>
              <w:br/>
              <w:t>15.含文档编辑办公软件，可将PDF格式文档，进行word和Excel转换编辑，可直接识别PDF表单格式里的表格并在电脑录入，亦可添加水印、页码、页眉页脚、签章、密文、对比、检索等功能，操作简单；</w:t>
            </w:r>
            <w:r>
              <w:rPr>
                <w:rFonts w:ascii="宋体" w:hAnsi="宋体" w:cs="宋体" w:hint="eastAsia"/>
                <w:color w:val="000000"/>
                <w:sz w:val="20"/>
              </w:rPr>
              <w:br/>
              <w:t>16.适配平台Windows7;Windows8;Windows10飞腾CPU+银河麒麟，飞腾CPU+统信，鲲鹏CPU+银河麒麟，鲲鹏CPU+统信，龙芯CPU+银河麒麟，龙芯CPU+统信，兆芯CPU+银河麒麟，兆芯CPU+统信。</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打印一体机</w:t>
            </w:r>
          </w:p>
        </w:tc>
        <w:tc>
          <w:tcPr>
            <w:tcW w:w="2437" w:type="pct"/>
            <w:vAlign w:val="center"/>
          </w:tcPr>
          <w:p w:rsidR="00CE049E" w:rsidRDefault="00CE049E" w:rsidP="00A16404">
            <w:pPr>
              <w:widowControl/>
              <w:spacing w:line="240" w:lineRule="auto"/>
              <w:rPr>
                <w:rFonts w:ascii="宋体" w:hAnsi="宋体" w:cs="宋体" w:hint="eastAsia"/>
                <w:color w:val="000000"/>
                <w:sz w:val="20"/>
              </w:rPr>
            </w:pPr>
            <w:r>
              <w:rPr>
                <w:rFonts w:ascii="宋体" w:hAnsi="宋体" w:cs="宋体" w:hint="eastAsia"/>
                <w:color w:val="000000"/>
                <w:sz w:val="20"/>
              </w:rPr>
              <w:t>1、幅面: A4；</w:t>
            </w:r>
            <w:r>
              <w:rPr>
                <w:rFonts w:ascii="宋体" w:hAnsi="宋体" w:cs="宋体" w:hint="eastAsia"/>
                <w:color w:val="000000"/>
                <w:sz w:val="20"/>
              </w:rPr>
              <w:br/>
              <w:t>2、颜色:黑白；</w:t>
            </w:r>
            <w:r>
              <w:rPr>
                <w:rFonts w:ascii="宋体" w:hAnsi="宋体" w:cs="宋体" w:hint="eastAsia"/>
                <w:color w:val="000000"/>
                <w:sz w:val="20"/>
              </w:rPr>
              <w:br/>
              <w:t xml:space="preserve">3、打印速度:40ppm,A4双面20ppm； </w:t>
            </w:r>
            <w:r>
              <w:rPr>
                <w:rFonts w:ascii="宋体" w:hAnsi="宋体" w:cs="宋体" w:hint="eastAsia"/>
                <w:color w:val="000000"/>
                <w:sz w:val="20"/>
              </w:rPr>
              <w:br/>
              <w:t>4、内存:512 MB；</w:t>
            </w:r>
            <w:r>
              <w:rPr>
                <w:rFonts w:ascii="等线" w:eastAsia="等线" w:hAnsi="等线" w:cs="宋体" w:hint="eastAsia"/>
                <w:color w:val="000000"/>
                <w:sz w:val="20"/>
              </w:rPr>
              <w:br/>
              <w:t>5、</w:t>
            </w:r>
            <w:r>
              <w:rPr>
                <w:rFonts w:ascii="宋体" w:hAnsi="宋体" w:cs="宋体" w:hint="eastAsia"/>
                <w:color w:val="000000"/>
                <w:sz w:val="20"/>
              </w:rPr>
              <w:t>处理器:800MHz；</w:t>
            </w:r>
            <w:r>
              <w:rPr>
                <w:rFonts w:ascii="宋体" w:hAnsi="宋体" w:cs="宋体" w:hint="eastAsia"/>
                <w:color w:val="000000"/>
                <w:sz w:val="20"/>
              </w:rPr>
              <w:br/>
              <w:t xml:space="preserve">6、首页打印:约6.5秒； </w:t>
            </w:r>
            <w:r>
              <w:rPr>
                <w:rFonts w:ascii="宋体" w:hAnsi="宋体" w:cs="宋体" w:hint="eastAsia"/>
                <w:color w:val="000000"/>
                <w:sz w:val="20"/>
              </w:rPr>
              <w:br/>
              <w:t xml:space="preserve">7、打印分辨率:1200x1200dpi; 月负荷:80000; </w:t>
            </w:r>
            <w:r>
              <w:rPr>
                <w:rFonts w:ascii="宋体" w:hAnsi="宋体" w:cs="宋体" w:hint="eastAsia"/>
                <w:color w:val="000000"/>
                <w:sz w:val="20"/>
              </w:rPr>
              <w:br/>
              <w:t xml:space="preserve">8、打印语言:PCL，PS，PDF; </w:t>
            </w:r>
            <w:r>
              <w:rPr>
                <w:rFonts w:ascii="宋体" w:hAnsi="宋体" w:cs="宋体" w:hint="eastAsia"/>
                <w:color w:val="000000"/>
                <w:sz w:val="20"/>
              </w:rPr>
              <w:br/>
              <w:t xml:space="preserve">9、接口:USB2.0; 网络:千兆; </w:t>
            </w:r>
            <w:r>
              <w:rPr>
                <w:rFonts w:ascii="宋体" w:hAnsi="宋体" w:cs="宋体" w:hint="eastAsia"/>
                <w:color w:val="000000"/>
                <w:sz w:val="20"/>
              </w:rPr>
              <w:br/>
              <w:t xml:space="preserve">10、进纸盒容量:250页; 手送纸盒:100; 出纸盒容量:150; </w:t>
            </w:r>
            <w:r>
              <w:rPr>
                <w:rFonts w:ascii="宋体" w:hAnsi="宋体" w:cs="宋体" w:hint="eastAsia"/>
                <w:color w:val="000000"/>
                <w:sz w:val="20"/>
              </w:rPr>
              <w:br/>
              <w:t xml:space="preserve">双面打印:标配双面; </w:t>
            </w:r>
            <w:r>
              <w:rPr>
                <w:rFonts w:ascii="宋体" w:hAnsi="宋体" w:cs="宋体" w:hint="eastAsia"/>
                <w:color w:val="000000"/>
                <w:sz w:val="20"/>
              </w:rPr>
              <w:br/>
              <w:t xml:space="preserve">11、随机耗材:3000页; ADF:50页DADF; </w:t>
            </w:r>
            <w:r>
              <w:rPr>
                <w:rFonts w:ascii="宋体" w:hAnsi="宋体" w:cs="宋体" w:hint="eastAsia"/>
                <w:color w:val="000000"/>
                <w:sz w:val="20"/>
              </w:rPr>
              <w:br/>
              <w:t xml:space="preserve">12、首页复印时间:小于10秒; 复印份数99; </w:t>
            </w:r>
            <w:r>
              <w:rPr>
                <w:rFonts w:ascii="宋体" w:hAnsi="宋体" w:cs="宋体" w:hint="eastAsia"/>
                <w:color w:val="000000"/>
                <w:sz w:val="20"/>
              </w:rPr>
              <w:br/>
              <w:t xml:space="preserve">13、扫描速度:单：24ppm(黑)双：48ipm(黑);  </w:t>
            </w:r>
            <w:r>
              <w:rPr>
                <w:rFonts w:ascii="宋体" w:hAnsi="宋体" w:cs="宋体" w:hint="eastAsia"/>
                <w:color w:val="000000"/>
                <w:sz w:val="20"/>
              </w:rPr>
              <w:br/>
              <w:t xml:space="preserve">14、支持彩色扫描、支持稿台（FB）、自动进稿器（ADF）；自带扫描应用软件; </w:t>
            </w:r>
            <w:r>
              <w:rPr>
                <w:rFonts w:ascii="宋体" w:hAnsi="宋体" w:cs="宋体" w:hint="eastAsia"/>
                <w:color w:val="000000"/>
                <w:sz w:val="20"/>
              </w:rPr>
              <w:br/>
              <w:t xml:space="preserve">15、扫描分辨率:最大1200×1200dpi ; </w:t>
            </w:r>
            <w:r>
              <w:rPr>
                <w:rFonts w:ascii="宋体" w:hAnsi="宋体" w:cs="宋体" w:hint="eastAsia"/>
                <w:color w:val="000000"/>
                <w:sz w:val="20"/>
              </w:rPr>
              <w:br/>
              <w:t>16、功耗:AC220-240V,50/60Hz，4.5A睡眠1W</w:t>
            </w:r>
            <w:r>
              <w:rPr>
                <w:rFonts w:ascii="宋体" w:hAnsi="宋体" w:cs="宋体" w:hint="eastAsia"/>
                <w:color w:val="000000"/>
                <w:sz w:val="20"/>
              </w:rPr>
              <w:br/>
              <w:t>17、噪音:打印54dBA;扫描48dBA;</w:t>
            </w:r>
            <w:r>
              <w:rPr>
                <w:rFonts w:ascii="宋体" w:hAnsi="宋体" w:cs="宋体" w:hint="eastAsia"/>
                <w:color w:val="000000"/>
                <w:sz w:val="20"/>
              </w:rPr>
              <w:br/>
              <w:t>18、安全启动，U盘打印; 能效等级:1。</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黑白激光打印机</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打印速度：≥33页/分钟（A4）</w:t>
            </w:r>
            <w:r>
              <w:rPr>
                <w:rFonts w:ascii="宋体" w:hAnsi="宋体" w:cs="宋体" w:hint="eastAsia"/>
                <w:color w:val="000000"/>
                <w:sz w:val="20"/>
              </w:rPr>
              <w:br/>
              <w:t>月打印负荷 ≥25000页</w:t>
            </w:r>
            <w:r>
              <w:rPr>
                <w:rFonts w:ascii="宋体" w:hAnsi="宋体" w:cs="宋体" w:hint="eastAsia"/>
                <w:color w:val="000000"/>
                <w:sz w:val="20"/>
              </w:rPr>
              <w:br/>
              <w:t>纸张类型：普通纸、信封、标签、卡片纸、透明胶片等</w:t>
            </w:r>
            <w:r>
              <w:rPr>
                <w:rFonts w:ascii="宋体" w:hAnsi="宋体" w:cs="宋体" w:hint="eastAsia"/>
                <w:color w:val="000000"/>
                <w:sz w:val="20"/>
              </w:rPr>
              <w:br/>
            </w:r>
            <w:r>
              <w:rPr>
                <w:rFonts w:ascii="宋体" w:hAnsi="宋体" w:cs="宋体" w:hint="eastAsia"/>
                <w:color w:val="000000"/>
                <w:sz w:val="20"/>
              </w:rPr>
              <w:lastRenderedPageBreak/>
              <w:t>纸张尺寸：支持 A4、A5、A6、B5、信封等</w:t>
            </w:r>
            <w:r>
              <w:rPr>
                <w:rFonts w:ascii="宋体" w:hAnsi="宋体" w:cs="宋体" w:hint="eastAsia"/>
                <w:color w:val="000000"/>
                <w:sz w:val="20"/>
              </w:rPr>
              <w:br/>
              <w:t>支持接口类型：</w:t>
            </w:r>
            <w:r>
              <w:rPr>
                <w:rFonts w:ascii="宋体" w:hAnsi="宋体" w:cs="宋体" w:hint="eastAsia"/>
                <w:color w:val="000000"/>
                <w:sz w:val="20"/>
              </w:rPr>
              <w:br/>
              <w:t>USB 2.0、以太网（10/100/1000 Mbps）、支持有线网络打印</w:t>
            </w:r>
            <w:r>
              <w:rPr>
                <w:rFonts w:ascii="宋体" w:hAnsi="宋体" w:cs="宋体" w:hint="eastAsia"/>
                <w:color w:val="000000"/>
                <w:sz w:val="20"/>
              </w:rPr>
              <w:br/>
              <w:t>支持系统：Windows、macOS、Linux 等主流操作系统</w:t>
            </w:r>
            <w:r>
              <w:rPr>
                <w:rFonts w:ascii="宋体" w:hAnsi="宋体" w:cs="宋体" w:hint="eastAsia"/>
                <w:color w:val="000000"/>
                <w:sz w:val="20"/>
              </w:rPr>
              <w:br/>
              <w:t>支持自动双面打印。</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智能录音笔</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录音格式：支持WAV、MP3格式；</w:t>
            </w:r>
            <w:r>
              <w:rPr>
                <w:rFonts w:ascii="宋体" w:hAnsi="宋体" w:cs="宋体" w:hint="eastAsia"/>
                <w:color w:val="000000"/>
                <w:sz w:val="20"/>
              </w:rPr>
              <w:br/>
              <w:t>录音质量：高清录音，支持多种音质选择（如标准、高质量等）；</w:t>
            </w:r>
            <w:r>
              <w:rPr>
                <w:rFonts w:ascii="宋体" w:hAnsi="宋体" w:cs="宋体" w:hint="eastAsia"/>
                <w:color w:val="000000"/>
                <w:sz w:val="20"/>
              </w:rPr>
              <w:br/>
              <w:t>存储容量：内置16GB存储，支持扩展；</w:t>
            </w:r>
            <w:r>
              <w:rPr>
                <w:rFonts w:ascii="宋体" w:hAnsi="宋体" w:cs="宋体" w:hint="eastAsia"/>
                <w:color w:val="000000"/>
                <w:sz w:val="20"/>
              </w:rPr>
              <w:br/>
              <w:t>电池续航：内置锂电池，支持连续录音约10-15小时；</w:t>
            </w:r>
            <w:r>
              <w:rPr>
                <w:rFonts w:ascii="宋体" w:hAnsi="宋体" w:cs="宋体" w:hint="eastAsia"/>
                <w:color w:val="000000"/>
                <w:sz w:val="20"/>
              </w:rPr>
              <w:br/>
              <w:t>降噪功能：支持AI降噪；</w:t>
            </w:r>
            <w:r>
              <w:rPr>
                <w:rFonts w:ascii="宋体" w:hAnsi="宋体" w:cs="宋体" w:hint="eastAsia"/>
                <w:color w:val="000000"/>
                <w:sz w:val="20"/>
              </w:rPr>
              <w:br/>
              <w:t>语音转写：支持实时语音转文字，准确率≥95%；</w:t>
            </w:r>
            <w:r>
              <w:rPr>
                <w:rFonts w:ascii="宋体" w:hAnsi="宋体" w:cs="宋体" w:hint="eastAsia"/>
                <w:color w:val="000000"/>
                <w:sz w:val="20"/>
              </w:rPr>
              <w:br/>
              <w:t>语言支持：支持中文、英文等多种语言的录音和转写；</w:t>
            </w:r>
            <w:r>
              <w:rPr>
                <w:rFonts w:ascii="宋体" w:hAnsi="宋体" w:cs="宋体" w:hint="eastAsia"/>
                <w:color w:val="000000"/>
                <w:sz w:val="20"/>
              </w:rPr>
              <w:br/>
              <w:t>连接方式：支持Wi-Fi、蓝牙、USB连接；</w:t>
            </w:r>
            <w:r>
              <w:rPr>
                <w:rFonts w:ascii="宋体" w:hAnsi="宋体" w:cs="宋体" w:hint="eastAsia"/>
                <w:color w:val="000000"/>
                <w:sz w:val="20"/>
              </w:rPr>
              <w:br/>
              <w:t>屏幕显示：配备触摸屏，操作便捷；</w:t>
            </w:r>
            <w:r>
              <w:rPr>
                <w:rFonts w:ascii="宋体" w:hAnsi="宋体" w:cs="宋体" w:hint="eastAsia"/>
                <w:color w:val="000000"/>
                <w:sz w:val="20"/>
              </w:rPr>
              <w:br/>
              <w:t>附加功能：支持重点标记、分段录音、文件加密等功能。</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长续航无人机畅飞套装</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主摄4/3 cmos 有效像素数：≥2000万</w:t>
            </w:r>
            <w:r>
              <w:rPr>
                <w:rFonts w:ascii="宋体" w:hAnsi="宋体" w:cs="宋体" w:hint="eastAsia"/>
                <w:color w:val="000000"/>
                <w:sz w:val="20"/>
              </w:rPr>
              <w:br/>
              <w:t>副摄双焦段长焦相机有效像素数：≥4800万和1200万</w:t>
            </w:r>
            <w:r>
              <w:rPr>
                <w:rFonts w:ascii="宋体" w:hAnsi="宋体" w:cs="宋体" w:hint="eastAsia"/>
                <w:color w:val="000000"/>
                <w:sz w:val="20"/>
              </w:rPr>
              <w:br/>
              <w:t>15公里高清图传</w:t>
            </w:r>
            <w:r>
              <w:rPr>
                <w:rFonts w:ascii="宋体" w:hAnsi="宋体" w:cs="宋体" w:hint="eastAsia"/>
                <w:color w:val="000000"/>
                <w:sz w:val="20"/>
              </w:rPr>
              <w:br/>
              <w:t>实时图传质量：≥1080p</w:t>
            </w:r>
            <w:r>
              <w:rPr>
                <w:rFonts w:ascii="宋体" w:hAnsi="宋体" w:cs="宋体" w:hint="eastAsia"/>
                <w:color w:val="000000"/>
                <w:sz w:val="20"/>
              </w:rPr>
              <w:br/>
              <w:t>全向避障</w:t>
            </w:r>
            <w:r>
              <w:rPr>
                <w:rFonts w:ascii="宋体" w:hAnsi="宋体" w:cs="宋体" w:hint="eastAsia"/>
                <w:color w:val="000000"/>
                <w:sz w:val="20"/>
              </w:rPr>
              <w:br/>
              <w:t>图片格式：JPEG/DNG</w:t>
            </w:r>
            <w:r>
              <w:rPr>
                <w:rFonts w:ascii="宋体" w:hAnsi="宋体" w:cs="宋体" w:hint="eastAsia"/>
                <w:color w:val="000000"/>
                <w:sz w:val="20"/>
              </w:rPr>
              <w:br/>
              <w:t>视频格式：MP4/MOV</w:t>
            </w:r>
            <w:r>
              <w:rPr>
                <w:rFonts w:ascii="宋体" w:hAnsi="宋体" w:cs="宋体" w:hint="eastAsia"/>
                <w:color w:val="000000"/>
                <w:sz w:val="20"/>
              </w:rPr>
              <w:br/>
              <w:t>最大飞行时间：≥43分钟</w:t>
            </w:r>
            <w:r>
              <w:rPr>
                <w:rFonts w:ascii="宋体" w:hAnsi="宋体" w:cs="宋体" w:hint="eastAsia"/>
                <w:color w:val="000000"/>
                <w:sz w:val="20"/>
              </w:rPr>
              <w:br/>
            </w:r>
            <w:r>
              <w:rPr>
                <w:rFonts w:ascii="宋体" w:hAnsi="宋体" w:cs="宋体" w:hint="eastAsia"/>
                <w:color w:val="000000"/>
                <w:sz w:val="20"/>
              </w:rPr>
              <w:lastRenderedPageBreak/>
              <w:t>最大抗风速：≥12m/s</w:t>
            </w:r>
            <w:r>
              <w:rPr>
                <w:rFonts w:ascii="宋体" w:hAnsi="宋体" w:cs="宋体" w:hint="eastAsia"/>
                <w:color w:val="000000"/>
                <w:sz w:val="20"/>
              </w:rPr>
              <w:br/>
              <w:t>电池容量：≥5000mAh</w:t>
            </w:r>
            <w:r>
              <w:rPr>
                <w:rFonts w:ascii="宋体" w:hAnsi="宋体" w:cs="宋体" w:hint="eastAsia"/>
                <w:color w:val="000000"/>
                <w:sz w:val="20"/>
              </w:rPr>
              <w:br/>
              <w:t>遥控器</w:t>
            </w:r>
            <w:r>
              <w:rPr>
                <w:rFonts w:ascii="宋体" w:hAnsi="宋体" w:cs="宋体" w:hint="eastAsia"/>
                <w:color w:val="000000"/>
                <w:sz w:val="20"/>
              </w:rPr>
              <w:br/>
              <w:t>支持接口类型：USB-C</w:t>
            </w:r>
            <w:r>
              <w:rPr>
                <w:rFonts w:ascii="宋体" w:hAnsi="宋体" w:cs="宋体" w:hint="eastAsia"/>
                <w:color w:val="000000"/>
                <w:sz w:val="20"/>
              </w:rPr>
              <w:br/>
              <w:t>附件清单：</w:t>
            </w:r>
            <w:r>
              <w:rPr>
                <w:rFonts w:ascii="宋体" w:hAnsi="宋体" w:cs="宋体" w:hint="eastAsia"/>
                <w:color w:val="000000"/>
                <w:sz w:val="20"/>
              </w:rPr>
              <w:br/>
              <w:t>智能飞行电池×3、充电器 ×1、带屏遥控器x1、ND 镜套装×1、含保险一年。</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航拍无人机内存卡TF 卡</w:t>
            </w:r>
          </w:p>
        </w:tc>
        <w:tc>
          <w:tcPr>
            <w:tcW w:w="2437" w:type="pct"/>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格式：TF（MicroSD）卡； 容量：256GB； 卡速：不低于190MB/s。</w:t>
            </w:r>
          </w:p>
        </w:tc>
        <w:tc>
          <w:tcPr>
            <w:tcW w:w="20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微单机身</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具有自动对焦/自动曝光的单镜头无反光镜数码相机</w:t>
            </w:r>
            <w:r>
              <w:rPr>
                <w:rFonts w:ascii="宋体" w:hAnsi="宋体" w:cs="宋体" w:hint="eastAsia"/>
                <w:color w:val="000000"/>
                <w:sz w:val="20"/>
              </w:rPr>
              <w:br/>
              <w:t>记录媒体：双卡槽，CFexpress 2.0存储卡（B型）支持VPG400，最大支持2TB容量；SD/SDHC/SDXC存储卡（兼容UHS-II存储卡）</w:t>
            </w:r>
            <w:r>
              <w:rPr>
                <w:rFonts w:ascii="宋体" w:hAnsi="宋体" w:cs="宋体" w:hint="eastAsia"/>
                <w:color w:val="000000"/>
                <w:sz w:val="20"/>
              </w:rPr>
              <w:br/>
              <w:t>背照堆栈式CMOS图像感应器</w:t>
            </w:r>
            <w:r>
              <w:rPr>
                <w:rFonts w:ascii="宋体" w:hAnsi="宋体" w:cs="宋体" w:hint="eastAsia"/>
                <w:color w:val="000000"/>
                <w:sz w:val="20"/>
              </w:rPr>
              <w:br/>
              <w:t xml:space="preserve">最高有效像素：≥4200万像素  </w:t>
            </w:r>
            <w:r>
              <w:rPr>
                <w:rFonts w:ascii="宋体" w:hAnsi="宋体" w:cs="宋体" w:hint="eastAsia"/>
                <w:color w:val="000000"/>
                <w:sz w:val="20"/>
              </w:rPr>
              <w:br/>
              <w:t>记录格式：JPEG（8位）、HEIF（10位）、RAW（14位），可以同时记录RAW+JPEG或RAW+HEIF</w:t>
            </w:r>
            <w:r>
              <w:rPr>
                <w:rFonts w:ascii="宋体" w:hAnsi="宋体" w:cs="宋体" w:hint="eastAsia"/>
                <w:color w:val="000000"/>
                <w:sz w:val="20"/>
              </w:rPr>
              <w:br/>
              <w:t>记录像素</w:t>
            </w:r>
            <w:r>
              <w:rPr>
                <w:rFonts w:ascii="宋体" w:hAnsi="宋体" w:cs="宋体" w:hint="eastAsia"/>
                <w:color w:val="000000"/>
                <w:sz w:val="20"/>
              </w:rPr>
              <w:br/>
              <w:t>L（大）：约4480万像素（8192×5464），</w:t>
            </w:r>
            <w:r>
              <w:rPr>
                <w:rFonts w:ascii="宋体" w:hAnsi="宋体" w:cs="宋体" w:hint="eastAsia"/>
                <w:color w:val="000000"/>
                <w:sz w:val="20"/>
              </w:rPr>
              <w:br/>
              <w:t>M（中）：约2400万像素（6000×4000），</w:t>
            </w:r>
            <w:r>
              <w:rPr>
                <w:rFonts w:ascii="宋体" w:hAnsi="宋体" w:cs="宋体" w:hint="eastAsia"/>
                <w:color w:val="000000"/>
                <w:sz w:val="20"/>
              </w:rPr>
              <w:br/>
              <w:t>S1（小1）：约1160万像素（4176×2784），</w:t>
            </w:r>
            <w:r>
              <w:rPr>
                <w:rFonts w:ascii="宋体" w:hAnsi="宋体" w:cs="宋体" w:hint="eastAsia"/>
                <w:color w:val="000000"/>
                <w:sz w:val="20"/>
              </w:rPr>
              <w:br/>
              <w:t>S2（小2）：约380万像素（2400×1600），</w:t>
            </w:r>
            <w:r>
              <w:rPr>
                <w:rFonts w:ascii="宋体" w:hAnsi="宋体" w:cs="宋体" w:hint="eastAsia"/>
                <w:color w:val="000000"/>
                <w:sz w:val="20"/>
              </w:rPr>
              <w:br/>
              <w:t>RAW/C-RAW：约4480万像素（8192×5464） 长宽比设置为3:2时，</w:t>
            </w:r>
            <w:r>
              <w:rPr>
                <w:rFonts w:ascii="宋体" w:hAnsi="宋体" w:cs="宋体" w:hint="eastAsia"/>
                <w:color w:val="000000"/>
                <w:sz w:val="20"/>
              </w:rPr>
              <w:br/>
              <w:t>记录功能：照片/短片分别记录、照片记录功能、短片记录功能、照片记录·回放、短片记录·回放</w:t>
            </w:r>
            <w:r>
              <w:rPr>
                <w:rFonts w:ascii="宋体" w:hAnsi="宋体" w:cs="宋体" w:hint="eastAsia"/>
                <w:color w:val="000000"/>
                <w:sz w:val="20"/>
              </w:rPr>
              <w:br/>
              <w:t>亮度调节：自动/手动（6级）</w:t>
            </w:r>
            <w:r>
              <w:rPr>
                <w:rFonts w:ascii="宋体" w:hAnsi="宋体" w:cs="宋体" w:hint="eastAsia"/>
                <w:color w:val="000000"/>
                <w:sz w:val="20"/>
              </w:rPr>
              <w:br/>
              <w:t>具备：HDR/C.Log模拟视图辅助</w:t>
            </w:r>
            <w:r>
              <w:rPr>
                <w:rFonts w:ascii="宋体" w:hAnsi="宋体" w:cs="宋体" w:hint="eastAsia"/>
                <w:color w:val="000000"/>
                <w:sz w:val="20"/>
              </w:rPr>
              <w:br/>
              <w:t>驱动模式：单拍、高速连拍+、高速连拍、低速连拍、自拍：10秒、自拍：2秒、自拍：连拍</w:t>
            </w:r>
            <w:r>
              <w:rPr>
                <w:rFonts w:ascii="宋体" w:hAnsi="宋体" w:cs="宋体" w:hint="eastAsia"/>
                <w:color w:val="000000"/>
                <w:sz w:val="20"/>
              </w:rPr>
              <w:br/>
              <w:t>最大连拍数量</w:t>
            </w:r>
            <w:r>
              <w:rPr>
                <w:rFonts w:ascii="宋体" w:hAnsi="宋体" w:cs="宋体" w:hint="eastAsia"/>
                <w:color w:val="000000"/>
                <w:sz w:val="20"/>
              </w:rPr>
              <w:br/>
              <w:t>JPEG大：约760（约760）；HEIF大：约640</w:t>
            </w:r>
            <w:r>
              <w:rPr>
                <w:rFonts w:ascii="宋体" w:hAnsi="宋体" w:cs="宋体" w:hint="eastAsia"/>
                <w:color w:val="000000"/>
                <w:sz w:val="20"/>
              </w:rPr>
              <w:lastRenderedPageBreak/>
              <w:t>张（约690张）；RAW：约95张（约230张）；C-RAW：约580张（约580张）；RAW+JPEG大：约87张（约150张）；C-RAW+JPEG大：约190张（约310张）；RAW+HEIF大：约84张（约89张）；C-RAW+HEIF大：约170张（约180张） 。</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微单广角镜头</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防抖：支持防抖</w:t>
            </w:r>
            <w:r>
              <w:rPr>
                <w:rFonts w:ascii="宋体" w:hAnsi="宋体" w:cs="宋体" w:hint="eastAsia"/>
                <w:color w:val="000000"/>
                <w:sz w:val="20"/>
              </w:rPr>
              <w:br/>
              <w:t>焦距：15-35mm</w:t>
            </w:r>
            <w:r>
              <w:rPr>
                <w:rFonts w:ascii="宋体" w:hAnsi="宋体" w:cs="宋体" w:hint="eastAsia"/>
                <w:color w:val="000000"/>
                <w:sz w:val="20"/>
              </w:rPr>
              <w:br/>
              <w:t>自动对焦马达：支持自动对焦</w:t>
            </w:r>
            <w:r>
              <w:rPr>
                <w:rFonts w:ascii="宋体" w:hAnsi="宋体" w:cs="宋体" w:hint="eastAsia"/>
                <w:color w:val="000000"/>
                <w:sz w:val="20"/>
              </w:rPr>
              <w:br/>
              <w:t>AF/MF切换：支持</w:t>
            </w:r>
            <w:r>
              <w:rPr>
                <w:rFonts w:ascii="宋体" w:hAnsi="宋体" w:cs="宋体" w:hint="eastAsia"/>
                <w:color w:val="000000"/>
                <w:sz w:val="20"/>
              </w:rPr>
              <w:br/>
              <w:t>镜头与微单机身同一品牌。</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微单变焦镜头</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防抖：支持防抖</w:t>
            </w:r>
            <w:r>
              <w:rPr>
                <w:rFonts w:ascii="宋体" w:hAnsi="宋体" w:cs="宋体" w:hint="eastAsia"/>
                <w:color w:val="000000"/>
                <w:sz w:val="20"/>
              </w:rPr>
              <w:br/>
              <w:t>自动对焦马达：支持自动对焦</w:t>
            </w:r>
            <w:r>
              <w:rPr>
                <w:rFonts w:ascii="宋体" w:hAnsi="宋体" w:cs="宋体" w:hint="eastAsia"/>
                <w:color w:val="000000"/>
                <w:sz w:val="20"/>
              </w:rPr>
              <w:br/>
              <w:t>焦距：24-70mm</w:t>
            </w:r>
            <w:r>
              <w:rPr>
                <w:rFonts w:ascii="宋体" w:hAnsi="宋体" w:cs="宋体" w:hint="eastAsia"/>
                <w:color w:val="000000"/>
                <w:sz w:val="20"/>
              </w:rPr>
              <w:br/>
              <w:t>AF/MF切换：支持</w:t>
            </w:r>
            <w:r>
              <w:rPr>
                <w:rFonts w:ascii="宋体" w:hAnsi="宋体" w:cs="宋体" w:hint="eastAsia"/>
                <w:color w:val="000000"/>
                <w:sz w:val="20"/>
              </w:rPr>
              <w:br/>
              <w:t>镜头与微单机身同一品牌。</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微单长焦镜头</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镜头类型：远摄</w:t>
            </w:r>
            <w:r>
              <w:rPr>
                <w:rFonts w:ascii="宋体" w:hAnsi="宋体" w:cs="宋体" w:hint="eastAsia"/>
                <w:color w:val="000000"/>
                <w:sz w:val="20"/>
              </w:rPr>
              <w:br/>
              <w:t>滤镜直径：82mm</w:t>
            </w:r>
            <w:r>
              <w:rPr>
                <w:rFonts w:ascii="宋体" w:hAnsi="宋体" w:cs="宋体" w:hint="eastAsia"/>
                <w:color w:val="000000"/>
                <w:sz w:val="20"/>
              </w:rPr>
              <w:br/>
              <w:t>变焦防抖：支持防抖</w:t>
            </w:r>
            <w:r>
              <w:rPr>
                <w:rFonts w:ascii="宋体" w:hAnsi="宋体" w:cs="宋体" w:hint="eastAsia"/>
                <w:color w:val="000000"/>
                <w:sz w:val="20"/>
              </w:rPr>
              <w:br/>
              <w:t>焦距：70-200mm</w:t>
            </w:r>
            <w:r>
              <w:rPr>
                <w:rFonts w:ascii="宋体" w:hAnsi="宋体" w:cs="宋体" w:hint="eastAsia"/>
                <w:color w:val="000000"/>
                <w:sz w:val="20"/>
              </w:rPr>
              <w:br/>
              <w:t>镜头卡口：RF卡口</w:t>
            </w:r>
            <w:r>
              <w:rPr>
                <w:rFonts w:ascii="宋体" w:hAnsi="宋体" w:cs="宋体" w:hint="eastAsia"/>
                <w:color w:val="000000"/>
                <w:sz w:val="20"/>
              </w:rPr>
              <w:br/>
              <w:t>镜头与微单机身同一品牌。</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储存卡</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写入速度：≥1300MB/s</w:t>
            </w:r>
            <w:r>
              <w:rPr>
                <w:rFonts w:ascii="宋体" w:hAnsi="宋体" w:cs="宋体" w:hint="eastAsia"/>
                <w:color w:val="000000"/>
                <w:sz w:val="20"/>
              </w:rPr>
              <w:br/>
              <w:t>读取速度：≥1750MB/s</w:t>
            </w:r>
            <w:r>
              <w:rPr>
                <w:rFonts w:ascii="宋体" w:hAnsi="宋体" w:cs="宋体" w:hint="eastAsia"/>
                <w:color w:val="000000"/>
                <w:sz w:val="20"/>
              </w:rPr>
              <w:br/>
              <w:t>存储卡容量：256GB CFexpress Type B</w:t>
            </w:r>
            <w:r>
              <w:rPr>
                <w:rFonts w:ascii="宋体" w:hAnsi="宋体" w:cs="宋体" w:hint="eastAsia"/>
                <w:color w:val="000000"/>
                <w:sz w:val="20"/>
              </w:rPr>
              <w:br/>
              <w:t>超清录制 cfe卡。</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读卡器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接口：USB3.2</w:t>
            </w:r>
            <w:r>
              <w:rPr>
                <w:rFonts w:ascii="宋体" w:hAnsi="宋体" w:cs="宋体" w:hint="eastAsia"/>
                <w:color w:val="000000"/>
                <w:sz w:val="20"/>
              </w:rPr>
              <w:br/>
              <w:t>Type-C类型：1口</w:t>
            </w:r>
            <w:r>
              <w:rPr>
                <w:rFonts w:ascii="宋体" w:hAnsi="宋体" w:cs="宋体" w:hint="eastAsia"/>
                <w:color w:val="000000"/>
                <w:sz w:val="20"/>
              </w:rPr>
              <w:br/>
              <w:t>读取类型：单卡单读</w:t>
            </w:r>
            <w:r>
              <w:rPr>
                <w:rFonts w:ascii="宋体" w:hAnsi="宋体" w:cs="宋体" w:hint="eastAsia"/>
                <w:color w:val="000000"/>
                <w:sz w:val="20"/>
              </w:rPr>
              <w:br/>
              <w:t>读取对象：CFexpress存储卡</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电池</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电池类型:可充电锂离子电池</w:t>
            </w:r>
            <w:r>
              <w:rPr>
                <w:rFonts w:ascii="宋体" w:hAnsi="宋体" w:cs="宋体" w:hint="eastAsia"/>
                <w:color w:val="000000"/>
                <w:sz w:val="20"/>
              </w:rPr>
              <w:br/>
              <w:t>容量: ≥2320mAh/16.71Wh</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UV镜片</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滤镜尺寸：82mm</w:t>
            </w:r>
            <w:r>
              <w:rPr>
                <w:rFonts w:ascii="宋体" w:hAnsi="宋体" w:cs="宋体" w:hint="eastAsia"/>
                <w:color w:val="000000"/>
                <w:sz w:val="20"/>
              </w:rPr>
              <w:br/>
              <w:t>鬼影防眩光 高透光无暗角双面多层镀膜 防刮镜头保护镜</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闪光灯</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类型：E-TTL II/E-TTL自动闪光 热靴式闪光灯（多功能靴专用）</w:t>
            </w:r>
            <w:r>
              <w:rPr>
                <w:rFonts w:ascii="宋体" w:hAnsi="宋体" w:cs="宋体" w:hint="eastAsia"/>
                <w:color w:val="000000"/>
                <w:sz w:val="20"/>
              </w:rPr>
              <w:br/>
              <w:t>闪光灯头</w:t>
            </w:r>
            <w:r>
              <w:rPr>
                <w:rFonts w:ascii="宋体" w:hAnsi="宋体" w:cs="宋体" w:hint="eastAsia"/>
                <w:color w:val="000000"/>
                <w:sz w:val="20"/>
              </w:rPr>
              <w:br/>
            </w:r>
            <w:r>
              <w:rPr>
                <w:rFonts w:ascii="宋体" w:hAnsi="宋体" w:cs="宋体" w:hint="eastAsia"/>
                <w:color w:val="000000"/>
                <w:sz w:val="20"/>
              </w:rPr>
              <w:lastRenderedPageBreak/>
              <w:t>闪光指数：最大约40（ISO 100下闪光覆盖范围设为105mm时，以米为单位）</w:t>
            </w:r>
            <w:r>
              <w:rPr>
                <w:rFonts w:ascii="宋体" w:hAnsi="宋体" w:cs="宋体" w:hint="eastAsia"/>
                <w:color w:val="000000"/>
                <w:sz w:val="20"/>
              </w:rPr>
              <w:br/>
              <w:t>闪光覆盖范围：24-105mm（使用广角散光板时为14mm） ·自动设置 ·手动设置</w:t>
            </w:r>
            <w:r>
              <w:rPr>
                <w:rFonts w:ascii="宋体" w:hAnsi="宋体" w:cs="宋体" w:hint="eastAsia"/>
                <w:color w:val="000000"/>
                <w:sz w:val="20"/>
              </w:rPr>
              <w:br/>
              <w:t>跳闪 灯头可向上旋转约90°，向左约150°，向右约180°</w:t>
            </w:r>
            <w:r>
              <w:rPr>
                <w:rFonts w:ascii="宋体" w:hAnsi="宋体" w:cs="宋体" w:hint="eastAsia"/>
                <w:color w:val="000000"/>
                <w:sz w:val="20"/>
              </w:rPr>
              <w:br/>
              <w:t>曝光控制系统：E-TTL II/E-TTL自动闪光、手动闪光、自定义闪光（C1、C2、C3）</w:t>
            </w:r>
            <w:r>
              <w:rPr>
                <w:rFonts w:ascii="宋体" w:hAnsi="宋体" w:cs="宋体" w:hint="eastAsia"/>
                <w:color w:val="000000"/>
                <w:sz w:val="20"/>
              </w:rPr>
              <w:br/>
              <w:t>有效闪光范围：（35mm全画幅，50mm焦距，光圈值F1.4，ISO 100，光线分布：标准） 普通闪光：约0.7-22.1米，快速闪光：约0.7-12.9米，高速同步：约0.7-10.1米</w:t>
            </w:r>
            <w:r>
              <w:rPr>
                <w:rFonts w:ascii="宋体" w:hAnsi="宋体" w:cs="宋体" w:hint="eastAsia"/>
                <w:color w:val="000000"/>
                <w:sz w:val="20"/>
              </w:rPr>
              <w:br/>
              <w:t>闪光曝光补偿：以1/3级或1/2级为增量±3级</w:t>
            </w:r>
            <w:r>
              <w:rPr>
                <w:rFonts w:ascii="宋体" w:hAnsi="宋体" w:cs="宋体" w:hint="eastAsia"/>
                <w:color w:val="000000"/>
                <w:sz w:val="20"/>
              </w:rPr>
              <w:br/>
              <w:t>高速同步：具备</w:t>
            </w:r>
            <w:r>
              <w:rPr>
                <w:rFonts w:ascii="宋体" w:hAnsi="宋体" w:cs="宋体" w:hint="eastAsia"/>
                <w:color w:val="000000"/>
                <w:sz w:val="20"/>
              </w:rPr>
              <w:br/>
              <w:t>手动闪光：1/1-1/1024功率（1/3级增量） ※高速同步期间为1/1-1/128</w:t>
            </w:r>
            <w:r>
              <w:rPr>
                <w:rFonts w:ascii="宋体" w:hAnsi="宋体" w:cs="宋体" w:hint="eastAsia"/>
                <w:color w:val="000000"/>
                <w:sz w:val="20"/>
              </w:rPr>
              <w:br/>
              <w:t>兼容自动对焦系统：全像素双核CMOS AF</w:t>
            </w:r>
            <w:r>
              <w:rPr>
                <w:rFonts w:ascii="宋体" w:hAnsi="宋体" w:cs="宋体" w:hint="eastAsia"/>
                <w:color w:val="000000"/>
                <w:sz w:val="20"/>
              </w:rPr>
              <w:br/>
              <w:t>有效范围：中央约0.7-10米（镜头焦距：24mm及以上，闪光方向：直射）</w:t>
            </w:r>
            <w:r>
              <w:rPr>
                <w:rFonts w:ascii="宋体" w:hAnsi="宋体" w:cs="宋体" w:hint="eastAsia"/>
                <w:color w:val="000000"/>
                <w:sz w:val="20"/>
              </w:rPr>
              <w:br/>
              <w:t>电源</w:t>
            </w:r>
            <w:r>
              <w:rPr>
                <w:rFonts w:ascii="宋体" w:hAnsi="宋体" w:cs="宋体" w:hint="eastAsia"/>
                <w:color w:val="000000"/>
                <w:sz w:val="20"/>
              </w:rPr>
              <w:br/>
              <w:t xml:space="preserve">闪光灯电源：4节5号碱性电池 </w:t>
            </w:r>
            <w:r>
              <w:rPr>
                <w:rFonts w:ascii="宋体" w:hAnsi="宋体" w:cs="宋体" w:hint="eastAsia"/>
                <w:color w:val="000000"/>
                <w:sz w:val="20"/>
              </w:rPr>
              <w:br/>
              <w:t>与微单机身同一品牌。</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bCs/>
                <w:color w:val="000000"/>
                <w:sz w:val="20"/>
              </w:rPr>
            </w:pPr>
            <w:r>
              <w:rPr>
                <w:rFonts w:ascii="宋体" w:hAnsi="宋体" w:cs="宋体" w:hint="eastAsia"/>
                <w:bCs/>
                <w:color w:val="000000"/>
                <w:sz w:val="20"/>
              </w:rPr>
              <w:lastRenderedPageBreak/>
              <w:t>19</w:t>
            </w:r>
          </w:p>
        </w:tc>
        <w:tc>
          <w:tcPr>
            <w:tcW w:w="1577" w:type="pct"/>
            <w:gridSpan w:val="2"/>
            <w:vAlign w:val="center"/>
          </w:tcPr>
          <w:p w:rsidR="00CE049E" w:rsidRDefault="00CE049E" w:rsidP="00A16404">
            <w:pPr>
              <w:widowControl/>
              <w:jc w:val="center"/>
              <w:rPr>
                <w:rFonts w:ascii="宋体" w:hAnsi="宋体" w:cs="宋体" w:hint="eastAsia"/>
                <w:bCs/>
                <w:color w:val="000000"/>
                <w:sz w:val="20"/>
              </w:rPr>
            </w:pPr>
            <w:r>
              <w:rPr>
                <w:rFonts w:ascii="宋体" w:hAnsi="宋体" w:cs="宋体" w:hint="eastAsia"/>
                <w:bCs/>
                <w:color w:val="000000"/>
                <w:sz w:val="20"/>
              </w:rPr>
              <w:t>立式触摸屏广告一体机</w:t>
            </w:r>
          </w:p>
        </w:tc>
        <w:tc>
          <w:tcPr>
            <w:tcW w:w="2437" w:type="pct"/>
            <w:vAlign w:val="center"/>
          </w:tcPr>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外观尺寸：</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宽≥87cm 高≥190；</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屏幕尺寸：</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≥65英寸 4K分辨率 支持触屏功能；</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其他：</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cpu≥i5</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内存≥4G 存储≥128G；</w:t>
            </w:r>
          </w:p>
          <w:p w:rsidR="00CE049E" w:rsidRDefault="00CE049E" w:rsidP="00A16404">
            <w:pPr>
              <w:widowControl/>
              <w:rPr>
                <w:rFonts w:ascii="宋体" w:hAnsi="宋体" w:cs="宋体" w:hint="eastAsia"/>
                <w:bCs/>
                <w:color w:val="000000"/>
                <w:sz w:val="20"/>
              </w:rPr>
            </w:pPr>
            <w:r>
              <w:rPr>
                <w:rFonts w:ascii="宋体" w:hAnsi="宋体" w:cs="宋体" w:hint="eastAsia"/>
                <w:bCs/>
                <w:color w:val="000000"/>
                <w:sz w:val="20"/>
              </w:rPr>
              <w:t>支持windows操作系统，支持百兆网口，WiFi连接，HDMI 2.0输入，3.5mm音频输出；</w:t>
            </w:r>
          </w:p>
          <w:p w:rsidR="00CE049E" w:rsidRDefault="00CE049E" w:rsidP="00A16404">
            <w:pPr>
              <w:widowControl/>
              <w:rPr>
                <w:rFonts w:ascii="宋体" w:hAnsi="宋体" w:cs="宋体" w:hint="eastAsia"/>
                <w:b/>
                <w:bCs/>
                <w:color w:val="000000"/>
                <w:sz w:val="20"/>
              </w:rPr>
            </w:pPr>
            <w:r>
              <w:rPr>
                <w:rFonts w:ascii="宋体" w:hAnsi="宋体" w:cs="宋体" w:hint="eastAsia"/>
                <w:bCs/>
                <w:color w:val="000000"/>
                <w:sz w:val="20"/>
              </w:rPr>
              <w:t>支持usb2.0 3.0接口。</w:t>
            </w:r>
          </w:p>
        </w:tc>
        <w:tc>
          <w:tcPr>
            <w:tcW w:w="204" w:type="pct"/>
            <w:vAlign w:val="center"/>
          </w:tcPr>
          <w:p w:rsidR="00CE049E" w:rsidRDefault="00CE049E" w:rsidP="00A16404">
            <w:pPr>
              <w:widowControl/>
              <w:jc w:val="center"/>
              <w:rPr>
                <w:rFonts w:ascii="宋体" w:hAnsi="宋体" w:cs="宋体" w:hint="eastAsia"/>
                <w:bCs/>
                <w:color w:val="000000"/>
                <w:sz w:val="20"/>
              </w:rPr>
            </w:pPr>
            <w:r>
              <w:rPr>
                <w:rFonts w:ascii="宋体" w:hAnsi="宋体" w:cs="宋体" w:hint="eastAsia"/>
                <w:bCs/>
                <w:color w:val="000000"/>
                <w:sz w:val="20"/>
              </w:rPr>
              <w:t>台</w:t>
            </w:r>
          </w:p>
        </w:tc>
        <w:tc>
          <w:tcPr>
            <w:tcW w:w="253" w:type="pct"/>
            <w:vAlign w:val="center"/>
          </w:tcPr>
          <w:p w:rsidR="00CE049E" w:rsidRDefault="00CE049E" w:rsidP="00A16404">
            <w:pPr>
              <w:widowControl/>
              <w:jc w:val="center"/>
              <w:rPr>
                <w:rFonts w:ascii="宋体" w:hAnsi="宋体" w:cs="宋体" w:hint="eastAsia"/>
                <w:bCs/>
                <w:color w:val="000000"/>
                <w:sz w:val="20"/>
              </w:rPr>
            </w:pPr>
            <w:r>
              <w:rPr>
                <w:rFonts w:ascii="宋体" w:hAnsi="宋体" w:cs="宋体" w:hint="eastAsia"/>
                <w:bCs/>
                <w:color w:val="000000"/>
                <w:sz w:val="20"/>
              </w:rPr>
              <w:t>3</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t>三、网络设备和配套设施</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互联网专线带宽升级；独享接入带宽≥300M</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支持接入至少两家运营商专用光纤直驱模式 (直联BRAS/SR)。 </w:t>
            </w:r>
            <w:r>
              <w:rPr>
                <w:rFonts w:ascii="宋体" w:hAnsi="宋体" w:cs="宋体" w:hint="eastAsia"/>
                <w:color w:val="000000"/>
                <w:sz w:val="20"/>
              </w:rPr>
              <w:br/>
              <w:t>每家独享接入带宽≥300M。</w:t>
            </w:r>
            <w:r>
              <w:rPr>
                <w:rFonts w:ascii="宋体" w:hAnsi="宋体" w:cs="宋体" w:hint="eastAsia"/>
                <w:color w:val="000000"/>
                <w:sz w:val="20"/>
              </w:rPr>
              <w:br/>
              <w:t>手工分配固定公网IP地址。</w:t>
            </w:r>
            <w:r>
              <w:rPr>
                <w:rFonts w:ascii="宋体" w:hAnsi="宋体" w:cs="宋体" w:hint="eastAsia"/>
                <w:color w:val="000000"/>
                <w:sz w:val="20"/>
              </w:rPr>
              <w:br/>
            </w:r>
            <w:r>
              <w:rPr>
                <w:rFonts w:ascii="宋体" w:hAnsi="宋体" w:cs="宋体" w:hint="eastAsia"/>
                <w:color w:val="000000"/>
                <w:sz w:val="20"/>
              </w:rPr>
              <w:lastRenderedPageBreak/>
              <w:t>永久在线。</w:t>
            </w:r>
            <w:r>
              <w:rPr>
                <w:rFonts w:ascii="宋体" w:hAnsi="宋体" w:cs="宋体" w:hint="eastAsia"/>
                <w:color w:val="000000"/>
                <w:sz w:val="20"/>
              </w:rPr>
              <w:br/>
              <w:t>专享国际出口≥10M。</w:t>
            </w:r>
            <w:r>
              <w:rPr>
                <w:rFonts w:ascii="宋体" w:hAnsi="宋体" w:cs="宋体" w:hint="eastAsia"/>
                <w:color w:val="000000"/>
                <w:sz w:val="20"/>
              </w:rPr>
              <w:br/>
              <w:t>固定IP地址。</w:t>
            </w:r>
            <w:r>
              <w:rPr>
                <w:rFonts w:ascii="宋体" w:hAnsi="宋体" w:cs="宋体" w:hint="eastAsia"/>
                <w:color w:val="000000"/>
                <w:sz w:val="20"/>
              </w:rPr>
              <w:br/>
              <w:t>永久在线。</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四楼12个房间无线覆盖；千兆光纤接入</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使用FTTH千兆光纤+FTTO无线组网方式接入，包含1条1000M的FTTH光纤以及FTTO 1个主设备+15个从设备。</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五楼13个房间无线覆盖；千兆光纤接入</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使用FTTH千兆光纤+FTTO无线组网方式接入，包含1条1000M的FTTH光纤以及FTTO 1个主设备+15个从设备。</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无线覆盖主设备</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网络侧接口：XG-PON 或 10G EPON</w:t>
            </w:r>
            <w:r>
              <w:rPr>
                <w:rFonts w:ascii="宋体" w:hAnsi="宋体" w:cs="宋体" w:hint="eastAsia"/>
                <w:color w:val="000000"/>
                <w:sz w:val="20"/>
              </w:rPr>
              <w:br/>
              <w:t>接口类型: SC/UPC</w:t>
            </w:r>
            <w:r>
              <w:rPr>
                <w:rFonts w:ascii="宋体" w:hAnsi="宋体" w:cs="宋体" w:hint="eastAsia"/>
                <w:color w:val="000000"/>
                <w:sz w:val="20"/>
              </w:rPr>
              <w:br/>
              <w:t>接收灵敏度：-28dBm</w:t>
            </w:r>
            <w:r>
              <w:rPr>
                <w:rFonts w:ascii="宋体" w:hAnsi="宋体" w:cs="宋体" w:hint="eastAsia"/>
                <w:color w:val="000000"/>
                <w:sz w:val="20"/>
              </w:rPr>
              <w:br/>
              <w:t>过载光功率：-8dBm</w:t>
            </w:r>
            <w:r>
              <w:rPr>
                <w:rFonts w:ascii="宋体" w:hAnsi="宋体" w:cs="宋体" w:hint="eastAsia"/>
                <w:color w:val="000000"/>
                <w:sz w:val="20"/>
              </w:rPr>
              <w:br/>
              <w:t>用户侧接口：4*GE+1*POTS+1*光接口+WiFi6(2+2)</w:t>
            </w:r>
            <w:r>
              <w:rPr>
                <w:rFonts w:ascii="宋体" w:hAnsi="宋体" w:cs="宋体" w:hint="eastAsia"/>
                <w:color w:val="000000"/>
                <w:sz w:val="20"/>
              </w:rPr>
              <w:br/>
              <w:t>光接口接口类型: XC/UPC</w:t>
            </w:r>
            <w:r>
              <w:rPr>
                <w:rFonts w:ascii="宋体" w:hAnsi="宋体" w:cs="宋体" w:hint="eastAsia"/>
                <w:color w:val="000000"/>
                <w:sz w:val="20"/>
              </w:rPr>
              <w:br/>
              <w:t>光接口接收灵敏度：-23dBm</w:t>
            </w:r>
            <w:r>
              <w:rPr>
                <w:rFonts w:ascii="宋体" w:hAnsi="宋体" w:cs="宋体" w:hint="eastAsia"/>
                <w:color w:val="000000"/>
                <w:sz w:val="20"/>
              </w:rPr>
              <w:br/>
              <w:t>光接口过载光功率：-3dBm</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无线覆盖光插座</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光电配线盒/光插座，是用于向上连接主FTTR-B和向下连接从FTTR-B的光电分路设备，可为从FTTR-B提供分光信号和远供电源输入。</w:t>
            </w:r>
            <w:r>
              <w:rPr>
                <w:rFonts w:ascii="宋体" w:hAnsi="宋体" w:cs="宋体" w:hint="eastAsia"/>
                <w:color w:val="000000"/>
                <w:sz w:val="20"/>
              </w:rPr>
              <w:br/>
              <w:t>光电配线盒，自身带电源适配器，就近取电</w:t>
            </w:r>
            <w:r>
              <w:rPr>
                <w:rFonts w:ascii="宋体" w:hAnsi="宋体" w:cs="宋体" w:hint="eastAsia"/>
                <w:color w:val="000000"/>
                <w:sz w:val="20"/>
              </w:rPr>
              <w:br/>
              <w:t>输入光口：纯光SC/UPC</w:t>
            </w:r>
            <w:r>
              <w:rPr>
                <w:rFonts w:ascii="宋体" w:hAnsi="宋体" w:cs="宋体" w:hint="eastAsia"/>
                <w:color w:val="000000"/>
                <w:sz w:val="20"/>
              </w:rPr>
              <w:br/>
              <w:t>输出光电口：光电SC/UPC口 (I型)，光1:4等比</w:t>
            </w:r>
            <w:r>
              <w:rPr>
                <w:rFonts w:ascii="宋体" w:hAnsi="宋体" w:cs="宋体" w:hint="eastAsia"/>
                <w:color w:val="000000"/>
                <w:sz w:val="20"/>
              </w:rPr>
              <w:br/>
              <w:t>单路保护：每路独立供电保护、主动实时自检，单路故障不影响其他分路供电安全。</w:t>
            </w:r>
            <w:r>
              <w:rPr>
                <w:rFonts w:ascii="宋体" w:hAnsi="宋体" w:cs="宋体" w:hint="eastAsia"/>
                <w:color w:val="000000"/>
                <w:sz w:val="20"/>
              </w:rPr>
              <w:br/>
              <w:t>PSE安全远供：B50光电配线盒与从FTTR-B设备间，遵从PSE握手协议远供，遇短路、断路、异常负载等情形，主动断电，保障远供安全。</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无线覆盖从设备</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上行接口：1*PoF 光电复合/纯光纤（共口），光电SC/UPC口（I型）</w:t>
            </w:r>
            <w:r>
              <w:rPr>
                <w:rFonts w:ascii="宋体" w:hAnsi="宋体" w:cs="宋体" w:hint="eastAsia"/>
                <w:color w:val="000000"/>
                <w:sz w:val="20"/>
              </w:rPr>
              <w:br/>
              <w:t>用户接口：1*GE + Wi-Fi 7</w:t>
            </w:r>
            <w:r>
              <w:rPr>
                <w:rFonts w:ascii="宋体" w:hAnsi="宋体" w:cs="宋体" w:hint="eastAsia"/>
                <w:color w:val="000000"/>
                <w:sz w:val="20"/>
              </w:rPr>
              <w:br/>
              <w:t>内网对称2.5G光</w:t>
            </w:r>
            <w:r>
              <w:rPr>
                <w:rFonts w:ascii="宋体" w:hAnsi="宋体" w:cs="宋体" w:hint="eastAsia"/>
                <w:color w:val="000000"/>
                <w:sz w:val="20"/>
              </w:rPr>
              <w:br/>
              <w:t>极速2500兆，稳定2000兆 (Wi-Fi7终端)；极速2000兆 (Wi-Fi6终端)</w:t>
            </w:r>
            <w:r>
              <w:rPr>
                <w:rFonts w:ascii="宋体" w:hAnsi="宋体" w:cs="宋体" w:hint="eastAsia"/>
                <w:color w:val="000000"/>
                <w:sz w:val="20"/>
              </w:rPr>
              <w:br/>
            </w:r>
            <w:r>
              <w:rPr>
                <w:rFonts w:ascii="宋体" w:hAnsi="宋体" w:cs="宋体" w:hint="eastAsia"/>
                <w:color w:val="000000"/>
                <w:sz w:val="20"/>
              </w:rPr>
              <w:lastRenderedPageBreak/>
              <w:t>内置天线+高密天线，吞吐量提升20%（不区分Wi-Fi6和Wi-Fi7终端）</w:t>
            </w:r>
            <w:r>
              <w:rPr>
                <w:rFonts w:ascii="宋体" w:hAnsi="宋体" w:cs="宋体" w:hint="eastAsia"/>
                <w:color w:val="000000"/>
                <w:sz w:val="20"/>
              </w:rPr>
              <w:br/>
              <w:t>并发：64路@5M（不区分Wi-Fi6和Wi-Fi7终端）</w:t>
            </w:r>
            <w:r>
              <w:rPr>
                <w:rFonts w:ascii="宋体" w:hAnsi="宋体" w:cs="宋体" w:hint="eastAsia"/>
                <w:color w:val="000000"/>
                <w:sz w:val="20"/>
              </w:rPr>
              <w:br/>
              <w:t>支持 Wi-Fi 无缝漫游，50ms 切换时延</w:t>
            </w:r>
            <w:r>
              <w:rPr>
                <w:rFonts w:ascii="宋体" w:hAnsi="宋体" w:cs="宋体" w:hint="eastAsia"/>
                <w:color w:val="000000"/>
                <w:sz w:val="20"/>
              </w:rPr>
              <w:br/>
              <w:t>光电复合缆可给从FTTR-B设备远端供电，免本地取电。</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30</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路由器</w:t>
            </w:r>
          </w:p>
        </w:tc>
        <w:tc>
          <w:tcPr>
            <w:tcW w:w="2437" w:type="pct"/>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1、交换容量≥320Gbps，</w:t>
            </w:r>
            <w:r>
              <w:rPr>
                <w:rFonts w:ascii="宋体" w:hAnsi="宋体" w:cs="宋体" w:hint="eastAsia"/>
                <w:color w:val="000000"/>
                <w:sz w:val="20"/>
              </w:rPr>
              <w:br/>
              <w:t>2、包转发能力≥60Mpps；</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3、支持 CPU+NP异构转发，Ultra fast算法，业务处理无瓶颈；</w:t>
            </w:r>
            <w:r>
              <w:rPr>
                <w:rFonts w:ascii="宋体" w:hAnsi="宋体" w:cs="宋体" w:hint="eastAsia"/>
                <w:color w:val="000000"/>
                <w:sz w:val="20"/>
              </w:rPr>
              <w:br/>
              <w:t>4、业务插槽≥8个；所有业务板卡支持直接热插拔，整机高度≤2U；</w:t>
            </w:r>
            <w:r>
              <w:rPr>
                <w:rFonts w:ascii="宋体" w:hAnsi="宋体" w:cs="宋体" w:hint="eastAsia"/>
                <w:color w:val="000000"/>
                <w:sz w:val="20"/>
              </w:rPr>
              <w:br/>
              <w:t>5、14*10GE光口+8*GE电口；</w:t>
            </w:r>
            <w:r>
              <w:rPr>
                <w:rFonts w:ascii="宋体" w:hAnsi="宋体" w:cs="宋体" w:hint="eastAsia"/>
                <w:color w:val="000000"/>
                <w:sz w:val="20"/>
              </w:rPr>
              <w:br/>
              <w:t>6、内存≥8GB；</w:t>
            </w:r>
            <w:r>
              <w:rPr>
                <w:rFonts w:ascii="宋体" w:hAnsi="宋体" w:cs="宋体" w:hint="eastAsia"/>
                <w:color w:val="000000"/>
                <w:sz w:val="20"/>
              </w:rPr>
              <w:br/>
              <w:t>7、支持MAC、802.1x、Portal认证、广播风暴抑制、ARP安全等功能；</w:t>
            </w:r>
            <w:r>
              <w:rPr>
                <w:rFonts w:ascii="宋体" w:hAnsi="宋体" w:cs="宋体" w:hint="eastAsia"/>
                <w:color w:val="000000"/>
                <w:sz w:val="20"/>
              </w:rPr>
              <w:br/>
              <w:t>8、支持OSPFv3、BGP4+、IS-ISv6等动态路由协议；</w:t>
            </w:r>
            <w:r>
              <w:rPr>
                <w:rFonts w:ascii="宋体" w:hAnsi="宋体" w:cs="宋体" w:hint="eastAsia"/>
                <w:color w:val="000000"/>
                <w:sz w:val="20"/>
              </w:rPr>
              <w:br/>
              <w:t>9、支持国密算法，上网行为管理，IPS，URL过滤功能；</w:t>
            </w:r>
            <w:r>
              <w:rPr>
                <w:rFonts w:ascii="宋体" w:hAnsi="宋体" w:cs="宋体" w:hint="eastAsia"/>
                <w:color w:val="000000"/>
                <w:sz w:val="20"/>
              </w:rPr>
              <w:br/>
              <w:t>10、支持IPSec VPN，GRE VPN，DSVPN，A2A VPN，L2TP VPN，L2TPv3 VPN ；</w:t>
            </w:r>
            <w:r>
              <w:rPr>
                <w:rFonts w:ascii="宋体" w:hAnsi="宋体" w:cs="宋体" w:hint="eastAsia"/>
                <w:color w:val="000000"/>
                <w:sz w:val="20"/>
              </w:rPr>
              <w:br/>
              <w:t>11、为方便管理，要求路由器和三层核心交换机和三层接入交换机为同一品牌。</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三层核心交换机</w:t>
            </w:r>
          </w:p>
        </w:tc>
        <w:tc>
          <w:tcPr>
            <w:tcW w:w="2437" w:type="pct"/>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1、交换容量≥76Tbps；包转发率≥57600Mpps； </w:t>
            </w:r>
            <w:r>
              <w:rPr>
                <w:rFonts w:ascii="宋体" w:hAnsi="宋体" w:cs="宋体" w:hint="eastAsia"/>
                <w:color w:val="000000"/>
                <w:sz w:val="20"/>
              </w:rPr>
              <w:br/>
              <w:t>2、本次实配主控引擎≥2个，整机业务板槽位数≥6；千兆电口≥48个，千兆光口≥24个，万兆光口≥24个，交流电源≥2个；</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3、支持 RIPng、OSPFv3、BGP4+等 IPv6 动态路由协议；</w:t>
            </w:r>
            <w:r>
              <w:rPr>
                <w:rFonts w:ascii="宋体" w:hAnsi="宋体" w:cs="宋体" w:hint="eastAsia"/>
                <w:color w:val="000000"/>
                <w:sz w:val="20"/>
              </w:rPr>
              <w:br/>
              <w:t>4、支持独立的硬件监控板卡, 控制平面和监控平面物理槽位分离，支持1+1备份，能集中监控风扇、电源等模块，能调节能耗；</w:t>
            </w:r>
            <w:r>
              <w:rPr>
                <w:rFonts w:ascii="宋体" w:hAnsi="宋体" w:cs="宋体" w:hint="eastAsia"/>
                <w:color w:val="000000"/>
                <w:sz w:val="20"/>
              </w:rPr>
              <w:br/>
              <w:t xml:space="preserve">5、采用国产自研芯片，自主可控；(提供检测报告，并加盖公章) </w:t>
            </w:r>
            <w:r>
              <w:rPr>
                <w:rFonts w:ascii="宋体" w:hAnsi="宋体" w:cs="宋体" w:hint="eastAsia"/>
                <w:color w:val="000000"/>
                <w:sz w:val="20"/>
              </w:rPr>
              <w:br/>
              <w:t>6、支持整机MAC地址≥384K，支持4K VLAN；</w:t>
            </w:r>
            <w:r>
              <w:rPr>
                <w:rFonts w:ascii="宋体" w:hAnsi="宋体" w:cs="宋体" w:hint="eastAsia"/>
                <w:color w:val="000000"/>
                <w:sz w:val="20"/>
              </w:rPr>
              <w:br/>
              <w:t>7、支持 PQ、WRR、DRR、PQ+WRR、PQ+DRR 等</w:t>
            </w:r>
            <w:r>
              <w:rPr>
                <w:rFonts w:ascii="宋体" w:hAnsi="宋体" w:cs="宋体" w:hint="eastAsia"/>
                <w:color w:val="000000"/>
                <w:sz w:val="20"/>
              </w:rPr>
              <w:lastRenderedPageBreak/>
              <w:t>队列调度方式；</w:t>
            </w:r>
            <w:r>
              <w:rPr>
                <w:rFonts w:ascii="宋体" w:hAnsi="宋体" w:cs="宋体" w:hint="eastAsia"/>
                <w:color w:val="000000"/>
                <w:sz w:val="20"/>
              </w:rPr>
              <w:br/>
              <w:t>8、支持 MPLS 基本功能；支持 MPLS OAM，支持 MPLS TE 支持 MPLS VPN/VLL/VPLS；</w:t>
            </w:r>
            <w:r>
              <w:rPr>
                <w:rFonts w:ascii="宋体" w:hAnsi="宋体" w:cs="宋体" w:hint="eastAsia"/>
                <w:color w:val="000000"/>
                <w:sz w:val="20"/>
              </w:rPr>
              <w:br/>
              <w:t>9、支持 BPDU 保护、Root 保护、环路保护；</w:t>
            </w:r>
            <w:r>
              <w:rPr>
                <w:rFonts w:ascii="宋体" w:hAnsi="宋体" w:cs="宋体" w:hint="eastAsia"/>
                <w:color w:val="000000"/>
                <w:sz w:val="20"/>
              </w:rPr>
              <w:br/>
              <w:t>10、支持 Telemetry 技术，实时采集设备数据并上送至网络分析组件平台，通过智能故障识别算法对网络数据进行分析，精准展现网络实时状态，及时定界故障以及故障发生原因。</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9</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三层接入交换机</w:t>
            </w:r>
          </w:p>
        </w:tc>
        <w:tc>
          <w:tcPr>
            <w:tcW w:w="2437" w:type="pct"/>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1. 交换容量≥672Gbps，包转发率≥166Mpps； </w:t>
            </w:r>
            <w:r>
              <w:rPr>
                <w:rFonts w:ascii="宋体" w:hAnsi="宋体" w:cs="宋体" w:hint="eastAsia"/>
                <w:color w:val="000000"/>
                <w:sz w:val="20"/>
              </w:rPr>
              <w:br/>
              <w:t>2. 千兆电口≥48 个，千兆SFP≥4 个；</w:t>
            </w:r>
            <w:r>
              <w:rPr>
                <w:rFonts w:ascii="宋体" w:hAnsi="宋体" w:cs="宋体" w:hint="eastAsia"/>
                <w:color w:val="000000"/>
                <w:sz w:val="20"/>
              </w:rPr>
              <w:br/>
              <w:t>3. 支持 MAC 地址≥16K，；</w:t>
            </w:r>
            <w:r>
              <w:rPr>
                <w:rFonts w:ascii="宋体" w:hAnsi="宋体" w:cs="宋体" w:hint="eastAsia"/>
                <w:color w:val="000000"/>
                <w:sz w:val="20"/>
              </w:rPr>
              <w:br/>
              <w:t>4. 持智能设备堆叠，将多台支持堆叠特性的交换机组合在一起，从逻辑上虚拟为一台交换机；</w:t>
            </w:r>
            <w:r>
              <w:rPr>
                <w:rFonts w:ascii="宋体" w:hAnsi="宋体" w:cs="宋体" w:hint="eastAsia"/>
                <w:color w:val="000000"/>
                <w:sz w:val="20"/>
              </w:rPr>
              <w:br/>
              <w:t>5. 持 DHCPv6 Relay、DHCPv6 Server、DHCPv6 Snooping 支持用户认证点和策略执行点分离 ；</w:t>
            </w:r>
            <w:r>
              <w:rPr>
                <w:rFonts w:ascii="宋体" w:hAnsi="宋体" w:cs="宋体" w:hint="eastAsia"/>
                <w:color w:val="000000"/>
                <w:sz w:val="20"/>
              </w:rPr>
              <w:br/>
              <w:t>6. 支持 802.3az 能效以太网EEE ；</w:t>
            </w:r>
            <w:r>
              <w:rPr>
                <w:rFonts w:ascii="宋体" w:hAnsi="宋体" w:cs="宋体" w:hint="eastAsia"/>
                <w:color w:val="000000"/>
                <w:sz w:val="20"/>
              </w:rPr>
              <w:br/>
              <w:t>7. 支持 SmartLink 功能，通过多条链路接入到多台汇聚交换机上，实现了上行链路的备份，极大地提升了接入侧设备的可靠性。</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10</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千兆单模光模块</w:t>
            </w:r>
          </w:p>
        </w:tc>
        <w:tc>
          <w:tcPr>
            <w:tcW w:w="2437" w:type="pct"/>
            <w:noWrap/>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光模块-SFP-GE-单模模块-(1310nm,10km,LC) 。</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37</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11</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8孔防雷PDU</w:t>
            </w:r>
          </w:p>
        </w:tc>
        <w:tc>
          <w:tcPr>
            <w:tcW w:w="2437" w:type="pct"/>
            <w:noWrap/>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8孔防雷PDU。</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个</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12</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文件交换服务器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1、2U机架式；</w:t>
            </w:r>
            <w:r>
              <w:rPr>
                <w:rFonts w:ascii="宋体" w:hAnsi="宋体" w:cs="宋体" w:hint="eastAsia"/>
                <w:color w:val="000000"/>
                <w:sz w:val="20"/>
              </w:rPr>
              <w:br/>
              <w:t>2、处理器：≥intel 4310(12C,120W,2.1GHz)*1颗；</w:t>
            </w:r>
            <w:r>
              <w:rPr>
                <w:rFonts w:ascii="宋体" w:hAnsi="宋体" w:cs="宋体" w:hint="eastAsia"/>
                <w:color w:val="000000"/>
                <w:sz w:val="20"/>
              </w:rPr>
              <w:br/>
              <w:t>3、内存: ≥32GB DDR4*4，≥16个内存插槽；</w:t>
            </w:r>
            <w:r>
              <w:rPr>
                <w:rFonts w:ascii="宋体" w:hAnsi="宋体" w:cs="宋体" w:hint="eastAsia"/>
                <w:color w:val="000000"/>
                <w:sz w:val="20"/>
              </w:rPr>
              <w:br/>
              <w:t>4、硬盘：≥480GB企业级SSD 硬盘*2块、≥8TB企业级SATA 硬盘*3块；</w:t>
            </w:r>
            <w:r>
              <w:rPr>
                <w:rFonts w:ascii="宋体" w:hAnsi="宋体" w:cs="宋体" w:hint="eastAsia"/>
                <w:color w:val="000000"/>
                <w:sz w:val="20"/>
              </w:rPr>
              <w:br/>
              <w:t>5、网卡：≥双口千兆网卡；</w:t>
            </w:r>
            <w:r>
              <w:rPr>
                <w:rFonts w:ascii="宋体" w:hAnsi="宋体" w:cs="宋体" w:hint="eastAsia"/>
                <w:color w:val="000000"/>
                <w:sz w:val="20"/>
              </w:rPr>
              <w:br/>
              <w:t>6、RAID卡：独立RAID卡，支持RAID0、1、5；</w:t>
            </w:r>
            <w:r>
              <w:rPr>
                <w:rFonts w:ascii="宋体" w:hAnsi="宋体" w:cs="宋体" w:hint="eastAsia"/>
                <w:color w:val="000000"/>
                <w:sz w:val="20"/>
              </w:rPr>
              <w:br/>
              <w:t>7、电源：≥550W*2块。</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13</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GPU服务器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1、2U机架式；</w:t>
            </w:r>
            <w:r>
              <w:rPr>
                <w:rFonts w:ascii="宋体" w:hAnsi="宋体" w:cs="宋体" w:hint="eastAsia"/>
                <w:color w:val="000000"/>
                <w:sz w:val="20"/>
              </w:rPr>
              <w:br/>
              <w:t>2、处理器：≥2颗4314 (2.4GHz/16核) 处理器；</w:t>
            </w:r>
            <w:r>
              <w:rPr>
                <w:rFonts w:ascii="宋体" w:hAnsi="宋体" w:cs="宋体" w:hint="eastAsia"/>
                <w:color w:val="000000"/>
                <w:sz w:val="20"/>
              </w:rPr>
              <w:br/>
              <w:t>3、内存：≥8条32GB DDR4内存；</w:t>
            </w:r>
            <w:r>
              <w:rPr>
                <w:rFonts w:ascii="宋体" w:hAnsi="宋体" w:cs="宋体" w:hint="eastAsia"/>
                <w:color w:val="000000"/>
                <w:sz w:val="20"/>
              </w:rPr>
              <w:br/>
              <w:t>4、硬盘：≥2块480GB企业级SSD硬盘、≥4</w:t>
            </w:r>
            <w:r>
              <w:rPr>
                <w:rFonts w:ascii="宋体" w:hAnsi="宋体" w:cs="宋体" w:hint="eastAsia"/>
                <w:color w:val="000000"/>
                <w:sz w:val="20"/>
              </w:rPr>
              <w:lastRenderedPageBreak/>
              <w:t>块4TB企业级SATA硬盘；</w:t>
            </w:r>
            <w:r>
              <w:rPr>
                <w:rFonts w:ascii="宋体" w:hAnsi="宋体" w:cs="宋体" w:hint="eastAsia"/>
                <w:color w:val="000000"/>
                <w:sz w:val="20"/>
              </w:rPr>
              <w:br/>
              <w:t>5、RAID卡：独立RAID卡，支持RAID0/1/5；</w:t>
            </w:r>
            <w:r>
              <w:rPr>
                <w:rFonts w:ascii="宋体" w:hAnsi="宋体" w:cs="宋体" w:hint="eastAsia"/>
                <w:color w:val="000000"/>
                <w:sz w:val="20"/>
              </w:rPr>
              <w:br/>
              <w:t>6、GPU卡：≥2块Tesla_T4_16G GPU；</w:t>
            </w:r>
            <w:r>
              <w:rPr>
                <w:rFonts w:ascii="宋体" w:hAnsi="宋体" w:cs="宋体" w:hint="eastAsia"/>
                <w:color w:val="000000"/>
                <w:sz w:val="20"/>
              </w:rPr>
              <w:br/>
              <w:t>7、网卡：≥2端口千兆网卡、≥2端口万兆网卡（含多模光模块）；</w:t>
            </w:r>
            <w:r>
              <w:rPr>
                <w:rFonts w:ascii="宋体" w:hAnsi="宋体" w:cs="宋体" w:hint="eastAsia"/>
                <w:color w:val="000000"/>
                <w:sz w:val="20"/>
              </w:rPr>
              <w:br/>
              <w:t>8、电源：≥2块*1300W电源。</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14</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KVM切换器</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1、液晶显示屏；</w:t>
            </w:r>
            <w:r>
              <w:rPr>
                <w:rFonts w:ascii="宋体" w:hAnsi="宋体" w:cs="宋体" w:hint="eastAsia"/>
                <w:color w:val="000000"/>
                <w:sz w:val="20"/>
              </w:rPr>
              <w:br/>
              <w:t>2、分辨率≥1280(RGB)×1024[SXGA]；</w:t>
            </w:r>
            <w:r>
              <w:rPr>
                <w:rFonts w:ascii="宋体" w:hAnsi="宋体" w:cs="宋体" w:hint="eastAsia"/>
                <w:color w:val="000000"/>
                <w:sz w:val="20"/>
              </w:rPr>
              <w:br/>
              <w:t>3、可视面积≥341.72 × 274.14 mm (H×V)；</w:t>
            </w:r>
            <w:r>
              <w:rPr>
                <w:rFonts w:ascii="宋体" w:hAnsi="宋体" w:cs="宋体" w:hint="eastAsia"/>
                <w:color w:val="000000"/>
                <w:sz w:val="20"/>
              </w:rPr>
              <w:br/>
              <w:t>4、亮度≥250cd/m²（Typ）；</w:t>
            </w:r>
            <w:r>
              <w:rPr>
                <w:rFonts w:ascii="宋体" w:hAnsi="宋体" w:cs="宋体" w:hint="eastAsia"/>
                <w:color w:val="000000"/>
                <w:sz w:val="20"/>
              </w:rPr>
              <w:br/>
              <w:t>5、对比度≥1000：1（Typ）；</w:t>
            </w:r>
            <w:r>
              <w:rPr>
                <w:rFonts w:ascii="宋体" w:hAnsi="宋体" w:cs="宋体" w:hint="eastAsia"/>
                <w:color w:val="000000"/>
                <w:sz w:val="20"/>
              </w:rPr>
              <w:br/>
              <w:t>6、连接端口≥8×HDB-15母头（黑色）；</w:t>
            </w:r>
            <w:r>
              <w:rPr>
                <w:rFonts w:ascii="宋体" w:hAnsi="宋体" w:cs="宋体" w:hint="eastAsia"/>
                <w:color w:val="000000"/>
                <w:sz w:val="20"/>
              </w:rPr>
              <w:br/>
              <w:t>7、控制端口≥1×HDB-15母头（蓝色）/ 1 * USB type A 母。</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15</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服务器机柜</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1、服务器机柜尺寸规格（W×D×H）：600mm×1200mm×2000mm，42U，机柜宽600±2（mm），深1200±2（mm），高2000±2(mm)；  </w:t>
            </w:r>
            <w:r>
              <w:rPr>
                <w:rFonts w:ascii="宋体" w:hAnsi="宋体" w:cs="宋体" w:hint="eastAsia"/>
                <w:color w:val="000000"/>
                <w:sz w:val="20"/>
              </w:rPr>
              <w:br/>
              <w:t xml:space="preserve">2、机柜结构应牢固，箱体及内部钣金件装配结束后结构件不扭曲，紧固件连接应牢固、可靠、无松动，内部可安装层板，且高度可调整，可安装层板，层板可根据立柱的孔位进行调整，并可锁附在U 立柱上；     </w:t>
            </w:r>
            <w:r>
              <w:rPr>
                <w:rFonts w:ascii="宋体" w:hAnsi="宋体" w:cs="宋体" w:hint="eastAsia"/>
                <w:color w:val="000000"/>
                <w:sz w:val="20"/>
              </w:rPr>
              <w:br/>
              <w:t xml:space="preserve">3、机柜的外观应光洁平整，不得有明显的凹凸不平或机械损伤，不得有裂纹、毛刺、破坏性压痕或严重锈蚀等缺陷，机柜各零部件需要具备相应的防腐或装饰性涂镀层，涂镀层的厚度不小于80微米；                                                     </w:t>
            </w:r>
            <w:r>
              <w:rPr>
                <w:rFonts w:ascii="宋体" w:hAnsi="宋体" w:cs="宋体" w:hint="eastAsia"/>
                <w:color w:val="000000"/>
                <w:sz w:val="20"/>
              </w:rPr>
              <w:br/>
              <w:t xml:space="preserve">4、机柜应采用高强度的优质冷轧钢板，前后门须采用具有良好透风性能网状结构，前门采用单开平板网孔门，后门采用双开平板门，防护等级不低于IP20，主体骨架采用≥2.0mm厚材料，其它≥1.2mm厚材料；机柜通风率不低于80%，开门角度不低于135°； （提供同系列机柜检测报告）                                                                             </w:t>
            </w:r>
            <w:r>
              <w:rPr>
                <w:rFonts w:ascii="宋体" w:hAnsi="宋体" w:cs="宋体" w:hint="eastAsia"/>
                <w:color w:val="000000"/>
                <w:sz w:val="20"/>
              </w:rPr>
              <w:br/>
              <w:t xml:space="preserve">5、机柜需具备有良好的承重能力，静态承重≥2500KG，动态承重≥1500KG；（提供同系列机柜检测报告）                                  </w:t>
            </w:r>
            <w:r>
              <w:rPr>
                <w:rFonts w:ascii="宋体" w:hAnsi="宋体" w:cs="宋体" w:hint="eastAsia"/>
                <w:color w:val="000000"/>
                <w:sz w:val="20"/>
              </w:rPr>
              <w:br/>
              <w:t xml:space="preserve">6、为符合中国ROHS认证标准 </w:t>
            </w:r>
            <w:r>
              <w:rPr>
                <w:rFonts w:ascii="宋体" w:hAnsi="宋体" w:cs="宋体" w:hint="eastAsia"/>
                <w:color w:val="000000"/>
                <w:sz w:val="20"/>
              </w:rPr>
              <w:lastRenderedPageBreak/>
              <w:t xml:space="preserve">GB/T26572-2011《电子电气产品中限用物质的限量要求》，机柜及辅件通过电子电气产品中限用物质的限量要求检测。（提供检测报告，并加盖公章）                                                                 </w:t>
            </w:r>
            <w:r>
              <w:rPr>
                <w:rFonts w:ascii="宋体" w:hAnsi="宋体" w:cs="宋体" w:hint="eastAsia"/>
                <w:color w:val="000000"/>
                <w:sz w:val="20"/>
              </w:rPr>
              <w:br/>
              <w:t>7、机柜应具备在承载不小于550kg的承重下，满足8、9级烈度抗震能力，报告送测机柜尺寸与实际机柜尺寸偏差≤200mm；  （提供同系列机柜检测报告）</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8、理线环≥4个、托盘≥3个、螺丝≥50套，PDU：≥2个8口国标孔三插10A，≥1.8米电源线。       </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个</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16</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精密空调</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1、风冷型房间级精密空调，上送风，制冷量≥12.5kW，风量≥3600m3/h，能效比≥3.0；（提供同系列同制冷量产品的检验报告）</w:t>
            </w:r>
            <w:r>
              <w:rPr>
                <w:rFonts w:ascii="宋体" w:hAnsi="宋体" w:cs="宋体" w:hint="eastAsia"/>
                <w:color w:val="000000"/>
                <w:sz w:val="20"/>
              </w:rPr>
              <w:br/>
              <w:t>2、精密空调应具有良好性能指标，可满足高效节能的要求，精密空调主要指标不应低于以下要求。</w:t>
            </w:r>
            <w:r>
              <w:rPr>
                <w:rFonts w:ascii="宋体" w:hAnsi="宋体" w:cs="宋体" w:hint="eastAsia"/>
                <w:color w:val="000000"/>
                <w:sz w:val="20"/>
              </w:rPr>
              <w:br/>
              <w:t xml:space="preserve">1）输入电压允许波动范围：380V±10%； </w:t>
            </w:r>
            <w:r>
              <w:rPr>
                <w:rFonts w:ascii="宋体" w:hAnsi="宋体" w:cs="宋体" w:hint="eastAsia"/>
                <w:color w:val="000000"/>
                <w:sz w:val="20"/>
              </w:rPr>
              <w:br/>
              <w:t xml:space="preserve">2）空调适应性：室内0℃～40℃，室外-15℃～45℃；  </w:t>
            </w:r>
            <w:r>
              <w:rPr>
                <w:rFonts w:ascii="宋体" w:hAnsi="宋体" w:cs="宋体" w:hint="eastAsia"/>
                <w:color w:val="000000"/>
                <w:sz w:val="20"/>
              </w:rPr>
              <w:br/>
              <w:t xml:space="preserve">3）加热加湿性能：加湿量需≥1.5kg/h，加热量需≥3kW；                                            </w:t>
            </w:r>
            <w:r>
              <w:rPr>
                <w:rFonts w:ascii="宋体" w:hAnsi="宋体" w:cs="宋体" w:hint="eastAsia"/>
                <w:color w:val="000000"/>
                <w:sz w:val="20"/>
              </w:rPr>
              <w:br/>
              <w:t xml:space="preserve">3、室内风机：空调机组须标准配置EC风机。；  </w:t>
            </w:r>
            <w:r>
              <w:rPr>
                <w:rFonts w:ascii="宋体" w:hAnsi="宋体" w:cs="宋体" w:hint="eastAsia"/>
                <w:color w:val="000000"/>
                <w:sz w:val="20"/>
              </w:rPr>
              <w:br/>
              <w:t xml:space="preserve">4、为满足现场使用，空调加湿系统应具备低能耗，对水质不敏感，不易结垢等特点，空调加湿器应采用湿膜加湿系统； </w:t>
            </w:r>
            <w:r>
              <w:rPr>
                <w:rFonts w:ascii="宋体" w:hAnsi="宋体" w:cs="宋体" w:hint="eastAsia"/>
                <w:color w:val="000000"/>
                <w:sz w:val="20"/>
              </w:rPr>
              <w:br/>
              <w:t>5、采用高效可靠压缩机，保障系统运行的可靠性；</w:t>
            </w:r>
            <w:r>
              <w:rPr>
                <w:rFonts w:ascii="宋体" w:hAnsi="宋体" w:cs="宋体" w:hint="eastAsia"/>
                <w:color w:val="000000"/>
                <w:sz w:val="20"/>
              </w:rPr>
              <w:br/>
              <w:t>6、精密空调应能够在设备的正面进行全面维修，空调本体外部应预留各种管道接口（冷媒管、加湿管、凝水管），包括下、后、侧面三方向预留各种管道接口，以便现场安装；</w:t>
            </w:r>
            <w:r>
              <w:rPr>
                <w:rFonts w:ascii="宋体" w:hAnsi="宋体" w:cs="宋体" w:hint="eastAsia"/>
                <w:color w:val="000000"/>
                <w:sz w:val="20"/>
              </w:rPr>
              <w:br/>
              <w:t xml:space="preserve">7、为降低回风风阻，机组应设计三面回风，即正面和左右两侧回风；   </w:t>
            </w:r>
            <w:r>
              <w:rPr>
                <w:rFonts w:ascii="宋体" w:hAnsi="宋体" w:cs="宋体" w:hint="eastAsia"/>
                <w:color w:val="000000"/>
                <w:sz w:val="20"/>
              </w:rPr>
              <w:br/>
              <w:t xml:space="preserve">8、空调机组采用抽拉式模块设计，加热器可快速抽拉；   </w:t>
            </w:r>
            <w:r>
              <w:rPr>
                <w:rFonts w:ascii="宋体" w:hAnsi="宋体" w:cs="宋体" w:hint="eastAsia"/>
                <w:color w:val="000000"/>
                <w:sz w:val="20"/>
              </w:rPr>
              <w:br/>
              <w:t>9、为保证系统运行的高效性和稳定性，空调须配置电子膨胀阀；</w:t>
            </w:r>
            <w:r>
              <w:rPr>
                <w:rFonts w:ascii="宋体" w:hAnsi="宋体" w:cs="宋体" w:hint="eastAsia"/>
                <w:color w:val="000000"/>
                <w:sz w:val="20"/>
              </w:rPr>
              <w:br/>
            </w:r>
            <w:r>
              <w:rPr>
                <w:rFonts w:ascii="宋体" w:hAnsi="宋体" w:cs="宋体" w:hint="eastAsia"/>
                <w:color w:val="000000"/>
                <w:sz w:val="20"/>
              </w:rPr>
              <w:lastRenderedPageBreak/>
              <w:t xml:space="preserve">10、所有空调机组需采用R410A制冷剂； </w:t>
            </w:r>
            <w:r>
              <w:rPr>
                <w:rFonts w:ascii="宋体" w:hAnsi="宋体" w:cs="宋体" w:hint="eastAsia"/>
                <w:color w:val="000000"/>
                <w:sz w:val="20"/>
              </w:rPr>
              <w:br/>
              <w:t xml:space="preserve">11、精密空调具备相序保护功能，来电自启动和延时启动功能；                </w:t>
            </w:r>
            <w:r>
              <w:rPr>
                <w:rFonts w:ascii="宋体" w:hAnsi="宋体" w:cs="宋体" w:hint="eastAsia"/>
                <w:color w:val="000000"/>
                <w:sz w:val="20"/>
              </w:rPr>
              <w:br/>
              <w:t>12、提供投标产品的中国节能产品认证证书证明；</w:t>
            </w:r>
            <w:r>
              <w:rPr>
                <w:rFonts w:ascii="宋体" w:hAnsi="宋体" w:cs="宋体" w:hint="eastAsia"/>
                <w:color w:val="000000"/>
                <w:sz w:val="20"/>
              </w:rPr>
              <w:br/>
              <w:t>13、提供投标产品的CRAA产品认证证书证明；</w:t>
            </w:r>
            <w:r>
              <w:rPr>
                <w:rFonts w:ascii="宋体" w:hAnsi="宋体" w:cs="宋体" w:hint="eastAsia"/>
                <w:color w:val="000000"/>
                <w:sz w:val="20"/>
              </w:rPr>
              <w:br/>
              <w:t>14、提供投标产品的中国国家强制性产品认证证书。</w:t>
            </w:r>
            <w:r>
              <w:rPr>
                <w:rFonts w:ascii="宋体" w:hAnsi="宋体" w:cs="宋体" w:hint="eastAsia"/>
                <w:color w:val="000000"/>
                <w:sz w:val="20"/>
              </w:rPr>
              <w:br/>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17</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气体消防</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1.GQQ90/2.5-GST柜式七氟丙烷灭火装置，HFC-227ea七氟丙烷灭火剂90L，容器阀、柜体、信号反馈 装置、连接软管、单喷嘴、泄压阀等。 </w:t>
            </w:r>
            <w:r>
              <w:rPr>
                <w:rFonts w:ascii="宋体" w:hAnsi="宋体" w:cs="宋体" w:hint="eastAsia"/>
                <w:color w:val="000000"/>
                <w:sz w:val="20"/>
              </w:rPr>
              <w:br/>
              <w:t>2.七氟丙烷灭火剂：七氟丙（HFC-227ea/FM200）。</w:t>
            </w:r>
            <w:r>
              <w:rPr>
                <w:rFonts w:ascii="宋体" w:hAnsi="宋体" w:cs="宋体" w:hint="eastAsia"/>
                <w:color w:val="000000"/>
                <w:sz w:val="20"/>
              </w:rPr>
              <w:br/>
              <w:t>3.气体灭火控制器/火灾报警控制器：壁挂式，可实现1个防区的火灭报警和气体火火控制，最大容量242点。</w:t>
            </w:r>
            <w:r>
              <w:rPr>
                <w:rFonts w:ascii="宋体" w:hAnsi="宋体" w:cs="宋体" w:hint="eastAsia"/>
                <w:color w:val="000000"/>
                <w:sz w:val="20"/>
              </w:rPr>
              <w:br/>
              <w:t>4.紧急气体释放/停止按钮：</w:t>
            </w:r>
            <w:r>
              <w:rPr>
                <w:rFonts w:ascii="宋体" w:hAnsi="宋体" w:cs="宋体" w:hint="eastAsia"/>
                <w:color w:val="000000"/>
                <w:sz w:val="20"/>
              </w:rPr>
              <w:br/>
              <w:t xml:space="preserve">1)工作电压：总线24V； </w:t>
            </w:r>
            <w:r>
              <w:rPr>
                <w:rFonts w:ascii="宋体" w:hAnsi="宋体" w:cs="宋体" w:hint="eastAsia"/>
                <w:color w:val="000000"/>
                <w:sz w:val="20"/>
              </w:rPr>
              <w:br/>
              <w:t>2)工作电流：监视电流≤0.3mA，报警电流≤0.9mA；</w:t>
            </w:r>
            <w:r>
              <w:rPr>
                <w:rFonts w:ascii="宋体" w:hAnsi="宋体" w:cs="宋体" w:hint="eastAsia"/>
                <w:color w:val="000000"/>
                <w:sz w:val="20"/>
              </w:rPr>
              <w:br/>
              <w:t>3)启动零件型式：可重复使用型；</w:t>
            </w:r>
            <w:r>
              <w:rPr>
                <w:rFonts w:ascii="宋体" w:hAnsi="宋体" w:cs="宋体" w:hint="eastAsia"/>
                <w:color w:val="000000"/>
                <w:sz w:val="20"/>
              </w:rPr>
              <w:br/>
              <w:t>4)启动方式：人工按下按片；</w:t>
            </w:r>
            <w:r>
              <w:rPr>
                <w:rFonts w:ascii="宋体" w:hAnsi="宋体" w:cs="宋体" w:hint="eastAsia"/>
                <w:color w:val="000000"/>
                <w:sz w:val="20"/>
              </w:rPr>
              <w:br/>
              <w:t>5)复位方式：用专用钥匙复位；</w:t>
            </w:r>
            <w:r>
              <w:rPr>
                <w:rFonts w:ascii="宋体" w:hAnsi="宋体" w:cs="宋体" w:hint="eastAsia"/>
                <w:color w:val="000000"/>
                <w:sz w:val="20"/>
              </w:rPr>
              <w:br/>
              <w:t>6)指示灯：火警，红色，正常巡检时约3s闪亮一次，报警后点亮；电话指示，红色，约5s闪亮一次。</w:t>
            </w:r>
            <w:r>
              <w:rPr>
                <w:rFonts w:ascii="宋体" w:hAnsi="宋体" w:cs="宋体" w:hint="eastAsia"/>
                <w:color w:val="000000"/>
                <w:sz w:val="20"/>
              </w:rPr>
              <w:br/>
              <w:t>5.放气勿入指示灯：工作电压：总线24V ，放气时闪烁提醒。</w:t>
            </w:r>
            <w:r>
              <w:rPr>
                <w:rFonts w:ascii="宋体" w:hAnsi="宋体" w:cs="宋体" w:hint="eastAsia"/>
                <w:color w:val="000000"/>
                <w:sz w:val="20"/>
              </w:rPr>
              <w:br/>
              <w:t>6.点型光电感烟火灾探测器：适配控制主机，烟雾时红灯常亮。正常时候间隔闪烁。</w:t>
            </w:r>
            <w:r>
              <w:rPr>
                <w:rFonts w:ascii="宋体" w:hAnsi="宋体" w:cs="宋体" w:hint="eastAsia"/>
                <w:color w:val="000000"/>
                <w:sz w:val="20"/>
              </w:rPr>
              <w:br/>
              <w:t>7.点型感温火灾探测器：适配控制主机，高温时红灯常亮。正常时候间隔闪烁。</w:t>
            </w:r>
            <w:r>
              <w:rPr>
                <w:rFonts w:ascii="宋体" w:hAnsi="宋体" w:cs="宋体" w:hint="eastAsia"/>
                <w:color w:val="000000"/>
                <w:sz w:val="20"/>
              </w:rPr>
              <w:br/>
              <w:t>8.声光报警器：12/24V，主机控制。火灾时候灯光闪烁且告警音提示。</w:t>
            </w:r>
            <w:r>
              <w:rPr>
                <w:rFonts w:ascii="宋体" w:hAnsi="宋体" w:cs="宋体" w:hint="eastAsia"/>
                <w:color w:val="000000"/>
                <w:sz w:val="20"/>
              </w:rPr>
              <w:br/>
              <w:t>9.提供安装调试与相关材料。</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18</w:t>
            </w:r>
          </w:p>
        </w:tc>
        <w:tc>
          <w:tcPr>
            <w:tcW w:w="1577" w:type="pct"/>
            <w:gridSpan w:val="2"/>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UPS电源延时系统</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1.UPS主机基本要求为：塔式三进三出UPS，</w:t>
            </w:r>
            <w:r>
              <w:rPr>
                <w:rFonts w:ascii="宋体" w:hAnsi="宋体" w:cs="宋体" w:hint="eastAsia"/>
                <w:color w:val="000000"/>
                <w:sz w:val="20"/>
              </w:rPr>
              <w:lastRenderedPageBreak/>
              <w:t>功率为30kVA。</w:t>
            </w:r>
            <w:r>
              <w:rPr>
                <w:rFonts w:ascii="宋体" w:hAnsi="宋体" w:cs="宋体" w:hint="eastAsia"/>
                <w:color w:val="000000"/>
                <w:sz w:val="20"/>
              </w:rPr>
              <w:br/>
              <w:t>2.为了满足现场设备维护，UPS主机应配有输入开关、旁路开关、输出开关和维护旁路开关。</w:t>
            </w:r>
            <w:r>
              <w:rPr>
                <w:rFonts w:ascii="宋体" w:hAnsi="宋体" w:cs="宋体" w:hint="eastAsia"/>
                <w:color w:val="000000"/>
                <w:sz w:val="20"/>
              </w:rPr>
              <w:br/>
              <w:t>3.输入电压范围：线电压138Vac~475Vac 或相电压80Vac～275Vac，输入电压宽，适应恶劣电网环境。</w:t>
            </w:r>
            <w:r>
              <w:rPr>
                <w:rFonts w:ascii="宋体" w:hAnsi="宋体" w:cs="宋体" w:hint="eastAsia"/>
                <w:color w:val="000000"/>
                <w:sz w:val="20"/>
              </w:rPr>
              <w:br/>
              <w:t>4.输入功率因数： 100%非线性负载：≥0.99， 50%非线性负载：≥0.97，30%非线性负载：≥0.96。</w:t>
            </w:r>
            <w:r>
              <w:rPr>
                <w:rFonts w:ascii="宋体" w:hAnsi="宋体" w:cs="宋体" w:hint="eastAsia"/>
                <w:color w:val="000000"/>
                <w:sz w:val="20"/>
              </w:rPr>
              <w:br/>
              <w:t>5.整机UPS效率：100%阻性负载：≥96%、50%阻性负载：≥96%、30%阻性负载：≥95%。（提供泰尔检验报告证明）</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6.电池电压：24～40节可调，额定电池电压288～480V ，电池可调范围大，现场配置灵活。</w:t>
            </w:r>
            <w:r>
              <w:rPr>
                <w:rFonts w:ascii="宋体" w:hAnsi="宋体" w:cs="宋体" w:hint="eastAsia"/>
                <w:color w:val="000000"/>
                <w:sz w:val="20"/>
              </w:rPr>
              <w:br/>
              <w:t>7.UPS具备自动除尘功能，当设备运行周期较长或设备积尘过多时，UPS启动自动在线除尘功能，无需停机维护，提高供电可靠性。（提供针对该功能设置的证明材料）</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8.UPS标配≥4.3英寸LCD触摸屏，同时具有组合按键及LED指示灯的人机交互功能，要求UPS操作界面具有双键组合开关机设计，主机开机/关机必须同时按ON双键组合键，确保当触摸屏失效时依然可以进行开关机操作。（提供设备该项功能证明材料）</w:t>
            </w:r>
            <w:r>
              <w:rPr>
                <w:rFonts w:ascii="宋体" w:hAnsi="宋体" w:cs="宋体" w:hint="eastAsia"/>
                <w:color w:val="000000"/>
                <w:sz w:val="20"/>
              </w:rPr>
              <w:br/>
              <w:t>9.具有电池智能管理：无需操作UPS开关，即可对电池组进行在线的深度测试、标准测试、定时测试。</w:t>
            </w:r>
            <w:r>
              <w:rPr>
                <w:rFonts w:ascii="宋体" w:hAnsi="宋体" w:cs="宋体" w:hint="eastAsia"/>
                <w:color w:val="000000"/>
                <w:sz w:val="20"/>
              </w:rPr>
              <w:br/>
              <w:t>10. UPS底部应配备万向轮。</w:t>
            </w:r>
            <w:r>
              <w:rPr>
                <w:rFonts w:ascii="宋体" w:hAnsi="宋体" w:cs="宋体" w:hint="eastAsia"/>
                <w:color w:val="000000"/>
                <w:sz w:val="20"/>
              </w:rPr>
              <w:br/>
              <w:t>11.提供同系列UPS的泰尔认证、节能认证证书；</w:t>
            </w:r>
            <w:r>
              <w:rPr>
                <w:rFonts w:ascii="宋体" w:hAnsi="宋体" w:cs="宋体" w:hint="eastAsia"/>
                <w:color w:val="000000"/>
                <w:sz w:val="20"/>
              </w:rPr>
              <w:br/>
              <w:t>12.配置64只12V100AH，蓄电池与UPS同一品牌，配置电池柜，电池开关箱，蓄电池连接线材，输入输出线缆。</w:t>
            </w:r>
            <w:r>
              <w:rPr>
                <w:rFonts w:ascii="宋体" w:hAnsi="宋体" w:cs="宋体" w:hint="eastAsia"/>
                <w:color w:val="000000"/>
                <w:sz w:val="20"/>
              </w:rPr>
              <w:br/>
              <w:t>13.密封反应效率要求:蓄电池密封反应效率应不低于 97%；</w:t>
            </w:r>
            <w:r>
              <w:rPr>
                <w:rFonts w:ascii="宋体" w:hAnsi="宋体" w:cs="宋体" w:hint="eastAsia"/>
                <w:color w:val="000000"/>
                <w:sz w:val="20"/>
              </w:rPr>
              <w:br/>
              <w:t>14.容量保存率要求：蓄电池封置28天后，其容量保存率应不低于97%；</w:t>
            </w:r>
            <w:r>
              <w:rPr>
                <w:rFonts w:ascii="宋体" w:hAnsi="宋体" w:cs="宋体" w:hint="eastAsia"/>
                <w:color w:val="000000"/>
                <w:sz w:val="20"/>
              </w:rPr>
              <w:br/>
              <w:t>15.容量一致性：同组蓄电池10小时率容量试</w:t>
            </w:r>
            <w:r>
              <w:rPr>
                <w:rFonts w:ascii="宋体" w:hAnsi="宋体" w:cs="宋体" w:hint="eastAsia"/>
                <w:color w:val="000000"/>
                <w:sz w:val="20"/>
              </w:rPr>
              <w:lastRenderedPageBreak/>
              <w:t>验时，最大实际容量与最小实际容量差值≤3.5%；（提供同系列电池的泰尔检测报告）</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000" w:type="pct"/>
            <w:gridSpan w:val="6"/>
            <w:noWrap/>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lastRenderedPageBreak/>
              <w:t>四、网络安全设备和服务</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c>
          <w:tcPr>
            <w:tcW w:w="1577" w:type="pct"/>
            <w:gridSpan w:val="2"/>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下一代防火墙系统</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1、硬件规格要求 1U机架式设备，标准配置板载≥8个10/100/1000M自适应电、≥2个SFP光接口, ≥2个SFP+光接口，≥1个扩展插槽，≥1个Console口，含应用控制、URL过滤、病毒防护入侵防御、威胁情报检测、IPSec VPN、SSL VPN功能模块。含≥3年硬件维保服务。</w:t>
            </w:r>
            <w:r>
              <w:rPr>
                <w:rFonts w:ascii="宋体" w:hAnsi="宋体" w:cs="宋体" w:hint="eastAsia"/>
                <w:color w:val="000000"/>
                <w:sz w:val="20"/>
              </w:rPr>
              <w:br/>
              <w:t>2、设备性能要求 网络处理能力≥5Gbps，并发连接≥180万，每秒新建连接≥7万/秒。</w:t>
            </w:r>
            <w:r>
              <w:rPr>
                <w:rFonts w:ascii="宋体" w:hAnsi="宋体" w:cs="宋体" w:hint="eastAsia"/>
                <w:color w:val="000000"/>
                <w:sz w:val="20"/>
              </w:rPr>
              <w:br/>
              <w:t>3、部署模式 产品支持路由、透明、交换以及混合模式接入，满足复杂应用环境的接入需求，支持旁路模式；</w:t>
            </w:r>
            <w:r>
              <w:rPr>
                <w:rFonts w:ascii="宋体" w:hAnsi="宋体" w:cs="宋体" w:hint="eastAsia"/>
                <w:color w:val="000000"/>
                <w:sz w:val="20"/>
              </w:rPr>
              <w:br/>
              <w:t>4、地址转换 所投产品必须支持在源地址转换过程中，对SNAT（源地址转换）使用的地址池利用率进行监控，并在地址池利用率超过阈值时，通过SNMP Trap、邮件等方式告警。</w:t>
            </w:r>
            <w:r>
              <w:rPr>
                <w:rFonts w:ascii="宋体" w:hAnsi="宋体" w:cs="宋体" w:hint="eastAsia"/>
                <w:color w:val="000000"/>
                <w:sz w:val="20"/>
              </w:rPr>
              <w:br/>
              <w:t>5、IPv6支持 所投产品支持DS-Lite CPE B4功能，支持成为b4或aftr角色，支持从DHCPv6服务器或手动方式获取AFTR参数。</w:t>
            </w:r>
            <w:r>
              <w:rPr>
                <w:rFonts w:ascii="宋体" w:hAnsi="宋体" w:cs="宋体" w:hint="eastAsia"/>
                <w:color w:val="000000"/>
                <w:sz w:val="20"/>
              </w:rPr>
              <w:br/>
              <w:t>6、访问控制 所投产品支持命中时间分析和安全策略推荐。命中时间分析展示被命中的安全策略的名称、状态、命中数、策略创建时间、首次命中时间和最近命中时间；安全策略推荐定可以指定策略流量，分析后自动生成源地址精度更高的安全策略。</w:t>
            </w:r>
            <w:r>
              <w:rPr>
                <w:rFonts w:ascii="宋体" w:hAnsi="宋体" w:cs="宋体" w:hint="eastAsia"/>
                <w:color w:val="000000"/>
                <w:sz w:val="20"/>
              </w:rPr>
              <w:br/>
              <w:t>7、入侵防御 所投产品的漏洞防护特征库及间谍软件库包含高危漏洞攻击特征，至少包括“永恒之蓝”、“震网三代”、“暗云3”、“Struts”、“Struts2”、“Xshell后门代码”以及对应的攻击的名称、CVEID、CNNVDID、CWEID、严重性、影响的平台、类型、描述、解决方案建议等。详细信息。（需提供能够体现上述功能的配置截图并加盖公章） 。</w:t>
            </w:r>
            <w:r>
              <w:rPr>
                <w:rFonts w:ascii="宋体" w:hAnsi="宋体" w:cs="宋体" w:hint="eastAsia"/>
                <w:color w:val="000000"/>
                <w:sz w:val="20"/>
              </w:rPr>
              <w:br/>
              <w:t>8、病毒防护 所投产品能够对HTTP/FTP/POP3/SMTP/IMAP/SMB六种协议进行</w:t>
            </w:r>
            <w:r>
              <w:rPr>
                <w:rFonts w:ascii="宋体" w:hAnsi="宋体" w:cs="宋体" w:hint="eastAsia"/>
                <w:color w:val="000000"/>
                <w:sz w:val="20"/>
              </w:rPr>
              <w:lastRenderedPageBreak/>
              <w:t>病毒查杀；本地病毒库规模大于3000万。</w:t>
            </w:r>
            <w:r>
              <w:rPr>
                <w:rFonts w:ascii="宋体" w:hAnsi="宋体" w:cs="宋体" w:hint="eastAsia"/>
                <w:color w:val="000000"/>
                <w:sz w:val="20"/>
              </w:rPr>
              <w:br/>
              <w:t>9、防火墙具备快速上线部署，威胁情报，网元服务链引流，共享接入管理，Restful API配置管理功能。（需提供能够体现上述功能的配置截图并加盖公章）</w:t>
            </w:r>
            <w:r>
              <w:rPr>
                <w:rFonts w:ascii="宋体" w:hAnsi="宋体" w:cs="宋体" w:hint="eastAsia"/>
                <w:color w:val="000000"/>
                <w:sz w:val="20"/>
              </w:rPr>
              <w:br/>
              <w:t>10、产品支持与云端联动，至少实现病毒云查杀、URL云识别、应用云识别、云沙箱、威胁情报云检测等功能。</w:t>
            </w:r>
            <w:r>
              <w:rPr>
                <w:rFonts w:ascii="宋体" w:hAnsi="宋体" w:cs="宋体" w:hint="eastAsia"/>
                <w:color w:val="000000"/>
                <w:sz w:val="20"/>
              </w:rPr>
              <w:br/>
              <w:t>11、所投产品具备国家信息安全测评中心颁发的《信息技术产品安全测评证书》（EAL4+）。（提供证书复印件并加盖公章）</w:t>
            </w:r>
            <w:r>
              <w:rPr>
                <w:rFonts w:ascii="宋体" w:hAnsi="宋体" w:cs="宋体" w:hint="eastAsia"/>
                <w:color w:val="000000"/>
                <w:sz w:val="20"/>
              </w:rPr>
              <w:br/>
              <w:t>12、配置要求：实配IPSEC VPN ≥300个、SSL VPN ≥300个、硬盘≥1TB、应用识别特征库、病毒防护特征库、入侵检测特征库、URL分类特征库升级服务、威胁情报订阅服务≥3年。</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2</w:t>
            </w:r>
          </w:p>
        </w:tc>
        <w:tc>
          <w:tcPr>
            <w:tcW w:w="1577" w:type="pct"/>
            <w:gridSpan w:val="2"/>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网络安全准入系统</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1、硬件规格要求 1U机架式设备，标准配置板载6个10/100/1000M自适应电,≥1个Console口，≥2个扩展插槽，≥4TB 硬盘。含≥3年硬件维保服务。</w:t>
            </w:r>
            <w:r>
              <w:rPr>
                <w:rFonts w:ascii="宋体" w:hAnsi="宋体" w:cs="宋体" w:hint="eastAsia"/>
                <w:color w:val="000000"/>
                <w:sz w:val="20"/>
              </w:rPr>
              <w:br/>
              <w:t>2、设备性能要求 网络流量处理能力≥500Mbps，本次实配≥300点准入授权。</w:t>
            </w:r>
            <w:r>
              <w:rPr>
                <w:rFonts w:ascii="宋体" w:hAnsi="宋体" w:cs="宋体" w:hint="eastAsia"/>
                <w:color w:val="000000"/>
                <w:sz w:val="20"/>
              </w:rPr>
              <w:br/>
              <w:t>3、系统控制中心采用B/S架构，支持管理员分区分权管理模式，灵活配置管理权限，适应大型分级管理组织架构。</w:t>
            </w:r>
            <w:r>
              <w:rPr>
                <w:rFonts w:ascii="宋体" w:hAnsi="宋体" w:cs="宋体" w:hint="eastAsia"/>
                <w:color w:val="000000"/>
                <w:sz w:val="20"/>
              </w:rPr>
              <w:br/>
              <w:t>4、支持旁路部署方式，不改变网络架构，可扩展性大，避免串行设备部署导致单点故障。</w:t>
            </w:r>
            <w:r>
              <w:rPr>
                <w:rFonts w:ascii="宋体" w:hAnsi="宋体" w:cs="宋体" w:hint="eastAsia"/>
                <w:color w:val="000000"/>
                <w:sz w:val="20"/>
              </w:rPr>
              <w:br/>
              <w:t>5、设备支持将收到的镜像流量做过滤并将镜像流量复制一份输出给其他流量监测类设备（需提供能够体现上述功能的配置截图并加盖公章）。</w:t>
            </w:r>
            <w:r>
              <w:rPr>
                <w:rFonts w:ascii="宋体" w:hAnsi="宋体" w:cs="宋体" w:hint="eastAsia"/>
                <w:color w:val="000000"/>
                <w:sz w:val="20"/>
              </w:rPr>
              <w:br/>
              <w:t>6、通过快速扫描方法，实现对网络中视频设备及其他设备数量和类型的分类统计，能够识别包括摄像头、NVR、DVR、存储服务器及其他计算机、交换机、服务器、移动终端等设备类型。</w:t>
            </w:r>
            <w:r>
              <w:rPr>
                <w:rFonts w:ascii="宋体" w:hAnsi="宋体" w:cs="宋体" w:hint="eastAsia"/>
                <w:color w:val="000000"/>
                <w:sz w:val="20"/>
              </w:rPr>
              <w:br/>
              <w:t>7、以图形化形式展示网络内设备与设备之间的网络通讯关系，基于图形化数据可直观定位关键应用设备。</w:t>
            </w:r>
            <w:r>
              <w:rPr>
                <w:rFonts w:ascii="宋体" w:hAnsi="宋体" w:cs="宋体" w:hint="eastAsia"/>
                <w:color w:val="000000"/>
                <w:sz w:val="20"/>
              </w:rPr>
              <w:br/>
            </w:r>
            <w:r>
              <w:rPr>
                <w:rFonts w:ascii="宋体" w:hAnsi="宋体" w:cs="宋体" w:hint="eastAsia"/>
                <w:color w:val="000000"/>
                <w:sz w:val="20"/>
              </w:rPr>
              <w:lastRenderedPageBreak/>
              <w:t>8、系统能够记录网内设备变更IP的事件，支持对设备变更IP事件进行审计，方便管理员追踪；系统以图形化形式展现当前地址资源池使用情况，方便查看已使用IP、离线IP和未使用IP。</w:t>
            </w:r>
            <w:r>
              <w:rPr>
                <w:rFonts w:ascii="宋体" w:hAnsi="宋体" w:cs="宋体" w:hint="eastAsia"/>
                <w:color w:val="000000"/>
                <w:sz w:val="20"/>
              </w:rPr>
              <w:br/>
              <w:t>9、图形化展示网络拓扑，直观地展示网络设备之间的连接关系。</w:t>
            </w:r>
            <w:r>
              <w:rPr>
                <w:rFonts w:ascii="宋体" w:hAnsi="宋体" w:cs="宋体" w:hint="eastAsia"/>
                <w:color w:val="000000"/>
                <w:sz w:val="20"/>
              </w:rPr>
              <w:br/>
              <w:t>10、产品支持多种认证控制方式，支持802.1x、portal、DHCP、MAB MAC、策略路由、旁路镜像、WebAuth等方式，支持无线和有线环境下的接入控制，适应复杂网络环境下的接入控制。</w:t>
            </w:r>
            <w:r>
              <w:rPr>
                <w:rFonts w:ascii="宋体" w:hAnsi="宋体" w:cs="宋体" w:hint="eastAsia"/>
                <w:color w:val="000000"/>
                <w:sz w:val="20"/>
              </w:rPr>
              <w:br/>
              <w:t>11、支持健康合规检查策略，采用动态检测技术，需支持多种检查机制，至少支持入网检查、定时检查、周期检查机制，针对接入内部网络的计算机终端实行多种安全检查策略，支持分组策略下发控制，拦截不安全终端接入网络。</w:t>
            </w:r>
            <w:r>
              <w:rPr>
                <w:rFonts w:ascii="宋体" w:hAnsi="宋体" w:cs="宋体" w:hint="eastAsia"/>
                <w:color w:val="000000"/>
                <w:sz w:val="20"/>
              </w:rPr>
              <w:br/>
              <w:t>12、系统需具备多种逃生机制，认证放行、流量放行、第三方服务器异常自动放行，确保非正常情况下不影响用户网络的稳定运行（需提供能够体现上述功能的配置截图并加盖公章）。</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台</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3</w:t>
            </w:r>
          </w:p>
        </w:tc>
        <w:tc>
          <w:tcPr>
            <w:tcW w:w="1577" w:type="pct"/>
            <w:gridSpan w:val="2"/>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网络安全技术服务</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1、渗透测试服务：</w:t>
            </w:r>
            <w:r>
              <w:rPr>
                <w:rFonts w:ascii="宋体" w:hAnsi="宋体" w:cs="宋体" w:hint="eastAsia"/>
                <w:color w:val="000000"/>
                <w:sz w:val="20"/>
              </w:rPr>
              <w:br/>
              <w:t>对关键系统进行渗透测试，运用常见的黑客攻击技术进行模拟攻击，提前发现潜在的安全风险，并提供相应的加固方案。</w:t>
            </w:r>
            <w:r>
              <w:rPr>
                <w:rFonts w:ascii="宋体" w:hAnsi="宋体" w:cs="宋体" w:hint="eastAsia"/>
                <w:color w:val="000000"/>
                <w:sz w:val="20"/>
              </w:rPr>
              <w:br/>
            </w:r>
            <w:r>
              <w:rPr>
                <w:rFonts w:ascii="宋体" w:hAnsi="宋体" w:cs="宋体" w:hint="eastAsia"/>
                <w:b/>
                <w:bCs/>
                <w:color w:val="000000"/>
                <w:sz w:val="20"/>
              </w:rPr>
              <w:t>2、外网资产暴露面检测服务：</w:t>
            </w:r>
            <w:r>
              <w:rPr>
                <w:rFonts w:ascii="宋体" w:hAnsi="宋体" w:cs="宋体" w:hint="eastAsia"/>
                <w:color w:val="000000"/>
                <w:sz w:val="20"/>
              </w:rPr>
              <w:br/>
              <w:t>通过外网云端扫描技术，探测互联网上潜在的未知资产，不必要开放的资产、网站后台，并自动验证互联网资产是否存在可利用漏洞、弱口令，提供暴露面收敛等相关整改建议。</w:t>
            </w:r>
            <w:r>
              <w:rPr>
                <w:rFonts w:ascii="宋体" w:hAnsi="宋体" w:cs="宋体" w:hint="eastAsia"/>
                <w:color w:val="000000"/>
                <w:sz w:val="20"/>
              </w:rPr>
              <w:br/>
            </w:r>
            <w:r>
              <w:rPr>
                <w:rFonts w:ascii="宋体" w:hAnsi="宋体" w:cs="宋体" w:hint="eastAsia"/>
                <w:b/>
                <w:bCs/>
                <w:color w:val="000000"/>
                <w:sz w:val="20"/>
              </w:rPr>
              <w:t>3、网站安全监测服务：</w:t>
            </w:r>
            <w:r>
              <w:rPr>
                <w:rFonts w:ascii="宋体" w:hAnsi="宋体" w:cs="宋体" w:hint="eastAsia"/>
                <w:color w:val="000000"/>
                <w:sz w:val="20"/>
              </w:rPr>
              <w:t>对互联网网站进行7*24实时监测，“漏洞、篡改、黑链、敏感文件、敏感词、网马监测、可用性、域名劫持”等多维度开展实时监测，并支持通过邮件、钉钉、企业微信等告警形式提供网站风险预警服务。</w:t>
            </w:r>
            <w:r>
              <w:rPr>
                <w:rFonts w:ascii="宋体" w:hAnsi="宋体" w:cs="宋体" w:hint="eastAsia"/>
                <w:color w:val="000000"/>
                <w:sz w:val="20"/>
              </w:rPr>
              <w:br/>
              <w:t>可监测发布到网上的pdf、word、excel文件中是否包含“身份证号、邮箱、手机号码、用</w:t>
            </w:r>
            <w:r>
              <w:rPr>
                <w:rFonts w:ascii="宋体" w:hAnsi="宋体" w:cs="宋体" w:hint="eastAsia"/>
                <w:color w:val="000000"/>
                <w:sz w:val="20"/>
              </w:rPr>
              <w:lastRenderedPageBreak/>
              <w:t>户名/密码”等敏感信息，可查看泄露的信息以及敏感文件下载链接。（提供服务工具界面截图证明）可上传文件(pdf、word、excel)或者粘贴内容进行敏感词审查，内置敏感词库，敏感词≥10万个，支持人工再确认审查结果。 （提供服务工具界面截图证明）</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提供专业网站安全监测的服务工具，放置采购人机房指定位置专用。</w:t>
            </w:r>
            <w:r>
              <w:rPr>
                <w:rFonts w:ascii="宋体" w:hAnsi="宋体" w:cs="宋体" w:hint="eastAsia"/>
                <w:color w:val="000000"/>
                <w:sz w:val="20"/>
              </w:rPr>
              <w:br/>
            </w:r>
            <w:r>
              <w:rPr>
                <w:rFonts w:ascii="宋体" w:hAnsi="宋体" w:cs="宋体" w:hint="eastAsia"/>
                <w:b/>
                <w:bCs/>
                <w:color w:val="000000"/>
                <w:sz w:val="20"/>
              </w:rPr>
              <w:t>4、互联网数据泄露监测服务：</w:t>
            </w:r>
            <w:r>
              <w:rPr>
                <w:rFonts w:ascii="宋体" w:hAnsi="宋体" w:cs="宋体" w:hint="eastAsia"/>
                <w:color w:val="000000"/>
                <w:sz w:val="20"/>
              </w:rPr>
              <w:t>从“攻击者视角”出发监控单位外网暴露的资产和风险，且尽量确保与攻击者的能力去对齐，做到发现攻击者所能发现的资产，使得这些可能会被攻击者发现的资产风险系数降低。</w:t>
            </w:r>
            <w:r>
              <w:rPr>
                <w:rFonts w:ascii="宋体" w:hAnsi="宋体" w:cs="宋体" w:hint="eastAsia"/>
                <w:color w:val="000000"/>
                <w:sz w:val="20"/>
              </w:rPr>
              <w:br/>
              <w:t>涵盖单位在互联网上的相关信息，包括企业信息、邮箱信息、APP应用程序、微信小程序、微信公众号、敏感代码信息、敏感文档信息等，以帮助单位及时发现并应对潜在的数据泄露风险。（提供服务工具界面截图证明）</w:t>
            </w:r>
            <w:r>
              <w:rPr>
                <w:rFonts w:ascii="宋体" w:hAnsi="宋体" w:cs="宋体" w:hint="eastAsia"/>
                <w:color w:val="000000"/>
                <w:sz w:val="20"/>
              </w:rPr>
              <w:br/>
              <w:t>服务期内，提供专业漏洞防护的服务工具，并放置在采购人机房指定位置专用。</w:t>
            </w:r>
            <w:r>
              <w:rPr>
                <w:rFonts w:ascii="宋体" w:hAnsi="宋体" w:cs="宋体" w:hint="eastAsia"/>
                <w:color w:val="000000"/>
                <w:sz w:val="20"/>
              </w:rPr>
              <w:br/>
            </w:r>
            <w:r>
              <w:rPr>
                <w:rFonts w:ascii="宋体" w:hAnsi="宋体" w:cs="宋体" w:hint="eastAsia"/>
                <w:b/>
                <w:bCs/>
                <w:color w:val="000000"/>
                <w:sz w:val="20"/>
              </w:rPr>
              <w:t>5、互联网IP监督检查通报：</w:t>
            </w:r>
            <w:r>
              <w:rPr>
                <w:rFonts w:ascii="宋体" w:hAnsi="宋体" w:cs="宋体" w:hint="eastAsia"/>
                <w:color w:val="000000"/>
                <w:sz w:val="20"/>
              </w:rPr>
              <w:br/>
              <w:t>通过在骨干网采集相关IP的全部网络流量，进行综合全面分析，识别该IP的各种恶意网络互联行为，提供针对性封堵建议，避免通报。</w:t>
            </w:r>
            <w:r>
              <w:rPr>
                <w:rFonts w:ascii="宋体" w:hAnsi="宋体" w:cs="宋体" w:hint="eastAsia"/>
                <w:color w:val="000000"/>
                <w:sz w:val="20"/>
              </w:rPr>
              <w:br/>
            </w:r>
            <w:r>
              <w:rPr>
                <w:rFonts w:ascii="宋体" w:hAnsi="宋体" w:cs="宋体" w:hint="eastAsia"/>
                <w:b/>
                <w:bCs/>
                <w:color w:val="000000"/>
                <w:sz w:val="20"/>
              </w:rPr>
              <w:t>6、资产梳理服务：</w:t>
            </w:r>
            <w:r>
              <w:rPr>
                <w:rFonts w:ascii="宋体" w:hAnsi="宋体" w:cs="宋体" w:hint="eastAsia"/>
                <w:color w:val="000000"/>
                <w:sz w:val="20"/>
              </w:rPr>
              <w:br/>
              <w:t>自动化探测主机、网站资产，可定位和识别主机操作系统、开放端口、应用服务、协议版本，子域名、url、web框架、备案号等，形成可动态管理的资产台账，可通过用户现有的资产台账导入结合，进行补充和更新。支持识别“打印机、网络摄像头、安全设备、投影仪、安全设备、路由器”等设备类型，具备≥4万指纹特征库。（提供服务工具界面截图证明）提供二级域名扫描功能，输入一级域名进行一键扫描，通过搜索互联网数据，自动获取到该域名的二级域名、网站标题、解析IP地址。（提供服务工具界面截图证明）输入IP或者网段，通过搜索互联网数据，自动获取到IP对应的</w:t>
            </w:r>
            <w:r>
              <w:rPr>
                <w:rFonts w:ascii="宋体" w:hAnsi="宋体" w:cs="宋体" w:hint="eastAsia"/>
                <w:color w:val="000000"/>
                <w:sz w:val="20"/>
              </w:rPr>
              <w:lastRenderedPageBreak/>
              <w:t>域名、url链接、网站标题、返回状态码。（提供服务工具界面截图证明）</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服务期内，提供专业漏洞防护的服务工具，并放置在采购人机房指定位置专用。</w:t>
            </w:r>
            <w:r>
              <w:rPr>
                <w:rFonts w:ascii="宋体" w:hAnsi="宋体" w:cs="宋体" w:hint="eastAsia"/>
                <w:color w:val="000000"/>
                <w:sz w:val="20"/>
              </w:rPr>
              <w:br/>
            </w:r>
            <w:r>
              <w:rPr>
                <w:rFonts w:ascii="宋体" w:hAnsi="宋体" w:cs="宋体" w:hint="eastAsia"/>
                <w:b/>
                <w:bCs/>
                <w:color w:val="000000"/>
                <w:sz w:val="20"/>
              </w:rPr>
              <w:t>7、主机脆弱性扫描服务</w:t>
            </w:r>
            <w:r>
              <w:rPr>
                <w:rFonts w:ascii="宋体" w:hAnsi="宋体" w:cs="宋体" w:hint="eastAsia"/>
                <w:color w:val="000000"/>
                <w:sz w:val="20"/>
              </w:rPr>
              <w:t>：</w:t>
            </w:r>
            <w:r>
              <w:rPr>
                <w:rFonts w:ascii="宋体" w:hAnsi="宋体" w:cs="宋体" w:hint="eastAsia"/>
                <w:color w:val="000000"/>
                <w:sz w:val="20"/>
              </w:rPr>
              <w:br/>
              <w:t>对主机、网络设备、操作系统、数据库、中间件等进行常态化安全漏洞与弱口令扫描，提供漏洞、弱口令台账与报告，结合资产梳理，快速定位高危组件影响范围。提供详细的漏洞描述和对应的解决方案描述。通过POC验证过的漏洞，扫描结果需包含漏洞利用证明，包括但不限于攻击Payload、目标响应结果、漏洞利用点、关键参数等内容。（提供服务工具界面截图证明）支持用户针对指定的目标IP与应用，通过在web界面上手工输入“用户名、密码”，系统将返回口令登录后的校验结果，确认弱口令是否真实存在。（提供服务工具界面截图证明）</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服务期内，提供专业漏洞防护的服务工具，并放置在采购人机房指定位置专用。</w:t>
            </w:r>
            <w:r>
              <w:rPr>
                <w:rFonts w:ascii="宋体" w:hAnsi="宋体" w:cs="宋体" w:hint="eastAsia"/>
                <w:color w:val="000000"/>
                <w:sz w:val="20"/>
              </w:rPr>
              <w:br/>
            </w:r>
            <w:r>
              <w:rPr>
                <w:rFonts w:ascii="宋体" w:hAnsi="宋体" w:cs="宋体" w:hint="eastAsia"/>
                <w:b/>
                <w:bCs/>
                <w:color w:val="000000"/>
                <w:sz w:val="20"/>
              </w:rPr>
              <w:t>8、配置核查服务：</w:t>
            </w:r>
            <w:r>
              <w:rPr>
                <w:rFonts w:ascii="宋体" w:hAnsi="宋体" w:cs="宋体" w:hint="eastAsia"/>
                <w:color w:val="000000"/>
                <w:sz w:val="20"/>
              </w:rPr>
              <w:br/>
              <w:t>提供操作系统、中间件、数据库等场景的配置核查服务，输出配置核查检查结果及加固建议。</w:t>
            </w:r>
            <w:r>
              <w:rPr>
                <w:rFonts w:ascii="宋体" w:hAnsi="宋体" w:cs="宋体" w:hint="eastAsia"/>
                <w:color w:val="000000"/>
                <w:sz w:val="20"/>
              </w:rPr>
              <w:br/>
              <w:t>支持20种以上常见设备和应用的配置检查，包括操作系统、应用中间件、数据库。</w:t>
            </w:r>
            <w:r>
              <w:rPr>
                <w:rFonts w:ascii="宋体" w:hAnsi="宋体" w:cs="宋体" w:hint="eastAsia"/>
                <w:color w:val="000000"/>
                <w:sz w:val="20"/>
              </w:rPr>
              <w:br/>
              <w:t>配置核查支持类型：操作系统，支持Windows 2003/2008/2012/2016/2019/7/8/10/11；支持linux（Centos、Redhat、suse等）；</w:t>
            </w:r>
            <w:r>
              <w:rPr>
                <w:rFonts w:ascii="宋体" w:hAnsi="宋体" w:cs="宋体" w:hint="eastAsia"/>
                <w:color w:val="000000"/>
                <w:sz w:val="20"/>
              </w:rPr>
              <w:br/>
              <w:t>应用服务，支持Linux、Windows下的Apache、Weblogic、TOMCAT、Nginx，以及windows 2003/2008/2012/下IIS 6/7/8；数据库，支持Linux、Windows下Oracle8i/9i/10/11g、Mysql；大数据应用，如Flume、HBase、Hadoop、Spark、Storm、Hadoop、ZooKeepler</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服务期内，提供专业漏洞防护的服务工具，并放置在采购人机房指定位置专用。</w:t>
            </w:r>
            <w:r>
              <w:rPr>
                <w:rFonts w:ascii="宋体" w:hAnsi="宋体" w:cs="宋体" w:hint="eastAsia"/>
                <w:color w:val="000000"/>
                <w:sz w:val="20"/>
              </w:rPr>
              <w:br/>
            </w:r>
            <w:r>
              <w:rPr>
                <w:rFonts w:ascii="宋体" w:hAnsi="宋体" w:cs="宋体" w:hint="eastAsia"/>
                <w:b/>
                <w:bCs/>
                <w:color w:val="000000"/>
                <w:sz w:val="20"/>
              </w:rPr>
              <w:t>9、协助安全加固：</w:t>
            </w:r>
            <w:r>
              <w:rPr>
                <w:rFonts w:ascii="宋体" w:hAnsi="宋体" w:cs="宋体" w:hint="eastAsia"/>
                <w:color w:val="000000"/>
                <w:sz w:val="20"/>
              </w:rPr>
              <w:br/>
            </w:r>
            <w:r>
              <w:rPr>
                <w:rFonts w:ascii="宋体" w:hAnsi="宋体" w:cs="宋体" w:hint="eastAsia"/>
                <w:color w:val="000000"/>
                <w:sz w:val="20"/>
              </w:rPr>
              <w:lastRenderedPageBreak/>
              <w:t>在发现安全漏洞风险时，指导提供安全加固指导，协助单位及时修复资产存在的风险隐患，提高资产的网络防御能力，消除或降低信息系统安全风险，保障单位信息系统的安全性和稳定性，有效防范各类网络攻击和安全威胁。</w:t>
            </w:r>
            <w:r>
              <w:rPr>
                <w:rFonts w:ascii="宋体" w:hAnsi="宋体" w:cs="宋体" w:hint="eastAsia"/>
                <w:color w:val="000000"/>
                <w:sz w:val="20"/>
              </w:rPr>
              <w:br/>
            </w:r>
            <w:r>
              <w:rPr>
                <w:rFonts w:ascii="宋体" w:hAnsi="宋体" w:cs="宋体" w:hint="eastAsia"/>
                <w:b/>
                <w:bCs/>
                <w:color w:val="000000"/>
                <w:sz w:val="20"/>
              </w:rPr>
              <w:t>10、应急响应服务：</w:t>
            </w:r>
            <w:r>
              <w:rPr>
                <w:rFonts w:ascii="宋体" w:hAnsi="宋体" w:cs="宋体" w:hint="eastAsia"/>
                <w:color w:val="000000"/>
                <w:sz w:val="20"/>
              </w:rPr>
              <w:br/>
              <w:t>当信息系统遇到突发的安全问题如：发生网络入侵事件、大规模病毒爆发、遭受拒绝服务攻击等，无法及时对该事件进行处理或解决时，在收到单位应急响应服务请求后，第一时间安排人员进行应急处置，一般安全事件远程处理，重大安全事件现场应急排查，提供相应的应急响应报告。</w:t>
            </w:r>
            <w:r>
              <w:rPr>
                <w:rFonts w:ascii="宋体" w:hAnsi="宋体" w:cs="宋体" w:hint="eastAsia"/>
                <w:color w:val="000000"/>
                <w:sz w:val="20"/>
              </w:rPr>
              <w:br/>
            </w:r>
            <w:r>
              <w:rPr>
                <w:rFonts w:ascii="宋体" w:hAnsi="宋体" w:cs="宋体" w:hint="eastAsia"/>
                <w:b/>
                <w:bCs/>
                <w:color w:val="000000"/>
                <w:sz w:val="20"/>
              </w:rPr>
              <w:t>11、安全意识培训：</w:t>
            </w:r>
            <w:r>
              <w:rPr>
                <w:rFonts w:ascii="宋体" w:hAnsi="宋体" w:cs="宋体" w:hint="eastAsia"/>
                <w:color w:val="000000"/>
                <w:sz w:val="20"/>
              </w:rPr>
              <w:br/>
              <w:t>利用已有的网络安全培训体系为单位建设网络安全人员培训机制，根据单位人员现状设计出适应能力提升的课程体系，进行周期性的安全意识培训，加强整体的安全水平。</w:t>
            </w:r>
            <w:r>
              <w:rPr>
                <w:rFonts w:ascii="宋体" w:hAnsi="宋体" w:cs="宋体" w:hint="eastAsia"/>
                <w:color w:val="000000"/>
                <w:sz w:val="20"/>
              </w:rPr>
              <w:br/>
            </w:r>
            <w:r>
              <w:rPr>
                <w:rFonts w:ascii="宋体" w:hAnsi="宋体" w:cs="宋体" w:hint="eastAsia"/>
                <w:b/>
                <w:bCs/>
                <w:color w:val="000000"/>
                <w:sz w:val="20"/>
              </w:rPr>
              <w:t>12、安全检查协助：</w:t>
            </w:r>
            <w:r>
              <w:rPr>
                <w:rFonts w:ascii="宋体" w:hAnsi="宋体" w:cs="宋体" w:hint="eastAsia"/>
                <w:color w:val="000000"/>
                <w:sz w:val="20"/>
              </w:rPr>
              <w:br/>
              <w:t>在公安、网信等监管和主管部门网络安全检查期间，提供安全检查协助服务，配合单位积极应对监管单位的网络安全检查工作，并针对检查出的问题进行处置。</w:t>
            </w:r>
            <w:r>
              <w:rPr>
                <w:rFonts w:ascii="宋体" w:hAnsi="宋体" w:cs="宋体" w:hint="eastAsia"/>
                <w:color w:val="000000"/>
                <w:sz w:val="20"/>
              </w:rPr>
              <w:br/>
            </w:r>
            <w:r>
              <w:rPr>
                <w:rFonts w:ascii="宋体" w:hAnsi="宋体" w:cs="宋体" w:hint="eastAsia"/>
                <w:b/>
                <w:bCs/>
                <w:color w:val="000000"/>
                <w:sz w:val="20"/>
              </w:rPr>
              <w:t>13、主机漏洞防护：</w:t>
            </w:r>
            <w:r>
              <w:rPr>
                <w:rFonts w:ascii="宋体" w:hAnsi="宋体" w:cs="宋体" w:hint="eastAsia"/>
                <w:color w:val="000000"/>
                <w:sz w:val="20"/>
              </w:rPr>
              <w:br/>
              <w:t>通过服务工具agent帮助单位7*24防护多种漏洞，使漏洞扫描器、恶意攻击源无法扫描到主机漏洞，包括可利用漏洞、版本漏洞等。精准检测恶意攻击源、扫描源，并可基于告警风险值、或者定向源进行屏蔽，使漏洞扫描器、恶意攻击源无法扫描到主机存在的漏洞，包括可利用漏洞、版本漏洞。（提供服务工具界面截图证明）</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服务期内，提供专业漏洞防护的服务工具，并放置在采购人机房指定位置专用。</w:t>
            </w:r>
          </w:p>
          <w:p w:rsidR="00CE049E" w:rsidRDefault="00CE049E" w:rsidP="00A16404">
            <w:pPr>
              <w:widowControl/>
              <w:rPr>
                <w:rFonts w:ascii="宋体" w:hAnsi="宋体" w:cs="宋体" w:hint="eastAsia"/>
                <w:color w:val="000000"/>
                <w:sz w:val="20"/>
              </w:rPr>
            </w:pPr>
            <w:r>
              <w:rPr>
                <w:rFonts w:ascii="宋体" w:hAnsi="宋体" w:cs="宋体" w:hint="eastAsia"/>
                <w:b/>
                <w:bCs/>
                <w:color w:val="000000"/>
                <w:sz w:val="20"/>
              </w:rPr>
              <w:t>14、蜜罐威胁诱捕：</w:t>
            </w:r>
            <w:r>
              <w:rPr>
                <w:rFonts w:ascii="宋体" w:hAnsi="宋体" w:cs="宋体" w:hint="eastAsia"/>
                <w:color w:val="000000"/>
                <w:sz w:val="20"/>
              </w:rPr>
              <w:br/>
              <w:t>通过服务工具全网部署蜜罐，基于欺骗防御技术，诱骗攻击者、病毒主机攻击蜜罐陷阱，7*24实时零误报定位攻击威胁，并可通过飞书、钉</w:t>
            </w:r>
            <w:r>
              <w:rPr>
                <w:rFonts w:ascii="宋体" w:hAnsi="宋体" w:cs="宋体" w:hint="eastAsia"/>
                <w:color w:val="000000"/>
                <w:sz w:val="20"/>
              </w:rPr>
              <w:lastRenderedPageBreak/>
              <w:t>钉、企业微信等进行预警。支持仿真蜜罐类型包括但不限于：“齐治堡垒机、启明堡垒机、深信服VPN、泛微OA、通达OA、u8crm、wiki、mailcow、bbs论坛、订单管理系统等”。（提供服务工具界面截图证明）支持通过反向代理的方式，接入搭建的应用系统，从而实现完全仿真真实业务系统，生成完全仿真蜜罐。（提供服务工具界面截图证明）</w:t>
            </w:r>
            <w:r>
              <w:rPr>
                <w:rFonts w:ascii="宋体" w:hAnsi="宋体" w:cs="宋体" w:hint="eastAsia"/>
                <w:color w:val="000000"/>
                <w:sz w:val="20"/>
              </w:rPr>
              <w:br/>
              <w:t>服务期内，提供专业漏洞防护的服务工具，并放置在采购人机房指定位置专用。</w:t>
            </w:r>
            <w:r>
              <w:rPr>
                <w:rFonts w:ascii="宋体" w:hAnsi="宋体" w:cs="宋体" w:hint="eastAsia"/>
                <w:color w:val="000000"/>
                <w:sz w:val="20"/>
              </w:rPr>
              <w:br/>
            </w:r>
            <w:r>
              <w:rPr>
                <w:rFonts w:ascii="宋体" w:hAnsi="宋体" w:cs="宋体" w:hint="eastAsia"/>
                <w:b/>
                <w:bCs/>
                <w:color w:val="000000"/>
                <w:sz w:val="20"/>
              </w:rPr>
              <w:t>15、主机威胁监测：</w:t>
            </w:r>
            <w:r>
              <w:rPr>
                <w:rFonts w:ascii="宋体" w:hAnsi="宋体" w:cs="宋体" w:hint="eastAsia"/>
                <w:color w:val="000000"/>
                <w:sz w:val="20"/>
              </w:rPr>
              <w:br/>
              <w:t>通过在单位主机上安装轻量级Agent，7*24重点检测成功入侵行为：webshell、内存马、反弹shell、恶意命令、病毒木马、网页文件篡改，并可联动蜜罐阻断内网威胁，并可通过飞书、钉钉、企业微信等进行预警。主动威胁监测：安装安全监控软件，主动监测webshell、暴力破解、异常登录成功、反弹shell、挖矿检测等，发现可疑的入侵事件，并实时将告警同步到服务工具。（提供服务工具界面截图证明）Web日志分析：可输入最新的web日志文件以及对应web端口号，后续会自动跟踪相同目录下的web日志，发现各类web入侵攻击，包括但不限于目录穿越、SQL注入、XSS跨站脚本攻击 、web路径遍历漏洞攻击，高亮显示攻击特征。（提供服务工具界面截图证明）</w:t>
            </w:r>
            <w:r>
              <w:rPr>
                <w:rFonts w:ascii="宋体" w:hAnsi="宋体" w:cs="宋体" w:hint="eastAsia"/>
                <w:color w:val="000000"/>
                <w:sz w:val="20"/>
              </w:rPr>
              <w:br/>
              <w:t>服务期内，提供专业漏洞防护的服务工具，并放置在采购人机房指定位置专用。</w:t>
            </w:r>
            <w:r>
              <w:rPr>
                <w:rFonts w:ascii="宋体" w:hAnsi="宋体" w:cs="宋体" w:hint="eastAsia"/>
                <w:color w:val="000000"/>
                <w:sz w:val="20"/>
              </w:rPr>
              <w:br/>
            </w:r>
            <w:r>
              <w:rPr>
                <w:rFonts w:ascii="宋体" w:hAnsi="宋体" w:cs="宋体" w:hint="eastAsia"/>
                <w:b/>
                <w:bCs/>
                <w:color w:val="000000"/>
                <w:sz w:val="20"/>
              </w:rPr>
              <w:t>16、流量检测：</w:t>
            </w:r>
            <w:r>
              <w:rPr>
                <w:rFonts w:ascii="宋体" w:hAnsi="宋体" w:cs="宋体" w:hint="eastAsia"/>
                <w:color w:val="000000"/>
                <w:sz w:val="20"/>
              </w:rPr>
              <w:br/>
              <w:t>通旁路部署流量检测服务工具，7*24监测重点区域边界流量，基于威胁感知模型精准识别恶意攻击源IP，可通过旁路阻断技术拦截恶意源IP的访问。</w:t>
            </w:r>
            <w:r>
              <w:rPr>
                <w:rFonts w:ascii="宋体" w:hAnsi="宋体" w:cs="宋体" w:hint="eastAsia"/>
                <w:color w:val="000000"/>
                <w:sz w:val="20"/>
              </w:rPr>
              <w:br/>
              <w:t>通过流量镜像对海量流量进行采集，不少于80000威胁特征库，对于捕获的流量进行存储、分析，内置多重检测引擎，包含入侵检测、web检测、威胁情报等，结合攻击源、风险等级、地理位置、攻击目标、命中规则数、告警次数</w:t>
            </w:r>
            <w:r>
              <w:rPr>
                <w:rFonts w:ascii="宋体" w:hAnsi="宋体" w:cs="宋体" w:hint="eastAsia"/>
                <w:color w:val="000000"/>
                <w:sz w:val="20"/>
              </w:rPr>
              <w:lastRenderedPageBreak/>
              <w:t>等因素综合分析，精准识别攻击源头，发现不同场景下的已知威胁和未知威胁。旁路阻断：不需要设备串联、不需要配置策略路由，就能通过监测中心对单个ip进行手工阻断。也可自动关联流量告警，根据智能研判标签，就会自动触发旁路阻断，包括但不限于非法外联-拦截域名解析的IP（高风险）、外网恶意攻击（高风险）、利用成功（高风险）、暴力破解（高风险）、外网可疑访问（中风险）等标签，可灵活针对国内/国外ip进行灵活封禁，可灵活指定封禁时间间隔。（提供服务工具界面截图证明）服务期内，提供专业漏洞防护的服务工具，并放置在采购人机房指定位置专用。</w:t>
            </w:r>
          </w:p>
          <w:p w:rsidR="00CE049E" w:rsidRDefault="00CE049E" w:rsidP="00A16404">
            <w:pPr>
              <w:widowControl/>
              <w:rPr>
                <w:rFonts w:ascii="宋体" w:hAnsi="宋体" w:cs="宋体" w:hint="eastAsia"/>
                <w:color w:val="000000"/>
                <w:sz w:val="20"/>
              </w:rPr>
            </w:pPr>
            <w:r>
              <w:rPr>
                <w:rFonts w:ascii="宋体" w:hAnsi="宋体" w:cs="宋体" w:hint="eastAsia"/>
                <w:b/>
                <w:bCs/>
                <w:color w:val="000000"/>
                <w:sz w:val="20"/>
              </w:rPr>
              <w:t>17、安全通告服务：</w:t>
            </w:r>
            <w:r>
              <w:rPr>
                <w:rFonts w:ascii="宋体" w:hAnsi="宋体" w:cs="宋体" w:hint="eastAsia"/>
                <w:color w:val="000000"/>
                <w:sz w:val="20"/>
              </w:rPr>
              <w:br/>
              <w:t>实时关注各大威胁社区、国家安全漏洞库，结合单位现有资产，定期为单位提供互联网最新安全情报态势，可使单位及时了解、掌握当前最新的信息安全风险状况，了解当前各类信息资产的脆弱性、威胁情况，协助单位做好信息系统安全排查防护，防范安全事件于未然。</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3</w:t>
            </w:r>
          </w:p>
        </w:tc>
      </w:tr>
      <w:tr w:rsidR="00CE049E" w:rsidTr="00A16404">
        <w:trPr>
          <w:jc w:val="center"/>
        </w:trPr>
        <w:tc>
          <w:tcPr>
            <w:tcW w:w="5000" w:type="pct"/>
            <w:gridSpan w:val="6"/>
            <w:vAlign w:val="center"/>
          </w:tcPr>
          <w:p w:rsidR="00CE049E" w:rsidRDefault="00CE049E" w:rsidP="00A16404">
            <w:pPr>
              <w:widowControl/>
              <w:jc w:val="center"/>
              <w:rPr>
                <w:rFonts w:ascii="宋体" w:hAnsi="宋体" w:cs="宋体" w:hint="eastAsia"/>
                <w:b/>
                <w:bCs/>
                <w:color w:val="000000"/>
                <w:sz w:val="20"/>
              </w:rPr>
            </w:pPr>
            <w:r>
              <w:rPr>
                <w:rFonts w:ascii="宋体" w:hAnsi="宋体" w:cs="宋体" w:hint="eastAsia"/>
                <w:color w:val="000000"/>
                <w:sz w:val="20"/>
              </w:rPr>
              <w:lastRenderedPageBreak/>
              <w:t>五、融媒体系统软件与配套云平台服务</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w:t>
            </w:r>
          </w:p>
        </w:tc>
        <w:tc>
          <w:tcPr>
            <w:tcW w:w="933"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基础平台</w:t>
            </w: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基础管理</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平台服务门户</w:t>
            </w:r>
            <w:r>
              <w:rPr>
                <w:rFonts w:ascii="宋体" w:hAnsi="宋体" w:cs="宋体" w:hint="eastAsia"/>
                <w:color w:val="000000"/>
                <w:sz w:val="20"/>
              </w:rPr>
              <w:br/>
              <w:t>-支持提供系统应用集成门户，平台公共参数设置包括平台与各应用系统接口设置、相关稿库连接参数、第三方服务接入参数配置等。提供可自定义扩展的应用和管理入口，提供用户登录鉴权、退出和用户信息管理，支持平台信息显示集成。</w:t>
            </w:r>
            <w:r>
              <w:rPr>
                <w:rFonts w:ascii="宋体" w:hAnsi="宋体" w:cs="宋体" w:hint="eastAsia"/>
                <w:color w:val="000000"/>
                <w:sz w:val="20"/>
              </w:rPr>
              <w:br/>
              <w:t>组织机构用户管理</w:t>
            </w:r>
            <w:r>
              <w:rPr>
                <w:rFonts w:ascii="宋体" w:hAnsi="宋体" w:cs="宋体" w:hint="eastAsia"/>
                <w:color w:val="000000"/>
                <w:sz w:val="20"/>
              </w:rPr>
              <w:br/>
              <w:t>-支持组织机构可视化多层级管理，可对组织架构的新建、查看、删除、修改；支持用户添加、删除、移动、检索、修改、权限分配、密码管理等能力。</w:t>
            </w:r>
            <w:r>
              <w:rPr>
                <w:rFonts w:ascii="宋体" w:hAnsi="宋体" w:cs="宋体" w:hint="eastAsia"/>
                <w:color w:val="000000"/>
                <w:sz w:val="20"/>
              </w:rPr>
              <w:br/>
              <w:t>角色权限管理</w:t>
            </w:r>
            <w:r>
              <w:rPr>
                <w:rFonts w:ascii="宋体" w:hAnsi="宋体" w:cs="宋体" w:hint="eastAsia"/>
                <w:color w:val="000000"/>
                <w:sz w:val="20"/>
              </w:rPr>
              <w:br/>
              <w:t>支持角色新建、查看、删除、修改、检索等操作，可针对系统功能灵活配置角色权限，支持角色管理，可支持多角色赋权对角色中的人员</w:t>
            </w:r>
            <w:r>
              <w:rPr>
                <w:rFonts w:ascii="宋体" w:hAnsi="宋体" w:cs="宋体" w:hint="eastAsia"/>
                <w:color w:val="000000"/>
                <w:sz w:val="20"/>
              </w:rPr>
              <w:lastRenderedPageBreak/>
              <w:t>进行添加、删除、移动、检索。</w:t>
            </w:r>
            <w:r>
              <w:rPr>
                <w:rFonts w:ascii="宋体" w:hAnsi="宋体" w:cs="宋体" w:hint="eastAsia"/>
                <w:color w:val="000000"/>
                <w:sz w:val="20"/>
              </w:rPr>
              <w:br/>
              <w:t>角色权限分配支持文稿发布系统三审三校。</w:t>
            </w:r>
            <w:r>
              <w:rPr>
                <w:rFonts w:ascii="宋体" w:hAnsi="宋体" w:cs="宋体" w:hint="eastAsia"/>
                <w:color w:val="000000"/>
                <w:sz w:val="20"/>
              </w:rPr>
              <w:br/>
              <w:t>系统配置管理</w:t>
            </w:r>
            <w:r>
              <w:rPr>
                <w:rFonts w:ascii="宋体" w:hAnsi="宋体" w:cs="宋体" w:hint="eastAsia"/>
                <w:color w:val="000000"/>
                <w:sz w:val="20"/>
              </w:rPr>
              <w:br/>
              <w:t>系统配置管理提供媒资平台基础配置能力，满足用户系统配置的自定义要求，要求提供如下功能：</w:t>
            </w:r>
            <w:r>
              <w:rPr>
                <w:rFonts w:ascii="宋体" w:hAnsi="宋体" w:cs="宋体" w:hint="eastAsia"/>
                <w:color w:val="000000"/>
                <w:sz w:val="20"/>
              </w:rPr>
              <w:br/>
              <w:t xml:space="preserve">支持对稿库的分组进行新建、修改、删除、排序管理，支持设置稿件分组的审核、校对流程； </w:t>
            </w:r>
            <w:r>
              <w:rPr>
                <w:rFonts w:ascii="宋体" w:hAnsi="宋体" w:cs="宋体" w:hint="eastAsia"/>
                <w:color w:val="000000"/>
                <w:sz w:val="20"/>
              </w:rPr>
              <w:br/>
              <w:t>支持对图片资源的分类、标签、水印进行设置；</w:t>
            </w:r>
            <w:r>
              <w:rPr>
                <w:rFonts w:ascii="宋体" w:hAnsi="宋体" w:cs="宋体" w:hint="eastAsia"/>
                <w:color w:val="000000"/>
                <w:sz w:val="20"/>
              </w:rPr>
              <w:br/>
              <w:t>支持对音视频资源的分组、转码模板及转码策略、水印、审核流程进行设置；支持音视频转码模板的启用、禁用，可对封装格式、视频编码、视频码率、分辨率进行配置；</w:t>
            </w:r>
            <w:r>
              <w:rPr>
                <w:rFonts w:ascii="宋体" w:hAnsi="宋体" w:cs="宋体" w:hint="eastAsia"/>
                <w:color w:val="000000"/>
                <w:sz w:val="20"/>
              </w:rPr>
              <w:br/>
              <w:t>支持对见报成品的报纸的新建、修改、删除、排序管理，以及对报纸的搜索；</w:t>
            </w:r>
            <w:r>
              <w:rPr>
                <w:rFonts w:ascii="宋体" w:hAnsi="宋体" w:cs="宋体" w:hint="eastAsia"/>
                <w:color w:val="000000"/>
                <w:sz w:val="20"/>
              </w:rPr>
              <w:br/>
              <w:t>支持对图、文、音视频、见报成品数据分类树稿签进行统一维护管理，可对属性分类、地区、标签等进行新建、修改、拖拽排序。</w:t>
            </w:r>
            <w:r>
              <w:rPr>
                <w:rFonts w:ascii="宋体" w:hAnsi="宋体" w:cs="宋体" w:hint="eastAsia"/>
                <w:color w:val="000000"/>
                <w:sz w:val="20"/>
              </w:rPr>
              <w:br/>
              <w:t>支持对图片、视频、音频、稿件、版面数据的标引项进行启用、禁用、修改、排序、筛选操作；标引项类型支持分类树、下拉菜单、日期、复选框、单行输入、多行输入类型。</w:t>
            </w:r>
            <w:r>
              <w:rPr>
                <w:rFonts w:ascii="宋体" w:hAnsi="宋体" w:cs="宋体" w:hint="eastAsia"/>
                <w:color w:val="000000"/>
                <w:sz w:val="20"/>
              </w:rPr>
              <w:br/>
              <w:t>低代码打包平台</w:t>
            </w:r>
            <w:r>
              <w:rPr>
                <w:rFonts w:ascii="宋体" w:hAnsi="宋体" w:cs="宋体" w:hint="eastAsia"/>
                <w:color w:val="000000"/>
                <w:sz w:val="20"/>
              </w:rPr>
              <w:br/>
              <w:t>(1)应用管理</w:t>
            </w:r>
            <w:r>
              <w:rPr>
                <w:rFonts w:ascii="宋体" w:hAnsi="宋体" w:cs="宋体" w:hint="eastAsia"/>
                <w:color w:val="000000"/>
                <w:sz w:val="20"/>
              </w:rPr>
              <w:br/>
              <w:t>支持APP应用的管理，包括应用logo、应用名称、打包更新时间、打包状态。</w:t>
            </w:r>
            <w:r>
              <w:rPr>
                <w:rFonts w:ascii="宋体" w:hAnsi="宋体" w:cs="宋体" w:hint="eastAsia"/>
                <w:color w:val="000000"/>
                <w:sz w:val="20"/>
              </w:rPr>
              <w:br/>
              <w:t>支持应用的添加、编辑、删除等管理功能和应用打包详细信息查看、应用下载功能，帮助应用发布人员跟踪应用的打包状态和查看历史版本记录。</w:t>
            </w:r>
            <w:r>
              <w:rPr>
                <w:rFonts w:ascii="宋体" w:hAnsi="宋体" w:cs="宋体" w:hint="eastAsia"/>
                <w:color w:val="000000"/>
                <w:sz w:val="20"/>
              </w:rPr>
              <w:br/>
              <w:t>(2)组件配置</w:t>
            </w:r>
            <w:r>
              <w:rPr>
                <w:rFonts w:ascii="宋体" w:hAnsi="宋体" w:cs="宋体" w:hint="eastAsia"/>
                <w:color w:val="000000"/>
                <w:sz w:val="20"/>
              </w:rPr>
              <w:br/>
              <w:t xml:space="preserve">支持组件管理，提供原子组件、分子组件、高级组件，用户通过配置组件的字号、颜色、边距、图片比例、圆角度、元素显示顺序等参数，轻松搭建不同主题色、字体、图文样式、列表布局等风格的APP应用。 </w:t>
            </w:r>
            <w:r>
              <w:rPr>
                <w:rFonts w:ascii="宋体" w:hAnsi="宋体" w:cs="宋体" w:hint="eastAsia"/>
                <w:color w:val="000000"/>
                <w:sz w:val="20"/>
              </w:rPr>
              <w:br/>
              <w:t>(3)模板应用</w:t>
            </w:r>
            <w:r>
              <w:rPr>
                <w:rFonts w:ascii="宋体" w:hAnsi="宋体" w:cs="宋体" w:hint="eastAsia"/>
                <w:color w:val="000000"/>
                <w:sz w:val="20"/>
              </w:rPr>
              <w:br/>
              <w:t>支持多种类型的模板应用，包括轮播图稿件、</w:t>
            </w:r>
            <w:r>
              <w:rPr>
                <w:rFonts w:ascii="宋体" w:hAnsi="宋体" w:cs="宋体" w:hint="eastAsia"/>
                <w:color w:val="000000"/>
                <w:sz w:val="20"/>
              </w:rPr>
              <w:lastRenderedPageBreak/>
              <w:t>大图稿件、直播稿件、图文稿件、订阅号、个人中心、自定义推荐等业务模块，方便用户快速找到符合自己需求的模板，提高搭建APP的效率和质量。</w:t>
            </w:r>
            <w:r>
              <w:rPr>
                <w:rFonts w:ascii="宋体" w:hAnsi="宋体" w:cs="宋体" w:hint="eastAsia"/>
                <w:color w:val="000000"/>
                <w:sz w:val="20"/>
              </w:rPr>
              <w:br/>
              <w:t xml:space="preserve">(4)一键打包支持一键打包，生成APP应用安装包或者发布包。 （提供截图并加盖公章） </w:t>
            </w:r>
            <w:r>
              <w:rPr>
                <w:rFonts w:ascii="宋体" w:hAnsi="宋体" w:cs="宋体" w:hint="eastAsia"/>
                <w:color w:val="000000"/>
                <w:sz w:val="20"/>
              </w:rPr>
              <w:br/>
              <w:t>(5)历史版本管理</w:t>
            </w:r>
            <w:r>
              <w:rPr>
                <w:rFonts w:ascii="宋体" w:hAnsi="宋体" w:cs="宋体" w:hint="eastAsia"/>
                <w:color w:val="000000"/>
                <w:sz w:val="20"/>
              </w:rPr>
              <w:br/>
              <w:t>支持应用版本号、版本更新时间、版本更新描述的浏览，历史版本下载，方便追溯历史功能。</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2</w:t>
            </w:r>
          </w:p>
        </w:tc>
        <w:tc>
          <w:tcPr>
            <w:tcW w:w="933" w:type="pct"/>
            <w:vMerge/>
            <w:vAlign w:val="center"/>
          </w:tcPr>
          <w:p w:rsidR="00CE049E" w:rsidRDefault="00CE049E" w:rsidP="00A16404">
            <w:pPr>
              <w:widowControl/>
              <w:rPr>
                <w:rFonts w:ascii="宋体" w:hAnsi="宋体" w:cs="宋体"/>
                <w:color w:val="000000"/>
                <w:sz w:val="20"/>
              </w:rPr>
            </w:pPr>
          </w:p>
        </w:tc>
        <w:tc>
          <w:tcPr>
            <w:tcW w:w="64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用户授权</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支持无限用户平台使用授权许可</w:t>
            </w:r>
            <w:r>
              <w:rPr>
                <w:rFonts w:ascii="宋体" w:hAnsi="宋体" w:cs="宋体" w:hint="eastAsia"/>
                <w:color w:val="000000"/>
                <w:sz w:val="20"/>
              </w:rPr>
              <w:br/>
              <w:t>支持无限用户平台使用授权许可，打通各租户间用户统一登陆，用户在一次登录后，无需再次输入凭据即可访问多个关联应用。</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微服务管理</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应用管理</w:t>
            </w:r>
            <w:r>
              <w:rPr>
                <w:rFonts w:ascii="宋体" w:hAnsi="宋体" w:cs="宋体" w:hint="eastAsia"/>
                <w:color w:val="000000"/>
                <w:sz w:val="20"/>
              </w:rPr>
              <w:br/>
              <w:t>支持应用部署运行平台，提供高性能可伸缩的容器应用管理服务。支持容器的负载均衡，可以预先配置多个实例并行运行，可实现负载均衡服务并动态对容器的服务进行伸缩，以弹性支持各种规模的用户负载。</w:t>
            </w:r>
            <w:r>
              <w:rPr>
                <w:rFonts w:ascii="宋体" w:hAnsi="宋体" w:cs="宋体" w:hint="eastAsia"/>
                <w:color w:val="000000"/>
                <w:sz w:val="20"/>
              </w:rPr>
              <w:br/>
              <w:t>微服务管理</w:t>
            </w:r>
            <w:r>
              <w:rPr>
                <w:rFonts w:ascii="宋体" w:hAnsi="宋体" w:cs="宋体" w:hint="eastAsia"/>
                <w:color w:val="000000"/>
                <w:sz w:val="20"/>
              </w:rPr>
              <w:br/>
              <w:t>支持采用微服务架构，根据需求按需部署微服务，支持动态弹性扩展；支持微服务独立部署、热更新。支持微服务集群式服务部署和应用业务资源隔离，提升运行安全性，可通过重试、平稳退化等机制实现应用层面的容错。</w:t>
            </w:r>
            <w:r>
              <w:rPr>
                <w:rFonts w:ascii="宋体" w:hAnsi="宋体" w:cs="宋体" w:hint="eastAsia"/>
                <w:color w:val="000000"/>
                <w:sz w:val="20"/>
              </w:rPr>
              <w:br/>
              <w:t>升级管理</w:t>
            </w:r>
            <w:r>
              <w:rPr>
                <w:rFonts w:ascii="宋体" w:hAnsi="宋体" w:cs="宋体" w:hint="eastAsia"/>
                <w:color w:val="000000"/>
                <w:sz w:val="20"/>
              </w:rPr>
              <w:br/>
              <w:t>支持提供可视化的编排界面，可以对容器、网络、存储、环境变量等进行统一的设置和应用，支持应用服务在线升级，通过可视化方式完成系统一键升级，也可选择历史版本进行回滚。</w:t>
            </w:r>
            <w:r>
              <w:rPr>
                <w:rFonts w:ascii="宋体" w:hAnsi="宋体" w:cs="宋体" w:hint="eastAsia"/>
                <w:color w:val="000000"/>
                <w:sz w:val="20"/>
              </w:rPr>
              <w:br/>
              <w:t>运行监控</w:t>
            </w:r>
            <w:r>
              <w:rPr>
                <w:rFonts w:ascii="宋体" w:hAnsi="宋体" w:cs="宋体" w:hint="eastAsia"/>
                <w:color w:val="000000"/>
                <w:sz w:val="20"/>
              </w:rPr>
              <w:br/>
              <w:t>支持集群、节点、应用的资源使用情况和健康状况的监控，可通过集群、应用、容器组等多个维度展示运行状态、资源消耗及及可能的异常点。</w:t>
            </w:r>
            <w:r>
              <w:rPr>
                <w:rFonts w:ascii="宋体" w:hAnsi="宋体" w:cs="宋体" w:hint="eastAsia"/>
                <w:color w:val="000000"/>
                <w:sz w:val="20"/>
              </w:rPr>
              <w:br/>
              <w:t>容器化云平台管理</w:t>
            </w:r>
            <w:r>
              <w:rPr>
                <w:rFonts w:ascii="宋体" w:hAnsi="宋体" w:cs="宋体" w:hint="eastAsia"/>
                <w:color w:val="000000"/>
                <w:sz w:val="20"/>
              </w:rPr>
              <w:br/>
              <w:t>支持应用部署运行云平台，提供高性能可伸缩的容器应用管理服务。支持容器的负载均衡，</w:t>
            </w:r>
            <w:r>
              <w:rPr>
                <w:rFonts w:ascii="宋体" w:hAnsi="宋体" w:cs="宋体" w:hint="eastAsia"/>
                <w:color w:val="000000"/>
                <w:sz w:val="20"/>
              </w:rPr>
              <w:lastRenderedPageBreak/>
              <w:t>可以预先配置多个实例并行运行，可实现负载均衡服务并动态对容器的服务进行伸缩，以弹性支持各种规模的用户负载。支持多集群管理、服务滚动升级、多版本管理、HPA弹性伸缩。</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平台运营服务</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平台初始化配置（支持以下功能）</w:t>
            </w:r>
            <w:r>
              <w:rPr>
                <w:rFonts w:ascii="宋体" w:hAnsi="宋体" w:cs="宋体" w:hint="eastAsia"/>
                <w:color w:val="000000"/>
                <w:sz w:val="20"/>
              </w:rPr>
              <w:br/>
              <w:t>支持帐号开通管理。</w:t>
            </w:r>
            <w:r>
              <w:rPr>
                <w:rFonts w:ascii="宋体" w:hAnsi="宋体" w:cs="宋体" w:hint="eastAsia"/>
                <w:color w:val="000000"/>
                <w:sz w:val="20"/>
              </w:rPr>
              <w:br/>
              <w:t>支持初始化配置服务。</w:t>
            </w:r>
            <w:r>
              <w:rPr>
                <w:rFonts w:ascii="宋体" w:hAnsi="宋体" w:cs="宋体" w:hint="eastAsia"/>
                <w:color w:val="000000"/>
                <w:sz w:val="20"/>
              </w:rPr>
              <w:br/>
              <w:t>支持入驻机构数据逻辑架构及层级管理。</w:t>
            </w:r>
            <w:r>
              <w:rPr>
                <w:rFonts w:ascii="宋体" w:hAnsi="宋体" w:cs="宋体" w:hint="eastAsia"/>
                <w:color w:val="000000"/>
                <w:sz w:val="20"/>
              </w:rPr>
              <w:br/>
              <w:t>支持智能能力开通和配置管理。</w:t>
            </w:r>
            <w:r>
              <w:rPr>
                <w:rFonts w:ascii="宋体" w:hAnsi="宋体" w:cs="宋体" w:hint="eastAsia"/>
                <w:color w:val="000000"/>
                <w:sz w:val="20"/>
              </w:rPr>
              <w:br/>
              <w:t>支持入驻机构的三方参数的申请、初始化配置及维护服务。</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 xml:space="preserve">1 </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w:t>
            </w:r>
          </w:p>
        </w:tc>
        <w:tc>
          <w:tcPr>
            <w:tcW w:w="933"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媒资平台</w:t>
            </w: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数据基础管理</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1.数据采集管理</w:t>
            </w:r>
            <w:r>
              <w:rPr>
                <w:rFonts w:ascii="宋体" w:hAnsi="宋体" w:cs="宋体" w:hint="eastAsia"/>
                <w:color w:val="000000"/>
                <w:sz w:val="20"/>
              </w:rPr>
              <w:br/>
              <w:t>数据采集管理包括云端分布式内容数据采集集群、用户数据采集集群、采集管理平台等部分，具备采集任务管理、采集任务调度等云端服务与运营能力。用户行为采集对用户的阅读、分享、评论等行为数据进行采集，主要包含业务系统，网站、APP、微博、微信公号等，系统支持SDK埋点采集方式。</w:t>
            </w:r>
            <w:r>
              <w:rPr>
                <w:rFonts w:ascii="宋体" w:hAnsi="宋体" w:cs="宋体" w:hint="eastAsia"/>
                <w:color w:val="000000"/>
                <w:sz w:val="20"/>
              </w:rPr>
              <w:br/>
              <w:t>2.数据接入管理</w:t>
            </w:r>
            <w:r>
              <w:rPr>
                <w:rFonts w:ascii="宋体" w:hAnsi="宋体" w:cs="宋体" w:hint="eastAsia"/>
                <w:color w:val="000000"/>
                <w:sz w:val="20"/>
              </w:rPr>
              <w:br/>
              <w:t>支持提供单条数据接入和批量数据接入两种方式；支持报社现用全媒体新闻采编系统内的历史数据接入，满足报社生产内容资产进行集中统一的永久存储及分类管理。支持对接入数据的消重、数据格式转化、数据一致性校验、数据标引等数据预处理清洗能力。并对接入数据通过智能分析技术进行内容挖掘，实现对文本、图像等非结构化数据的结构化自动标签。</w:t>
            </w:r>
            <w:r>
              <w:rPr>
                <w:rFonts w:ascii="宋体" w:hAnsi="宋体" w:cs="宋体" w:hint="eastAsia"/>
                <w:color w:val="000000"/>
                <w:sz w:val="20"/>
              </w:rPr>
              <w:br/>
              <w:t>3.数据存储管理</w:t>
            </w:r>
            <w:r>
              <w:rPr>
                <w:rFonts w:ascii="宋体" w:hAnsi="宋体" w:cs="宋体" w:hint="eastAsia"/>
                <w:color w:val="000000"/>
                <w:sz w:val="20"/>
              </w:rPr>
              <w:br/>
              <w:t>支持组件化、微服务、弹性可扩展的分布式管理架构实现海量数据存储、管理，采用mysql关系型以及mongodb分布式数据库，对各类型数据进行存储管理，包括多源异构数据分布式存储（文本、图像） 、结构化、半结构化、非结构化数据存储。支持按网站、App、微博、微信、数字报、自媒体、短视频类别进行数据的存储。</w:t>
            </w:r>
            <w:r>
              <w:rPr>
                <w:rFonts w:ascii="宋体" w:hAnsi="宋体" w:cs="宋体" w:hint="eastAsia"/>
                <w:color w:val="000000"/>
                <w:sz w:val="20"/>
              </w:rPr>
              <w:br/>
            </w:r>
            <w:r>
              <w:rPr>
                <w:rFonts w:ascii="宋体" w:hAnsi="宋体" w:cs="宋体" w:hint="eastAsia"/>
                <w:color w:val="000000"/>
                <w:sz w:val="20"/>
              </w:rPr>
              <w:lastRenderedPageBreak/>
              <w:t>4.数据输出管理</w:t>
            </w:r>
            <w:r>
              <w:rPr>
                <w:rFonts w:ascii="宋体" w:hAnsi="宋体" w:cs="宋体" w:hint="eastAsia"/>
                <w:color w:val="000000"/>
                <w:sz w:val="20"/>
              </w:rPr>
              <w:br/>
              <w:t>系统平台遵循通用软件系统标准规范制定，提供规范标准的开放接口,支持符合JSON/XML等标准化数据协议的API接口方式，可通过接口调用的方式，获取系统中数据信息，提供资源出库服务。</w:t>
            </w:r>
            <w:r>
              <w:rPr>
                <w:rFonts w:ascii="宋体" w:hAnsi="宋体" w:cs="宋体" w:hint="eastAsia"/>
                <w:color w:val="000000"/>
                <w:sz w:val="20"/>
              </w:rPr>
              <w:br/>
              <w:t>5.数据权限管理</w:t>
            </w:r>
            <w:r>
              <w:rPr>
                <w:rFonts w:ascii="宋体" w:hAnsi="宋体" w:cs="宋体" w:hint="eastAsia"/>
                <w:color w:val="000000"/>
                <w:sz w:val="20"/>
              </w:rPr>
              <w:br/>
              <w:t>系统支持根据用户的角色、职位可以为用户或用户组授予不同数据的使用权限；通过云端运营服务可以实现互联网数据的接口授权与数据推送授权的配置管理。</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6</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文稿资源</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文稿资源管理</w:t>
            </w:r>
            <w:r>
              <w:rPr>
                <w:rFonts w:ascii="宋体" w:hAnsi="宋体" w:cs="宋体" w:hint="eastAsia"/>
                <w:color w:val="000000"/>
                <w:sz w:val="20"/>
              </w:rPr>
              <w:br/>
              <w:t>文稿资源提供对系统内文本稿件的资源管理，文稿上载、稿件归档、稿件加工、稿件列表展示、稿件详情浏览，为用户稿件管理提供文稿内容长期存储管理能力。要求提供如下功能：</w:t>
            </w:r>
            <w:r>
              <w:rPr>
                <w:rFonts w:ascii="宋体" w:hAnsi="宋体" w:cs="宋体" w:hint="eastAsia"/>
                <w:color w:val="000000"/>
                <w:sz w:val="20"/>
              </w:rPr>
              <w:br/>
              <w:t>支持文稿资源进行分类管理以利于快速应用。可按选用类型、状态、原创、选用、创建时间、关键词等筛选展示文稿数据。</w:t>
            </w:r>
            <w:r>
              <w:rPr>
                <w:rFonts w:ascii="宋体" w:hAnsi="宋体" w:cs="宋体" w:hint="eastAsia"/>
                <w:color w:val="000000"/>
                <w:sz w:val="20"/>
              </w:rPr>
              <w:br/>
              <w:t>支持展示文稿选用状态、意见、标题、类型、正文内容（包括正文中图片、音频、视频）、属性信息（编辑、创建人、作者、字数、位置）、流程记录、附件等。</w:t>
            </w:r>
            <w:r>
              <w:rPr>
                <w:rFonts w:ascii="宋体" w:hAnsi="宋体" w:cs="宋体" w:hint="eastAsia"/>
                <w:color w:val="000000"/>
                <w:sz w:val="20"/>
              </w:rPr>
              <w:br/>
              <w:t>支持文稿分类自定义，支持修改、选用、签发、删除、修改痕迹、全流程记录，存入图片库，下载等操作。</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图片资源</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图片资源管理</w:t>
            </w:r>
            <w:r>
              <w:rPr>
                <w:rFonts w:ascii="宋体" w:hAnsi="宋体" w:cs="宋体" w:hint="eastAsia"/>
                <w:color w:val="000000"/>
                <w:sz w:val="20"/>
              </w:rPr>
              <w:br/>
              <w:t>图片资源提供图片素材和成品的全流程管理能力，满足图片存储、管理、查找、应用的要求，要求提供如下功能：</w:t>
            </w:r>
            <w:r>
              <w:rPr>
                <w:rFonts w:ascii="宋体" w:hAnsi="宋体" w:cs="宋体" w:hint="eastAsia"/>
                <w:color w:val="000000"/>
                <w:sz w:val="20"/>
              </w:rPr>
              <w:br/>
              <w:t>支持图册方式浏览图片，可按照审核状态、标引状态、原创、上传人、关键词、时间进行筛选浏览。支持图片详情浏览，显示图片内容、标签、编目信息、流程记录、图片元数据、智能审核信息。</w:t>
            </w:r>
            <w:r>
              <w:rPr>
                <w:rFonts w:ascii="宋体" w:hAnsi="宋体" w:cs="宋体" w:hint="eastAsia"/>
                <w:color w:val="000000"/>
                <w:sz w:val="20"/>
              </w:rPr>
              <w:br/>
              <w:t>支持提供图片上传、修改、审核、下载、删除、抽图、选用、移动、检索、查找相似等全流程资源管理能力。</w:t>
            </w:r>
            <w:r>
              <w:rPr>
                <w:rFonts w:ascii="宋体" w:hAnsi="宋体" w:cs="宋体" w:hint="eastAsia"/>
                <w:color w:val="000000"/>
                <w:sz w:val="20"/>
              </w:rPr>
              <w:br/>
            </w:r>
            <w:r>
              <w:rPr>
                <w:rFonts w:ascii="宋体" w:hAnsi="宋体" w:cs="宋体" w:hint="eastAsia"/>
                <w:color w:val="000000"/>
                <w:sz w:val="20"/>
              </w:rPr>
              <w:lastRenderedPageBreak/>
              <w:t>支持单图、组图本地上传和从媒资系统中选择图片进行上传和自动压缩的处理流程。支持单图、组图的图片说明分别管理。</w:t>
            </w:r>
            <w:r>
              <w:rPr>
                <w:rFonts w:ascii="宋体" w:hAnsi="宋体" w:cs="宋体" w:hint="eastAsia"/>
                <w:color w:val="000000"/>
                <w:sz w:val="20"/>
              </w:rPr>
              <w:br/>
              <w:t>支持图片分类分级管理、图片审核流程管理、自定义图片编目功能。</w:t>
            </w:r>
            <w:r>
              <w:rPr>
                <w:rFonts w:ascii="宋体" w:hAnsi="宋体" w:cs="宋体" w:hint="eastAsia"/>
                <w:color w:val="000000"/>
                <w:sz w:val="20"/>
              </w:rPr>
              <w:br/>
              <w:t>支持图片的快编处理。包括图片裁剪、旋转、按比例缩小尺寸、彩图转灰图、默认图片裁剪比例、添加水印的处理。</w:t>
            </w:r>
            <w:r>
              <w:rPr>
                <w:rFonts w:ascii="宋体" w:hAnsi="宋体" w:cs="宋体" w:hint="eastAsia"/>
                <w:color w:val="000000"/>
                <w:sz w:val="20"/>
              </w:rPr>
              <w:br/>
              <w:t>结合生产流程，支持与图形处理软件PHOTOSHOP的无缝衔接，处理后的图片能直接回存系统。</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8</w:t>
            </w:r>
          </w:p>
        </w:tc>
        <w:tc>
          <w:tcPr>
            <w:tcW w:w="933" w:type="pct"/>
            <w:vMerge/>
            <w:vAlign w:val="center"/>
          </w:tcPr>
          <w:p w:rsidR="00CE049E" w:rsidRDefault="00CE049E" w:rsidP="00A16404">
            <w:pPr>
              <w:widowControl/>
              <w:rPr>
                <w:rFonts w:ascii="宋体" w:hAnsi="宋体" w:cs="宋体"/>
                <w:color w:val="000000"/>
                <w:sz w:val="20"/>
              </w:rPr>
            </w:pPr>
          </w:p>
        </w:tc>
        <w:tc>
          <w:tcPr>
            <w:tcW w:w="644" w:type="pct"/>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音视频资源</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音视频资源管理</w:t>
            </w:r>
            <w:r>
              <w:rPr>
                <w:rFonts w:ascii="宋体" w:hAnsi="宋体" w:cs="宋体" w:hint="eastAsia"/>
                <w:color w:val="000000"/>
                <w:sz w:val="20"/>
              </w:rPr>
              <w:br/>
              <w:t>音视频资源提供文件上传、转码、审核、编目、删除、归档、发布等全流程于一体的音视频管理能力，提供资源管理服务支持视音频文件的本地存储，支撑发布视频的访问管理业务。要求提供如下功能：</w:t>
            </w:r>
            <w:r>
              <w:rPr>
                <w:rFonts w:ascii="宋体" w:hAnsi="宋体" w:cs="宋体" w:hint="eastAsia"/>
                <w:color w:val="000000"/>
                <w:sz w:val="20"/>
              </w:rPr>
              <w:br/>
              <w:t>支持视音频转码，提供不少于50套转码模板,支持多格式、多码率、各画幅比例的视音频文件高效转换，包含视频水印服务，支持多水印叠加。</w:t>
            </w:r>
            <w:r>
              <w:rPr>
                <w:rFonts w:ascii="宋体" w:hAnsi="宋体" w:cs="宋体" w:hint="eastAsia"/>
                <w:color w:val="000000"/>
                <w:sz w:val="20"/>
              </w:rPr>
              <w:br/>
              <w:t>支持文件上传模块：包含WEB端上传加速JS组件及上传处理服务，提供视音频资源的加速上传功能。</w:t>
            </w:r>
            <w:r>
              <w:rPr>
                <w:rFonts w:ascii="宋体" w:hAnsi="宋体" w:cs="宋体" w:hint="eastAsia"/>
                <w:color w:val="000000"/>
                <w:sz w:val="20"/>
              </w:rPr>
              <w:br/>
              <w:t>媒体点播模块：包含点播存储库及点播业务管理系统，提供文件注册、文件分类、文件管理、流式任务处理功能，支撑互联网范围的视音频文件存储、点播业务。</w:t>
            </w:r>
            <w:r>
              <w:rPr>
                <w:rFonts w:ascii="宋体" w:hAnsi="宋体" w:cs="宋体" w:hint="eastAsia"/>
                <w:color w:val="000000"/>
                <w:sz w:val="20"/>
              </w:rPr>
              <w:br/>
              <w:t>视频截图模块：提供视频文件截图功能，支持定时、定点、定间隔等多种方式截取视频文件中的指定画面，为视频封面、视频概览业务提供支撑。</w:t>
            </w:r>
            <w:r>
              <w:rPr>
                <w:rFonts w:ascii="宋体" w:hAnsi="宋体" w:cs="宋体" w:hint="eastAsia"/>
                <w:color w:val="000000"/>
                <w:sz w:val="20"/>
              </w:rPr>
              <w:br/>
              <w:t>媒体分析模块：包含视频、音频、图片的文件信息分析功能。</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视频审片模块：提供PC、移动端视频审片工具，支持对视频内容进行画笔批注修改等功能。（提供截图并加盖公章） </w:t>
            </w:r>
            <w:r>
              <w:rPr>
                <w:rFonts w:ascii="宋体" w:hAnsi="宋体" w:cs="宋体" w:hint="eastAsia"/>
                <w:color w:val="000000"/>
                <w:sz w:val="20"/>
              </w:rPr>
              <w:br/>
              <w:t>视频打点模块：可对视频内容进行打点，并提</w:t>
            </w:r>
            <w:r>
              <w:rPr>
                <w:rFonts w:ascii="宋体" w:hAnsi="宋体" w:cs="宋体" w:hint="eastAsia"/>
                <w:color w:val="000000"/>
                <w:sz w:val="20"/>
              </w:rPr>
              <w:lastRenderedPageBreak/>
              <w:t>供视音频文件的带点播放功能。</w:t>
            </w:r>
            <w:r>
              <w:rPr>
                <w:rFonts w:ascii="宋体" w:hAnsi="宋体" w:cs="宋体" w:hint="eastAsia"/>
                <w:color w:val="000000"/>
                <w:sz w:val="20"/>
              </w:rPr>
              <w:br/>
              <w:t>支持审核流程配置管理，支持审核流程进行配置。</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9</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通讯社资源</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通讯社资源</w:t>
            </w:r>
            <w:r>
              <w:rPr>
                <w:rFonts w:ascii="宋体" w:hAnsi="宋体" w:cs="宋体" w:hint="eastAsia"/>
                <w:color w:val="000000"/>
                <w:sz w:val="20"/>
              </w:rPr>
              <w:br/>
              <w:t>通讯社资源管理提供通讯社的稿件、图片、新媒体资源的浏览、检索和选用能力，满足对通讯社内容资源的有效管理，要求提供如下功能：</w:t>
            </w:r>
            <w:r>
              <w:rPr>
                <w:rFonts w:ascii="宋体" w:hAnsi="宋体" w:cs="宋体" w:hint="eastAsia"/>
                <w:color w:val="000000"/>
                <w:sz w:val="20"/>
              </w:rPr>
              <w:br/>
              <w:t>支持通过卫星接收链路、互联网链路对新华社内容进行自动化入库，支持根据产品线路，知识属性进行内容分类展示。</w:t>
            </w:r>
            <w:r>
              <w:rPr>
                <w:rFonts w:ascii="宋体" w:hAnsi="宋体" w:cs="宋体" w:hint="eastAsia"/>
                <w:color w:val="000000"/>
                <w:sz w:val="20"/>
              </w:rPr>
              <w:br/>
              <w:t>支持通过列表显示选用状态，快速浏览，内容标题，入库时间，发稿时间，产品线路，知识分类和字数。</w:t>
            </w:r>
            <w:r>
              <w:rPr>
                <w:rFonts w:ascii="宋体" w:hAnsi="宋体" w:cs="宋体" w:hint="eastAsia"/>
                <w:color w:val="000000"/>
                <w:sz w:val="20"/>
              </w:rPr>
              <w:br/>
              <w:t>支持通过对内容进行日期、选用状态，地区，改稿状态进行列表筛选。支持对内容进行送稿、选用、签发、删除操作。</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互联网资源</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互联网资源媒体大数据应用平台</w:t>
            </w:r>
            <w:r>
              <w:rPr>
                <w:rFonts w:ascii="宋体" w:hAnsi="宋体" w:cs="宋体" w:hint="eastAsia"/>
                <w:color w:val="000000"/>
                <w:sz w:val="20"/>
              </w:rPr>
              <w:br/>
              <w:t>互联网资源服务具备全国主要媒体单位的稿源服务的能力，支持服务单位所在省的省级报、省会报相关媒体互联网数据服务。具备媒体概览、新闻热点、精品推荐、个人订阅、高级检索以及报刊比对的功能。</w:t>
            </w:r>
            <w:r>
              <w:rPr>
                <w:rFonts w:ascii="宋体" w:hAnsi="宋体" w:cs="宋体" w:hint="eastAsia"/>
                <w:color w:val="000000"/>
                <w:sz w:val="20"/>
              </w:rPr>
              <w:br/>
              <w:t>支持媒体互联网信息动态分类概览展示，类型包括网站、APP、微博、微信、数字报、自媒体平台等；</w:t>
            </w:r>
            <w:r>
              <w:rPr>
                <w:rFonts w:ascii="宋体" w:hAnsi="宋体" w:cs="宋体" w:hint="eastAsia"/>
                <w:color w:val="000000"/>
                <w:sz w:val="20"/>
              </w:rPr>
              <w:br/>
              <w:t>支持全国聚合热点、所在省聚合热点，各行业热点，微博微信热点排行榜功能；</w:t>
            </w:r>
            <w:r>
              <w:rPr>
                <w:rFonts w:ascii="宋体" w:hAnsi="宋体" w:cs="宋体" w:hint="eastAsia"/>
                <w:color w:val="000000"/>
                <w:sz w:val="20"/>
              </w:rPr>
              <w:br/>
              <w:t>支持自定义筛选条件实现如本地新闻、区县新闻、领导报道、政府发布、党政要闻、行业新闻、突发事件、自然灾害、两会新闻等各种类型的定制信息展示功能；</w:t>
            </w:r>
            <w:r>
              <w:rPr>
                <w:rFonts w:ascii="宋体" w:hAnsi="宋体" w:cs="宋体" w:hint="eastAsia"/>
                <w:color w:val="000000"/>
                <w:sz w:val="20"/>
              </w:rPr>
              <w:br/>
              <w:t>支持用户按分组自定义站点和频道，支持通过关键词方式订阅关注新闻，支持对感兴趣的新闻进行收藏；</w:t>
            </w:r>
            <w:r>
              <w:rPr>
                <w:rFonts w:ascii="宋体" w:hAnsi="宋体" w:cs="宋体" w:hint="eastAsia"/>
                <w:color w:val="000000"/>
                <w:sz w:val="20"/>
              </w:rPr>
              <w:br/>
              <w:t>支持基于关键词或关键词组合的模糊搜索媒体互联网资讯，支持基于关键词、检索位置、发布时间、作者等多种条件组合形式的高级检</w:t>
            </w:r>
            <w:r>
              <w:rPr>
                <w:rFonts w:ascii="宋体" w:hAnsi="宋体" w:cs="宋体" w:hint="eastAsia"/>
                <w:color w:val="000000"/>
                <w:sz w:val="20"/>
              </w:rPr>
              <w:lastRenderedPageBreak/>
              <w:t>索功能；</w:t>
            </w:r>
            <w:r>
              <w:rPr>
                <w:rFonts w:ascii="宋体" w:hAnsi="宋体" w:cs="宋体" w:hint="eastAsia"/>
                <w:color w:val="000000"/>
                <w:sz w:val="20"/>
              </w:rPr>
              <w:br/>
              <w:t>支持以数字报刊浏览方式进行版面图的比对，支持从订阅报刊列表中选择报刊、选择刊期和版次等信息，支持通过点击版面图直接浏览文章。</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11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产品资源</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新媒体产品管理</w:t>
            </w:r>
            <w:r>
              <w:rPr>
                <w:rFonts w:ascii="宋体" w:hAnsi="宋体" w:cs="宋体" w:hint="eastAsia"/>
                <w:color w:val="000000"/>
                <w:sz w:val="20"/>
              </w:rPr>
              <w:br/>
              <w:t>新媒体产品提供面向新媒媒体发布产品的资源管理能力，可通过系统接口和大数据采集为用户提供新媒体资料的资料归档。要求提供如下功能：</w:t>
            </w:r>
            <w:r>
              <w:rPr>
                <w:rFonts w:ascii="宋体" w:hAnsi="宋体" w:cs="宋体" w:hint="eastAsia"/>
                <w:color w:val="000000"/>
                <w:sz w:val="20"/>
              </w:rPr>
              <w:br/>
              <w:t>支持机构下属所有网站、App客户端、微博、微信、自媒体号、短视频平台（抖音快手）发布内容统一展示和存储管理。</w:t>
            </w:r>
            <w:r>
              <w:rPr>
                <w:rFonts w:ascii="宋体" w:hAnsi="宋体" w:cs="宋体" w:hint="eastAsia"/>
                <w:color w:val="000000"/>
                <w:sz w:val="20"/>
              </w:rPr>
              <w:br/>
              <w:t>支持渠道内按照分类进行分类浏览，可按照类型、时间、原创、关键词进行筛选浏览。</w:t>
            </w:r>
            <w:r>
              <w:rPr>
                <w:rFonts w:ascii="宋体" w:hAnsi="宋体" w:cs="宋体" w:hint="eastAsia"/>
                <w:color w:val="000000"/>
                <w:sz w:val="20"/>
              </w:rPr>
              <w:br/>
              <w:t>支持查看新媒体产品内容、属性信息、查看原文链接、相关推荐。</w:t>
            </w:r>
            <w:r>
              <w:rPr>
                <w:rFonts w:ascii="宋体" w:hAnsi="宋体" w:cs="宋体" w:hint="eastAsia"/>
                <w:color w:val="000000"/>
                <w:sz w:val="20"/>
              </w:rPr>
              <w:br/>
              <w:t xml:space="preserve">支持选用到生产系统、查看选用记录、加入专题、导出列表操作。支持智能热词词云提取展示，包括：关键词、相关人名。（提供截图并加盖公章） </w:t>
            </w:r>
            <w:r>
              <w:rPr>
                <w:rFonts w:ascii="宋体" w:hAnsi="宋体" w:cs="宋体" w:hint="eastAsia"/>
                <w:color w:val="000000"/>
                <w:sz w:val="20"/>
              </w:rPr>
              <w:br/>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AI智能采集服务</w:t>
            </w:r>
            <w:r>
              <w:rPr>
                <w:rFonts w:ascii="宋体" w:hAnsi="宋体" w:cs="宋体" w:hint="eastAsia"/>
                <w:color w:val="000000"/>
                <w:sz w:val="20"/>
              </w:rPr>
              <w:br/>
              <w:t>支持通过大数据AI智能采集技术对自有网站（第三方系统）、APP（第三方系统）、微博、微信、短视频（抖音）、自媒体平台（头条号等）数据智能化自动采集入库。</w:t>
            </w:r>
            <w:r>
              <w:rPr>
                <w:rFonts w:ascii="宋体" w:hAnsi="宋体" w:cs="宋体" w:hint="eastAsia"/>
                <w:color w:val="000000"/>
                <w:sz w:val="20"/>
              </w:rPr>
              <w:br/>
              <w:t>支持来自网站/客户端、互联网、记者采访、UGC等内容的API实时API对接功能。</w:t>
            </w:r>
            <w:r>
              <w:rPr>
                <w:rFonts w:ascii="宋体" w:hAnsi="宋体" w:cs="宋体" w:hint="eastAsia"/>
                <w:color w:val="000000"/>
                <w:sz w:val="20"/>
              </w:rPr>
              <w:br/>
              <w:t>支持来自网站/客户端、互联网、记者采访、UGC等内容异步采集功能。</w:t>
            </w:r>
            <w:r>
              <w:rPr>
                <w:rFonts w:ascii="宋体" w:hAnsi="宋体" w:cs="宋体" w:hint="eastAsia"/>
                <w:color w:val="000000"/>
                <w:sz w:val="20"/>
              </w:rPr>
              <w:br/>
              <w:t>支持数据的汇聚展示功能。</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报纸产品管理</w:t>
            </w:r>
            <w:r>
              <w:rPr>
                <w:rFonts w:ascii="宋体" w:hAnsi="宋体" w:cs="宋体" w:hint="eastAsia"/>
                <w:color w:val="000000"/>
                <w:sz w:val="20"/>
              </w:rPr>
              <w:br/>
              <w:t>报刊产品管理提供报纸资源长期保存管理能力，支持报纸产品数据上载、纸报产品展示、见报小样展示、资料二次加工能力等功能。要求提供如下功能：</w:t>
            </w:r>
            <w:r>
              <w:rPr>
                <w:rFonts w:ascii="宋体" w:hAnsi="宋体" w:cs="宋体" w:hint="eastAsia"/>
                <w:color w:val="000000"/>
                <w:sz w:val="20"/>
              </w:rPr>
              <w:br/>
              <w:t>支持系统自动解析入库报纸刊出成品反解标</w:t>
            </w:r>
            <w:r>
              <w:rPr>
                <w:rFonts w:ascii="宋体" w:hAnsi="宋体" w:cs="宋体" w:hint="eastAsia"/>
                <w:color w:val="000000"/>
                <w:sz w:val="20"/>
              </w:rPr>
              <w:lastRenderedPageBreak/>
              <w:t>引数据，按报纸分类、年度、月份、日期等维度分级管理报纸版面、见报稿件、见报图片等报纸产品数据和内容。针对已刊出的报纸成品资源，提供数字报的展现形式。</w:t>
            </w:r>
            <w:r>
              <w:rPr>
                <w:rFonts w:ascii="宋体" w:hAnsi="宋体" w:cs="宋体" w:hint="eastAsia"/>
                <w:color w:val="000000"/>
                <w:sz w:val="20"/>
              </w:rPr>
              <w:br/>
              <w:t>支持按报纸、版面、栏目的方式对见报资料进行导航；支持版面图热区导航；同时提供完备的报刊成品操作功能，包括版面标引、重新抽图、热区重绘等操作。</w:t>
            </w:r>
            <w:r>
              <w:rPr>
                <w:rFonts w:ascii="宋体" w:hAnsi="宋体" w:cs="宋体" w:hint="eastAsia"/>
                <w:color w:val="000000"/>
                <w:sz w:val="20"/>
              </w:rPr>
              <w:br/>
              <w:t>支持将原有报纸资源系统内的稿件资源、图片资源、报纸成品数据迁移到新系统中，迁移过程中原有系统业务不间断，保障数据完整性和一致性，并负责迁移数据检查和验证；支持完整和增量数据迁移，以保障数据在切换期间的平滑过渡。</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14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统一检索</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统一检索</w:t>
            </w:r>
            <w:r>
              <w:rPr>
                <w:rFonts w:ascii="宋体" w:hAnsi="宋体" w:cs="宋体" w:hint="eastAsia"/>
                <w:color w:val="000000"/>
                <w:sz w:val="20"/>
              </w:rPr>
              <w:br/>
              <w:t>支持对历史存量和增量生产的图、文、音视频以及成品数据进行统一检索，支持对内容的混合模态显示，对搜索结果筛选和排序。</w:t>
            </w:r>
            <w:r>
              <w:rPr>
                <w:rFonts w:ascii="宋体" w:hAnsi="宋体" w:cs="宋体" w:hint="eastAsia"/>
                <w:color w:val="000000"/>
                <w:sz w:val="20"/>
              </w:rPr>
              <w:br/>
              <w:t>支持按业务库、类型、关键词、是否原创、时间等多条件组合检索，检索结果数据提供导出Excel，稿件内容下载等功能。</w:t>
            </w:r>
            <w:r>
              <w:rPr>
                <w:rFonts w:ascii="宋体" w:hAnsi="宋体" w:cs="宋体" w:hint="eastAsia"/>
                <w:color w:val="000000"/>
                <w:sz w:val="20"/>
              </w:rPr>
              <w:br/>
              <w:t>支持输入语句进行自动提取关键信息进行检索，支持按照智能标签、智能识别结果检索图片、视频素材。</w:t>
            </w:r>
            <w:r>
              <w:rPr>
                <w:rFonts w:ascii="宋体" w:hAnsi="宋体" w:cs="宋体" w:hint="eastAsia"/>
                <w:color w:val="000000"/>
                <w:sz w:val="20"/>
              </w:rPr>
              <w:br/>
              <w:t>支持跨模态检索，用于搜索出与用户输入的一段文字语义相关的图片。</w:t>
            </w:r>
            <w:r>
              <w:rPr>
                <w:rFonts w:ascii="宋体" w:hAnsi="宋体" w:cs="宋体" w:hint="eastAsia"/>
                <w:color w:val="000000"/>
                <w:sz w:val="20"/>
              </w:rPr>
              <w:br/>
              <w:t>支持以图搜图，用于图片间相关性的搜索。用户选择一个目标图片，可快速在检索到与输入图片相似的图片集合。</w:t>
            </w:r>
            <w:r>
              <w:rPr>
                <w:rFonts w:ascii="宋体" w:hAnsi="宋体" w:cs="宋体" w:hint="eastAsia"/>
                <w:color w:val="000000"/>
                <w:sz w:val="20"/>
              </w:rPr>
              <w:br/>
              <w:t>支持以图搜视频，用于搜索出视频关键帧中包含目标图片的视频。</w:t>
            </w:r>
            <w:r>
              <w:rPr>
                <w:rFonts w:ascii="宋体" w:hAnsi="宋体" w:cs="宋体" w:hint="eastAsia"/>
                <w:color w:val="000000"/>
                <w:sz w:val="20"/>
              </w:rPr>
              <w:br/>
              <w:t>支持搜索词联想，对用户输入的搜索词进行联想及推荐，以辅助识别用户搜索意图，快速匹配目标数据，提高搜索体验。</w:t>
            </w:r>
            <w:r>
              <w:rPr>
                <w:rFonts w:ascii="宋体" w:hAnsi="宋体" w:cs="宋体" w:hint="eastAsia"/>
                <w:color w:val="000000"/>
                <w:sz w:val="20"/>
              </w:rPr>
              <w:br/>
              <w:t>支持搜索词纠错，对用户输入的搜索词快速检查检索词中的错误内容进行纠错并给出建议内容，以辅助识别用户搜索意图，更快更准确地得到检索结果。</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15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全文检索引擎</w:t>
            </w:r>
            <w:r>
              <w:rPr>
                <w:rFonts w:ascii="宋体" w:hAnsi="宋体" w:cs="宋体" w:hint="eastAsia"/>
                <w:color w:val="000000"/>
                <w:sz w:val="20"/>
              </w:rPr>
              <w:br/>
              <w:t>全文检索引擎具备多粒度分词、字词混合索引及自检查容错能力，具备分布式集群架构，采用多级索引技术，支持灵活的查询语法和统计排序。</w:t>
            </w:r>
            <w:r>
              <w:rPr>
                <w:rFonts w:ascii="宋体" w:hAnsi="宋体" w:cs="宋体" w:hint="eastAsia"/>
                <w:color w:val="000000"/>
                <w:sz w:val="20"/>
              </w:rPr>
              <w:br/>
              <w:t>支持多粒度分词检索，检索引擎采用智能化多粒度分词，字词混合索引，具备自检查容错能力，支持字符转移、同音、相似性计算等功能。</w:t>
            </w:r>
            <w:r>
              <w:rPr>
                <w:rFonts w:ascii="宋体" w:hAnsi="宋体" w:cs="宋体" w:hint="eastAsia"/>
                <w:color w:val="000000"/>
                <w:sz w:val="20"/>
              </w:rPr>
              <w:br/>
              <w:t>支持分布式检索引擎采用集群技术架构，支持通过扩展子集群的数量，提高系统的数据规模和并发检索的负载能力。</w:t>
            </w:r>
            <w:r>
              <w:rPr>
                <w:rFonts w:ascii="宋体" w:hAnsi="宋体" w:cs="宋体" w:hint="eastAsia"/>
                <w:color w:val="000000"/>
                <w:sz w:val="20"/>
              </w:rPr>
              <w:br/>
              <w:t>支持多级索引，采用分段索引、内存索引、增量索引等技术，多线程创建索引，通过内存与磁盘索引的结合，对冷热数据进行分区管理。</w:t>
            </w:r>
            <w:r>
              <w:rPr>
                <w:rFonts w:ascii="宋体" w:hAnsi="宋体" w:cs="宋体" w:hint="eastAsia"/>
                <w:color w:val="000000"/>
                <w:sz w:val="20"/>
              </w:rPr>
              <w:br/>
              <w:t>支持灵活的查询语法，提供跨库检索、同句同段检索、布尔检索、词串切分检索、精确检索、临近检索、范围检索、通配符检索、自定义权重检索等功能。</w:t>
            </w:r>
            <w:r>
              <w:rPr>
                <w:rFonts w:ascii="宋体" w:hAnsi="宋体" w:cs="宋体" w:hint="eastAsia"/>
                <w:color w:val="000000"/>
                <w:sz w:val="20"/>
              </w:rPr>
              <w:br/>
              <w:t>支持检索结果的统计和排序，检索引擎可对检索结果进行排序、求和、聚合统计等，并可根据检索条件智能化动态提取相关内容。</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16</w:t>
            </w:r>
          </w:p>
        </w:tc>
        <w:tc>
          <w:tcPr>
            <w:tcW w:w="933"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生产平台</w:t>
            </w: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策划指挥</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选题策划</w:t>
            </w:r>
            <w:r>
              <w:rPr>
                <w:rFonts w:ascii="宋体" w:hAnsi="宋体" w:cs="宋体" w:hint="eastAsia"/>
                <w:color w:val="000000"/>
                <w:sz w:val="20"/>
              </w:rPr>
              <w:br/>
              <w:t>支持提供选题、报题、线索、任务、策划会管理功能。</w:t>
            </w:r>
            <w:r>
              <w:rPr>
                <w:rFonts w:ascii="宋体" w:hAnsi="宋体" w:cs="宋体" w:hint="eastAsia"/>
                <w:color w:val="000000"/>
                <w:sz w:val="20"/>
              </w:rPr>
              <w:br/>
              <w:t>支持灵活设置分级分类库，并支持结合机构角色权限配置各级各分类选题/任务库的浏览和操作权限。</w:t>
            </w:r>
            <w:r>
              <w:rPr>
                <w:rFonts w:ascii="宋体" w:hAnsi="宋体" w:cs="宋体" w:hint="eastAsia"/>
                <w:color w:val="000000"/>
                <w:sz w:val="20"/>
              </w:rPr>
              <w:br/>
              <w:t>支持选题、报题、线索、任务的创建、修改、提交、审核、派工、驳回、认领、移动、查看修改痕迹、查看流程记录以及删除等功能。</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本地新闻</w:t>
            </w:r>
            <w:r>
              <w:rPr>
                <w:rFonts w:ascii="宋体" w:hAnsi="宋体" w:cs="宋体" w:hint="eastAsia"/>
                <w:color w:val="000000"/>
                <w:sz w:val="20"/>
              </w:rPr>
              <w:br/>
              <w:t>支持提供本省、省内地市及区县的最新、最热的新闻资讯，快速获取新闻线索。</w:t>
            </w:r>
            <w:r>
              <w:rPr>
                <w:rFonts w:ascii="宋体" w:hAnsi="宋体" w:cs="宋体" w:hint="eastAsia"/>
                <w:color w:val="000000"/>
                <w:sz w:val="20"/>
              </w:rPr>
              <w:br/>
              <w:t>支持提供人民日报、新华社、光明日报、经济日报、中国新闻社等央级媒体机构，对本省、省内地市及区县的最新、最热的资讯</w:t>
            </w:r>
            <w:r>
              <w:rPr>
                <w:rFonts w:ascii="宋体" w:hAnsi="宋体" w:cs="宋体" w:hint="eastAsia"/>
                <w:color w:val="000000"/>
                <w:sz w:val="20"/>
              </w:rPr>
              <w:br/>
              <w:t>支持提供全国省级媒体机构，对本省、省内地市及区县的最新、最热的资讯。</w:t>
            </w:r>
            <w:r>
              <w:rPr>
                <w:rFonts w:ascii="宋体" w:hAnsi="宋体" w:cs="宋体" w:hint="eastAsia"/>
                <w:color w:val="000000"/>
                <w:sz w:val="20"/>
              </w:rPr>
              <w:br/>
            </w:r>
            <w:r>
              <w:rPr>
                <w:rFonts w:ascii="宋体" w:hAnsi="宋体" w:cs="宋体" w:hint="eastAsia"/>
                <w:color w:val="000000"/>
                <w:sz w:val="20"/>
              </w:rPr>
              <w:lastRenderedPageBreak/>
              <w:t>数据涵盖了央级省级主流新闻媒体、党政机关政务号、综合门户网站及客户端，媒体、政务的两微数据，央级党报、省级党报、地市报、区县报等数字报刊，头条号、百家号、人民号、企鹅号、一点号、南方号、澎湃号等自媒体号，抖音、快手、西瓜视频、哔哩哔哩等短视频号。</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18</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热点新闻</w:t>
            </w:r>
            <w:r>
              <w:rPr>
                <w:rFonts w:ascii="宋体" w:hAnsi="宋体" w:cs="宋体" w:hint="eastAsia"/>
                <w:color w:val="000000"/>
                <w:sz w:val="20"/>
              </w:rPr>
              <w:br/>
              <w:t>支持提供全国、本省、省内地市的新闻热点，帮助编辑记者对热点线索进行快速了解和跟进，辅助选题人员完成新闻的选题</w:t>
            </w:r>
            <w:r>
              <w:rPr>
                <w:rFonts w:ascii="宋体" w:hAnsi="宋体" w:cs="宋体" w:hint="eastAsia"/>
                <w:color w:val="000000"/>
                <w:sz w:val="20"/>
              </w:rPr>
              <w:br/>
              <w:t>支持查看实时热点，同时支持热点信息按日期进行回溯、查看近7天的历史热点。</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19</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 xml:space="preserve">　</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指挥选题策划：</w:t>
            </w:r>
            <w:r>
              <w:rPr>
                <w:rFonts w:ascii="宋体" w:hAnsi="宋体" w:cs="宋体" w:hint="eastAsia"/>
                <w:color w:val="000000"/>
                <w:sz w:val="20"/>
              </w:rPr>
              <w:br/>
              <w:t>支持展示选题策划模块的数据内容，包含部门信息，选题类型，重要程度，选题标题，创建人，上会情况，回稿情况等内容。</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稿源库：</w:t>
            </w:r>
            <w:r>
              <w:rPr>
                <w:rFonts w:ascii="宋体" w:hAnsi="宋体" w:cs="宋体" w:hint="eastAsia"/>
                <w:color w:val="000000"/>
                <w:sz w:val="20"/>
              </w:rPr>
              <w:br/>
              <w:t>支持展示融合稿库中各部门所生产的相关稿件内容，图片和视频稿件支持单独展示。</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媒资成品库（APP）：</w:t>
            </w:r>
            <w:r>
              <w:rPr>
                <w:rFonts w:ascii="宋体" w:hAnsi="宋体" w:cs="宋体" w:hint="eastAsia"/>
                <w:color w:val="000000"/>
                <w:sz w:val="20"/>
              </w:rPr>
              <w:br/>
              <w:t>支持APP渠道已发布的视频，图片，音频稿件；点击任一稿件支持展示稿件详情。</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主流媒体聚焦：</w:t>
            </w:r>
            <w:r>
              <w:rPr>
                <w:rFonts w:ascii="宋体" w:hAnsi="宋体" w:cs="宋体" w:hint="eastAsia"/>
                <w:color w:val="000000"/>
                <w:sz w:val="20"/>
              </w:rPr>
              <w:br/>
              <w:t>支持展示央级媒体，省级媒体，市级媒体对特定区域的相关内容报道。</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全网媒体报道热点：</w:t>
            </w:r>
            <w:r>
              <w:rPr>
                <w:rFonts w:ascii="宋体" w:hAnsi="宋体" w:cs="宋体" w:hint="eastAsia"/>
                <w:color w:val="000000"/>
                <w:sz w:val="20"/>
              </w:rPr>
              <w:br/>
              <w:t>支持展示全网媒体报道热点内容，展示文章的关键词，热度值，相关报道的总稿件数，本月稿件数，本周稿件数，今日稿件数内容。</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融媒数据概览：</w:t>
            </w:r>
            <w:r>
              <w:rPr>
                <w:rFonts w:ascii="宋体" w:hAnsi="宋体" w:cs="宋体" w:hint="eastAsia"/>
                <w:color w:val="000000"/>
                <w:sz w:val="20"/>
              </w:rPr>
              <w:br/>
              <w:t>支持展示自有网站，APP，微信，微博，抖音，快手等渠道的核心运营数据。</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APP运营分析：</w:t>
            </w:r>
            <w:r>
              <w:rPr>
                <w:rFonts w:ascii="宋体" w:hAnsi="宋体" w:cs="宋体" w:hint="eastAsia"/>
                <w:color w:val="000000"/>
                <w:sz w:val="20"/>
              </w:rPr>
              <w:br/>
              <w:t>支持对自有APP渠道的运营情况进行全方位展示，包含APP核心运营数据（用户数，发稿数，阅读数，点赞数，评论数），用户偏好分析，栏目阅读榜单和阅读时长分布。</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26</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领导活动：</w:t>
            </w:r>
            <w:r>
              <w:rPr>
                <w:rFonts w:ascii="宋体" w:hAnsi="宋体" w:cs="宋体" w:hint="eastAsia"/>
                <w:color w:val="000000"/>
                <w:sz w:val="20"/>
              </w:rPr>
              <w:br/>
              <w:t>支持展示领导相关报道，领导介绍，相关高频词和精品图片新闻等内容。</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大屏运维服务</w:t>
            </w:r>
            <w:r>
              <w:rPr>
                <w:rFonts w:ascii="宋体" w:hAnsi="宋体" w:cs="宋体" w:hint="eastAsia"/>
                <w:color w:val="000000"/>
                <w:sz w:val="20"/>
              </w:rPr>
              <w:br/>
              <w:t>-大屏初始化配置。</w:t>
            </w:r>
            <w:r>
              <w:rPr>
                <w:rFonts w:ascii="宋体" w:hAnsi="宋体" w:cs="宋体" w:hint="eastAsia"/>
                <w:color w:val="000000"/>
                <w:sz w:val="20"/>
              </w:rPr>
              <w:br/>
              <w:t>-大屏数据梳理、采集及页面配置。</w:t>
            </w:r>
            <w:r>
              <w:rPr>
                <w:rFonts w:ascii="宋体" w:hAnsi="宋体" w:cs="宋体" w:hint="eastAsia"/>
                <w:color w:val="000000"/>
                <w:sz w:val="20"/>
              </w:rPr>
              <w:br/>
              <w:t>-大屏数据问题处理。</w:t>
            </w:r>
            <w:r>
              <w:rPr>
                <w:rFonts w:ascii="宋体" w:hAnsi="宋体" w:cs="宋体" w:hint="eastAsia"/>
                <w:color w:val="000000"/>
                <w:sz w:val="20"/>
              </w:rPr>
              <w:br/>
              <w:t>-大屏参观保障服务。</w:t>
            </w:r>
            <w:r>
              <w:rPr>
                <w:rFonts w:ascii="宋体" w:hAnsi="宋体" w:cs="宋体" w:hint="eastAsia"/>
                <w:color w:val="000000"/>
                <w:sz w:val="20"/>
              </w:rPr>
              <w:br/>
              <w:t>支持大屏初始化配置（标准页面）</w:t>
            </w:r>
            <w:r>
              <w:rPr>
                <w:rFonts w:ascii="宋体" w:hAnsi="宋体" w:cs="宋体" w:hint="eastAsia"/>
                <w:color w:val="000000"/>
                <w:sz w:val="20"/>
              </w:rPr>
              <w:br/>
              <w:t>支持大屏数据梳理、采集及页面配置。</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 xml:space="preserve">5 </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28</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融合生产</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个人中心</w:t>
            </w:r>
            <w:r>
              <w:rPr>
                <w:rFonts w:ascii="宋体" w:hAnsi="宋体" w:cs="宋体" w:hint="eastAsia"/>
                <w:color w:val="000000"/>
                <w:sz w:val="20"/>
              </w:rPr>
              <w:br/>
              <w:t>为用户提供面向个人的工作统一管理，提供我的稿库、我的待办、我的消息、我的经办等功能，方便查找和了解自己整体工作的情况。</w:t>
            </w:r>
            <w:r>
              <w:rPr>
                <w:rFonts w:ascii="宋体" w:hAnsi="宋体" w:cs="宋体" w:hint="eastAsia"/>
                <w:color w:val="000000"/>
                <w:sz w:val="20"/>
              </w:rPr>
              <w:br/>
              <w:t>我的稿库：支持个人草稿箱以及已提交稿件的管理。</w:t>
            </w:r>
            <w:r>
              <w:rPr>
                <w:rFonts w:ascii="宋体" w:hAnsi="宋体" w:cs="宋体" w:hint="eastAsia"/>
                <w:color w:val="000000"/>
                <w:sz w:val="20"/>
              </w:rPr>
              <w:br/>
              <w:t>我的待办：将稿件编审发等流转过程中，需要当前用户处理的稿件进行推送，用户可以在此处统一处理个人待办事项。</w:t>
            </w:r>
            <w:r>
              <w:rPr>
                <w:rFonts w:ascii="宋体" w:hAnsi="宋体" w:cs="宋体" w:hint="eastAsia"/>
                <w:color w:val="000000"/>
                <w:sz w:val="20"/>
              </w:rPr>
              <w:br/>
              <w:t>我的消息：在稿件编审发等流转过程中，与当前用户有关，需要当前用户关注和了解的消息进行汇总管理，用户可在此处快速了解与自己相关的进展。</w:t>
            </w:r>
            <w:r>
              <w:rPr>
                <w:rFonts w:ascii="宋体" w:hAnsi="宋体" w:cs="宋体" w:hint="eastAsia"/>
                <w:color w:val="000000"/>
                <w:sz w:val="20"/>
              </w:rPr>
              <w:br/>
              <w:t>我的经办：管理所有当前用户经办过的稿件，用户可以在经办稿件列表中快速的浏览和处理。</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29</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融合稿库</w:t>
            </w:r>
            <w:r>
              <w:rPr>
                <w:rFonts w:ascii="宋体" w:hAnsi="宋体" w:cs="宋体" w:hint="eastAsia"/>
                <w:color w:val="000000"/>
                <w:sz w:val="20"/>
              </w:rPr>
              <w:br/>
              <w:t>要求支持为媒体单位建立源稿资源池，支持分级分类汇聚各类型的素材资源。支持按权限管理资源的浏览、调用和分配，满足媒体机构内各业务部门的素材资源互融互通。</w:t>
            </w:r>
            <w:r>
              <w:rPr>
                <w:rFonts w:ascii="宋体" w:hAnsi="宋体" w:cs="宋体" w:hint="eastAsia"/>
                <w:color w:val="000000"/>
                <w:sz w:val="20"/>
              </w:rPr>
              <w:br/>
              <w:t>支持根据融媒体平台要求建设不同渠道来源的稿库。如：融合稿库、融合图片库、多媒体音视频库等；</w:t>
            </w:r>
            <w:r>
              <w:rPr>
                <w:rFonts w:ascii="宋体" w:hAnsi="宋体" w:cs="宋体" w:hint="eastAsia"/>
                <w:color w:val="000000"/>
                <w:sz w:val="20"/>
              </w:rPr>
              <w:br/>
              <w:t>支持各种类型稿件，包括图文、微信文、组图、音视频、链接等；</w:t>
            </w:r>
            <w:r>
              <w:rPr>
                <w:rFonts w:ascii="宋体" w:hAnsi="宋体" w:cs="宋体" w:hint="eastAsia"/>
                <w:color w:val="000000"/>
                <w:sz w:val="20"/>
              </w:rPr>
              <w:br/>
              <w:t>支持对内容素材的审核后调用，同时可对审完后的稿件执行送稿、选用、移动、撤稿等常用</w:t>
            </w:r>
            <w:r>
              <w:rPr>
                <w:rFonts w:ascii="宋体" w:hAnsi="宋体" w:cs="宋体" w:hint="eastAsia"/>
                <w:color w:val="000000"/>
                <w:sz w:val="20"/>
              </w:rPr>
              <w:lastRenderedPageBreak/>
              <w:t>操作；</w:t>
            </w:r>
            <w:r>
              <w:rPr>
                <w:rFonts w:ascii="宋体" w:hAnsi="宋体" w:cs="宋体" w:hint="eastAsia"/>
                <w:color w:val="000000"/>
                <w:sz w:val="20"/>
              </w:rPr>
              <w:br/>
              <w:t>支持直接发布至多渠道，包括APP/网站/微信/微博等发布库中。</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30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编审稿库</w:t>
            </w:r>
            <w:r>
              <w:rPr>
                <w:rFonts w:ascii="宋体" w:hAnsi="宋体" w:cs="宋体" w:hint="eastAsia"/>
                <w:color w:val="000000"/>
                <w:sz w:val="20"/>
              </w:rPr>
              <w:br/>
              <w:t>为用户提供面向新媒体稿件内容快速审定的并行审核业务管理。支持按业务需要可视化设置编审稿库的管理结构。支持待审核稿件的统一汇聚、管理及浏览。（提供截图并加盖公章） 支持并行审核机制，稿件送审后，并行审核人员同时可见。</w:t>
            </w:r>
            <w:r>
              <w:rPr>
                <w:rFonts w:ascii="宋体" w:hAnsi="宋体" w:cs="宋体" w:hint="eastAsia"/>
                <w:color w:val="000000"/>
                <w:sz w:val="20"/>
              </w:rPr>
              <w:br/>
              <w:t>支持将稿件送回到指定部门进行再次编辑，支持编辑后重新提交到审稿库。</w:t>
            </w:r>
            <w:r>
              <w:rPr>
                <w:rFonts w:ascii="宋体" w:hAnsi="宋体" w:cs="宋体" w:hint="eastAsia"/>
                <w:color w:val="000000"/>
                <w:sz w:val="20"/>
              </w:rPr>
              <w:br/>
              <w:t>支持将稿件签发到各发布渠道，包括App、网站、微博、微信、报纸、抖音，针对网站和App稿件，可将稿件直接发布到可直发的站点/栏目。</w:t>
            </w:r>
            <w:r>
              <w:rPr>
                <w:rFonts w:ascii="宋体" w:hAnsi="宋体" w:cs="宋体" w:hint="eastAsia"/>
                <w:color w:val="000000"/>
                <w:sz w:val="20"/>
              </w:rPr>
              <w:br/>
              <w:t>支持按照稿件浏览其同源稿件当前所到达的渠道以及在各渠道的状态。</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31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融合编辑器</w:t>
            </w:r>
            <w:r>
              <w:rPr>
                <w:rFonts w:ascii="宋体" w:hAnsi="宋体" w:cs="宋体" w:hint="eastAsia"/>
                <w:color w:val="000000"/>
                <w:sz w:val="20"/>
              </w:rPr>
              <w:br/>
              <w:t xml:space="preserve">融合编辑器提供可视化编辑功能, 能够实现图文混排和音视频混排，满足多媒体内容的互动发布需求。同时适配了主流浏览器，使编辑人员在内容编辑上操作更具便捷性。要求提供如下功能：支持稿签信息登记管理功能。支持丰富稿签信息，支持基础信息和人员信息的设置和填报，包括定时发布、关联栏目、标题图设定、自动提取摘要、副题、引题、标签、编辑、责任编辑、记者等。（提供截图并加盖公章） </w:t>
            </w:r>
            <w:r>
              <w:rPr>
                <w:rFonts w:ascii="宋体" w:hAnsi="宋体" w:cs="宋体" w:hint="eastAsia"/>
                <w:color w:val="000000"/>
                <w:sz w:val="20"/>
              </w:rPr>
              <w:br/>
              <w:t>支持稿件发布渠道设置功能，可针对App、网站以及微信渠道配置渠道填报渠道发布所需的设置信息，APP和网站渠道包括关闭评论、定时发布、关联栏目、列表标题、相关稿件等。微信渠道包括稿件封面图设置、原文链接、打开留言功能。</w:t>
            </w:r>
            <w:r>
              <w:rPr>
                <w:rFonts w:ascii="宋体" w:hAnsi="宋体" w:cs="宋体" w:hint="eastAsia"/>
                <w:color w:val="000000"/>
                <w:sz w:val="20"/>
              </w:rPr>
              <w:br/>
              <w:t>支持汇聚全网热门内容辅助创作，可根据内容提取关键词检索相应的稿件内容，同时对稿件内容可实现全文选用和摘要使用。</w:t>
            </w:r>
            <w:r>
              <w:rPr>
                <w:rFonts w:ascii="宋体" w:hAnsi="宋体" w:cs="宋体" w:hint="eastAsia"/>
                <w:color w:val="000000"/>
                <w:sz w:val="20"/>
              </w:rPr>
              <w:br/>
            </w:r>
            <w:r>
              <w:rPr>
                <w:rFonts w:ascii="宋体" w:hAnsi="宋体" w:cs="宋体" w:hint="eastAsia"/>
                <w:color w:val="000000"/>
                <w:sz w:val="20"/>
              </w:rPr>
              <w:lastRenderedPageBreak/>
              <w:t>支持对稿件内容进行文字智能审校,可检查文章中的错别字、语法语义等错误、标点、重句、数字、领导人、政治性问题、异形词、目录、标题和序号等错误。</w:t>
            </w:r>
            <w:r>
              <w:rPr>
                <w:rFonts w:ascii="宋体" w:hAnsi="宋体" w:cs="宋体" w:hint="eastAsia"/>
                <w:color w:val="000000"/>
                <w:sz w:val="20"/>
              </w:rPr>
              <w:br/>
              <w:t>支持在编辑器中嵌入排版样式功能，可调用主流平台的样式模板。支持标题、正文、引导、图文、布局和行业的分类排版样式库。</w:t>
            </w:r>
            <w:r>
              <w:rPr>
                <w:rFonts w:ascii="宋体" w:hAnsi="宋体" w:cs="宋体" w:hint="eastAsia"/>
                <w:color w:val="000000"/>
                <w:sz w:val="20"/>
              </w:rPr>
              <w:br/>
              <w:t>支持对接秀米编辑器，实现跳转进入秀米编辑器完成内容编辑。</w:t>
            </w:r>
            <w:r>
              <w:rPr>
                <w:rFonts w:ascii="宋体" w:hAnsi="宋体" w:cs="宋体" w:hint="eastAsia"/>
                <w:color w:val="000000"/>
                <w:sz w:val="20"/>
              </w:rPr>
              <w:br/>
              <w:t>支持稿件内容的批注功能，可针对稿件内容添加、浏览批注信息，批注信息可快速定位稿件中的位置。</w:t>
            </w:r>
            <w:r>
              <w:rPr>
                <w:rFonts w:ascii="宋体" w:hAnsi="宋体" w:cs="宋体" w:hint="eastAsia"/>
                <w:color w:val="000000"/>
                <w:sz w:val="20"/>
              </w:rPr>
              <w:br/>
              <w:t>支持为稿件添加附件的功能，格式包含.pdf.doc.docx.xls.xlsx.zip.jpg.jpeg.png等主流文件格式。</w:t>
            </w:r>
            <w:r>
              <w:rPr>
                <w:rFonts w:ascii="宋体" w:hAnsi="宋体" w:cs="宋体" w:hint="eastAsia"/>
                <w:color w:val="000000"/>
                <w:sz w:val="20"/>
              </w:rPr>
              <w:br/>
              <w:t>支持富媒体融媒内容编辑，满足图、文、音视频在一个编辑界面进行内容处理。</w:t>
            </w:r>
            <w:r>
              <w:rPr>
                <w:rFonts w:ascii="宋体" w:hAnsi="宋体" w:cs="宋体" w:hint="eastAsia"/>
                <w:color w:val="000000"/>
                <w:sz w:val="20"/>
              </w:rPr>
              <w:br/>
              <w:t>支持编辑器支持图片编辑功能，包括图片裁剪、旋转、添加水印、按比例缩小尺寸、设定图片精度等功能，支持设置图说。</w:t>
            </w:r>
            <w:r>
              <w:rPr>
                <w:rFonts w:ascii="宋体" w:hAnsi="宋体" w:cs="宋体" w:hint="eastAsia"/>
                <w:color w:val="000000"/>
                <w:sz w:val="20"/>
              </w:rPr>
              <w:br/>
              <w:t>支持插入互动运营工具，满足在图文混编稿中插入社圈、活动等互动类功能场景。</w:t>
            </w:r>
            <w:r>
              <w:rPr>
                <w:rFonts w:ascii="宋体" w:hAnsi="宋体" w:cs="宋体" w:hint="eastAsia"/>
                <w:color w:val="000000"/>
                <w:sz w:val="20"/>
              </w:rPr>
              <w:br/>
              <w:t>支持智能生成标题、提取摘要和提取关键词，通过大数据技术在生产辅助快速编稿中能对文章提供自动提取摘要、提取关键词和生成标题。</w:t>
            </w:r>
            <w:r>
              <w:rPr>
                <w:rFonts w:ascii="宋体" w:hAnsi="宋体" w:cs="宋体" w:hint="eastAsia"/>
                <w:color w:val="000000"/>
                <w:sz w:val="20"/>
              </w:rPr>
              <w:br/>
              <w:t>支持多渠道稿件预览，可实时预览功能，根据稿件编辑进度进行实时预览，直观展示稿件发布效果。</w:t>
            </w:r>
            <w:r>
              <w:rPr>
                <w:rFonts w:ascii="宋体" w:hAnsi="宋体" w:cs="宋体" w:hint="eastAsia"/>
                <w:color w:val="000000"/>
                <w:sz w:val="20"/>
              </w:rPr>
              <w:br/>
              <w:t>支持关联任务功能，编辑可将编写的稿件关联至已发布的任务。</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32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内容样式工具</w:t>
            </w:r>
            <w:r>
              <w:rPr>
                <w:rFonts w:ascii="宋体" w:hAnsi="宋体" w:cs="宋体" w:hint="eastAsia"/>
                <w:color w:val="000000"/>
                <w:sz w:val="20"/>
              </w:rPr>
              <w:br/>
              <w:t>内容样式工具提供丰富的排版模板样式库, 广泛应用于各种新媒体稿件的编辑和排版场景。满足高效地完成文章的排版，使得文章的视觉效果和可读性得以显著提升。要求提供如下功能：</w:t>
            </w:r>
            <w:r>
              <w:rPr>
                <w:rFonts w:ascii="宋体" w:hAnsi="宋体" w:cs="宋体" w:hint="eastAsia"/>
                <w:color w:val="000000"/>
                <w:sz w:val="20"/>
              </w:rPr>
              <w:br/>
              <w:t>支持在系统稿件编辑器中对接编辑器样式库</w:t>
            </w:r>
            <w:r>
              <w:rPr>
                <w:rFonts w:ascii="宋体" w:hAnsi="宋体" w:cs="宋体" w:hint="eastAsia"/>
                <w:color w:val="000000"/>
                <w:sz w:val="20"/>
              </w:rPr>
              <w:lastRenderedPageBreak/>
              <w:t>的能力，可集成135编辑器的文章样式进行排版引用，辅助编辑进行图文稿的混排。</w:t>
            </w:r>
            <w:r>
              <w:rPr>
                <w:rFonts w:ascii="宋体" w:hAnsi="宋体" w:cs="宋体" w:hint="eastAsia"/>
                <w:color w:val="000000"/>
                <w:sz w:val="20"/>
              </w:rPr>
              <w:br/>
              <w:t>支持标题、正文、引导、图文、布局和行业的分类排版样式库。</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33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图片制作工具、</w:t>
            </w:r>
            <w:r>
              <w:rPr>
                <w:rFonts w:ascii="宋体" w:hAnsi="宋体" w:cs="宋体" w:hint="eastAsia"/>
                <w:color w:val="000000"/>
                <w:sz w:val="20"/>
              </w:rPr>
              <w:br/>
              <w:t>支持图片制作客户端程序，与报纸出版组件衔接。支持接收签发到报纸渠道或者在报纸渠道内送制作的图片制作任务，由图片制作人员在客户端内调起图片制作处理软件（如Photoshop）进行编辑加工后提交；</w:t>
            </w:r>
            <w:r>
              <w:rPr>
                <w:rFonts w:ascii="宋体" w:hAnsi="宋体" w:cs="宋体" w:hint="eastAsia"/>
                <w:color w:val="000000"/>
                <w:sz w:val="20"/>
              </w:rPr>
              <w:br/>
              <w:t>为了有效的保证报纸出版环节高效的协同管理，系统需支持针对签发组版图片文件的制作任务管理功能；</w:t>
            </w:r>
            <w:r>
              <w:rPr>
                <w:rFonts w:ascii="宋体" w:hAnsi="宋体" w:cs="宋体" w:hint="eastAsia"/>
                <w:color w:val="000000"/>
                <w:sz w:val="20"/>
              </w:rPr>
              <w:br/>
              <w:t>支持带图稿件包括文章稿、组图稿签发时，同步送图片制作；</w:t>
            </w:r>
            <w:r>
              <w:rPr>
                <w:rFonts w:ascii="宋体" w:hAnsi="宋体" w:cs="宋体" w:hint="eastAsia"/>
                <w:color w:val="000000"/>
                <w:sz w:val="20"/>
              </w:rPr>
              <w:br/>
              <w:t>支持提交送制作的要求，包括尺寸、分辨率、颜色、格式、加工人员及制作要求信息；</w:t>
            </w:r>
            <w:r>
              <w:rPr>
                <w:rFonts w:ascii="宋体" w:hAnsi="宋体" w:cs="宋体" w:hint="eastAsia"/>
                <w:color w:val="000000"/>
                <w:sz w:val="20"/>
              </w:rPr>
              <w:br/>
              <w:t>支持设置加工人员角色，方便用户快速指定加工人员；</w:t>
            </w:r>
            <w:r>
              <w:rPr>
                <w:rFonts w:ascii="宋体" w:hAnsi="宋体" w:cs="宋体" w:hint="eastAsia"/>
                <w:color w:val="000000"/>
                <w:sz w:val="20"/>
              </w:rPr>
              <w:br/>
              <w:t>支持制作任务的协作分工机制，支持任务的检索、刷新、制作、提交。</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4</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34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编审安全工具</w:t>
            </w:r>
            <w:r>
              <w:rPr>
                <w:rFonts w:ascii="宋体" w:hAnsi="宋体" w:cs="宋体" w:hint="eastAsia"/>
                <w:color w:val="000000"/>
                <w:sz w:val="20"/>
              </w:rPr>
              <w:br/>
              <w:t>融合编审业务组件提供编审安全管理功能，辅助用户保证编审业务的生产安全，提高编审效率；</w:t>
            </w:r>
            <w:r>
              <w:rPr>
                <w:rFonts w:ascii="宋体" w:hAnsi="宋体" w:cs="宋体" w:hint="eastAsia"/>
                <w:color w:val="000000"/>
                <w:sz w:val="20"/>
              </w:rPr>
              <w:br/>
              <w:t>支持融合稿库的敏感提醒；</w:t>
            </w:r>
            <w:r>
              <w:rPr>
                <w:rFonts w:ascii="宋体" w:hAnsi="宋体" w:cs="宋体" w:hint="eastAsia"/>
                <w:color w:val="000000"/>
                <w:sz w:val="20"/>
              </w:rPr>
              <w:br/>
              <w:t>支持稿件签发锁定和重复选用、签发提醒；</w:t>
            </w:r>
            <w:r>
              <w:rPr>
                <w:rFonts w:ascii="宋体" w:hAnsi="宋体" w:cs="宋体" w:hint="eastAsia"/>
                <w:color w:val="000000"/>
                <w:sz w:val="20"/>
              </w:rPr>
              <w:br/>
              <w:t>支持稿件和大样智能辅助审校的接入；</w:t>
            </w:r>
            <w:r>
              <w:rPr>
                <w:rFonts w:ascii="宋体" w:hAnsi="宋体" w:cs="宋体" w:hint="eastAsia"/>
                <w:color w:val="000000"/>
                <w:sz w:val="20"/>
              </w:rPr>
              <w:br/>
              <w:t>支持图片水印、全程留痕、验证码登录等安全管理功能；</w:t>
            </w:r>
            <w:r>
              <w:rPr>
                <w:rFonts w:ascii="宋体" w:hAnsi="宋体" w:cs="宋体" w:hint="eastAsia"/>
                <w:color w:val="000000"/>
                <w:sz w:val="20"/>
              </w:rPr>
              <w:br/>
              <w:t>支持稿件的所有修改记录，可详细显示每一位编辑过稿件的人员修改的所有痕迹,以备审校流程记录和责任定位。</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35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AI智能审校</w:t>
            </w:r>
            <w:r>
              <w:rPr>
                <w:rFonts w:ascii="宋体" w:hAnsi="宋体" w:cs="宋体" w:hint="eastAsia"/>
                <w:color w:val="000000"/>
                <w:sz w:val="20"/>
              </w:rPr>
              <w:br/>
              <w:t>AI智能审校服务提供数字化的内容辅助审校功能，系统为创作、编辑、审核、发布等各环节的人员提供辅助的内容审核及校对服务。要求提供如下功能：支持字词的易错词、不规范</w:t>
            </w:r>
            <w:r>
              <w:rPr>
                <w:rFonts w:ascii="宋体" w:hAnsi="宋体" w:cs="宋体" w:hint="eastAsia"/>
                <w:color w:val="000000"/>
                <w:sz w:val="20"/>
              </w:rPr>
              <w:lastRenderedPageBreak/>
              <w:t xml:space="preserve">字、标点符号、时间日期等进行校验；支持对敏感重点词、涉及港澳台相关用语、涉及敏感事件及重大提法、不文明用语等进行检查；支持对领导人姓名错误、领导人职务正确性、领导人的职务表述规范性、领导人排序等进行检查；（提供截图并加盖公章） </w:t>
            </w:r>
            <w:r>
              <w:rPr>
                <w:rFonts w:ascii="宋体" w:hAnsi="宋体" w:cs="宋体" w:hint="eastAsia"/>
                <w:color w:val="000000"/>
                <w:sz w:val="20"/>
              </w:rPr>
              <w:br/>
              <w:t xml:space="preserve">支持稿件文本智能审校功能，在编辑稿件内容时进行分析和校对，并以勘误表的形式在编辑器右侧呈现审校结果，支持对审校结果在编辑区中的定位浏览。（提供截图并加盖公章） </w:t>
            </w:r>
            <w:r>
              <w:rPr>
                <w:rFonts w:ascii="宋体" w:hAnsi="宋体" w:cs="宋体" w:hint="eastAsia"/>
                <w:color w:val="000000"/>
                <w:sz w:val="20"/>
              </w:rPr>
              <w:br/>
              <w:t xml:space="preserve">支持报纸大样智能审校功能。在报纸模块内浏览大样列表时，提供大样智能校对功能。系统对接智能审校校对系统，支持对版面内容进行校对，并已标注形式在报纸大样上呈现，支持对审校结果在版面上浏览（提供截图并加盖公章） </w:t>
            </w:r>
            <w:r>
              <w:rPr>
                <w:rFonts w:ascii="宋体" w:hAnsi="宋体" w:cs="宋体" w:hint="eastAsia"/>
                <w:color w:val="000000"/>
                <w:sz w:val="20"/>
              </w:rPr>
              <w:br/>
            </w:r>
            <w:r>
              <w:rPr>
                <w:rFonts w:ascii="宋体" w:hAnsi="宋体" w:cs="宋体" w:hint="eastAsia"/>
                <w:color w:val="000000"/>
                <w:sz w:val="20"/>
              </w:rPr>
              <w:br/>
              <w:t>支持词库的管理功能，使用的错词库、敏感词库和不规范名词库，并可对词库及词条进行增删改查；词库可共享给本地用户使用。</w:t>
            </w:r>
            <w:r>
              <w:rPr>
                <w:rFonts w:ascii="宋体" w:hAnsi="宋体" w:cs="宋体" w:hint="eastAsia"/>
                <w:color w:val="000000"/>
                <w:sz w:val="20"/>
              </w:rPr>
              <w:br/>
              <w:t>支持对稿件提供意识形态校验、错别字、敏感词等实时校验API功能。</w:t>
            </w:r>
            <w:r>
              <w:rPr>
                <w:rFonts w:ascii="宋体" w:hAnsi="宋体" w:cs="宋体" w:hint="eastAsia"/>
                <w:color w:val="000000"/>
                <w:sz w:val="20"/>
              </w:rPr>
              <w:br/>
              <w:t>支持对网站、新媒体、app等稿件进行批量扫描意识形态、错别字、敏感词等异步扫描服务。</w:t>
            </w:r>
            <w:r>
              <w:rPr>
                <w:rFonts w:ascii="宋体" w:hAnsi="宋体" w:cs="宋体" w:hint="eastAsia"/>
                <w:color w:val="000000"/>
                <w:sz w:val="20"/>
              </w:rPr>
              <w:br/>
              <w:t>AIGC智能创作器大模型融合支撑（提供截图并加盖公章）</w:t>
            </w:r>
            <w:r>
              <w:rPr>
                <w:rFonts w:ascii="宋体" w:hAnsi="宋体" w:cs="宋体" w:hint="eastAsia"/>
                <w:color w:val="000000"/>
                <w:sz w:val="20"/>
              </w:rPr>
              <w:br/>
              <w:t>提供媒体行业专属大模型，并支持对多家通用大模型的融合，需包括但不限于DeepSeek、等大模型，可根据应用场景灵活选择一种或多种模型进行调度择优并同时输出问答结果。</w:t>
            </w:r>
            <w:r>
              <w:rPr>
                <w:rFonts w:ascii="宋体" w:hAnsi="宋体" w:cs="宋体" w:hint="eastAsia"/>
                <w:color w:val="000000"/>
                <w:sz w:val="20"/>
              </w:rPr>
              <w:br/>
              <w:t>标签预训练：</w:t>
            </w:r>
            <w:r>
              <w:rPr>
                <w:rFonts w:ascii="宋体" w:hAnsi="宋体" w:cs="宋体" w:hint="eastAsia"/>
                <w:color w:val="000000"/>
                <w:sz w:val="20"/>
              </w:rPr>
              <w:br/>
              <w:t>-支持用户角色预设，可选择使用用户的角色、关注的城市、关注的兴趣领域，通过对用户标签预训练结果，使生成的内容更加精准和具备针对性。</w:t>
            </w:r>
            <w:r>
              <w:rPr>
                <w:rFonts w:ascii="宋体" w:hAnsi="宋体" w:cs="宋体" w:hint="eastAsia"/>
                <w:color w:val="000000"/>
                <w:sz w:val="20"/>
              </w:rPr>
              <w:br/>
              <w:t xml:space="preserve">AI线索： </w:t>
            </w:r>
            <w:r>
              <w:rPr>
                <w:rFonts w:ascii="宋体" w:hAnsi="宋体" w:cs="宋体" w:hint="eastAsia"/>
                <w:color w:val="000000"/>
                <w:sz w:val="20"/>
              </w:rPr>
              <w:br/>
              <w:t>-通过对热点数据分析与关键信息提炼，辅助选题策划。</w:t>
            </w:r>
            <w:r>
              <w:rPr>
                <w:rFonts w:ascii="宋体" w:hAnsi="宋体" w:cs="宋体" w:hint="eastAsia"/>
                <w:color w:val="000000"/>
                <w:sz w:val="20"/>
              </w:rPr>
              <w:br/>
            </w:r>
            <w:r>
              <w:rPr>
                <w:rFonts w:ascii="宋体" w:hAnsi="宋体" w:cs="宋体" w:hint="eastAsia"/>
                <w:color w:val="000000"/>
                <w:sz w:val="20"/>
              </w:rPr>
              <w:lastRenderedPageBreak/>
              <w:t>-支持查看热点“发展趋势、声量占比、地域分布“等热点信息；</w:t>
            </w:r>
            <w:r>
              <w:rPr>
                <w:rFonts w:ascii="宋体" w:hAnsi="宋体" w:cs="宋体" w:hint="eastAsia"/>
                <w:color w:val="000000"/>
                <w:sz w:val="20"/>
              </w:rPr>
              <w:br/>
              <w:t>-支持对热点事件进行分析，自动提取关键信息并提炼， 可查看当前热点信息权威媒体的报道方向并继续追问相关推荐问题；支持自动形成针对该热点事件的新闻选题角度，并可基于选题内容，智能创作成稿。（提供截图并加盖公章）</w:t>
            </w:r>
            <w:r>
              <w:rPr>
                <w:rFonts w:ascii="宋体" w:hAnsi="宋体" w:cs="宋体" w:hint="eastAsia"/>
                <w:color w:val="000000"/>
                <w:sz w:val="20"/>
              </w:rPr>
              <w:br/>
              <w:t>AI对话：</w:t>
            </w:r>
            <w:r>
              <w:rPr>
                <w:rFonts w:ascii="宋体" w:hAnsi="宋体" w:cs="宋体" w:hint="eastAsia"/>
                <w:color w:val="000000"/>
                <w:sz w:val="20"/>
              </w:rPr>
              <w:br/>
              <w:t>-支持对话式内容创作，内置大量提示语模板，辅助用户使用大模型。</w:t>
            </w:r>
            <w:r>
              <w:rPr>
                <w:rFonts w:ascii="宋体" w:hAnsi="宋体" w:cs="宋体" w:hint="eastAsia"/>
                <w:color w:val="000000"/>
                <w:sz w:val="20"/>
              </w:rPr>
              <w:br/>
              <w:t>可根据提供的专业新闻媒体写作模板，选择当前需要创作的内容类型，系统自动生成文案框架和提示语，对可编辑的部分直接进行修改，并提问生成。</w:t>
            </w:r>
            <w:r>
              <w:rPr>
                <w:rFonts w:ascii="宋体" w:hAnsi="宋体" w:cs="宋体" w:hint="eastAsia"/>
                <w:color w:val="000000"/>
                <w:sz w:val="20"/>
              </w:rPr>
              <w:br/>
              <w:t>-支持对生成结果追溯，查看相关媒体报道的内容。</w:t>
            </w:r>
            <w:r>
              <w:rPr>
                <w:rFonts w:ascii="宋体" w:hAnsi="宋体" w:cs="宋体" w:hint="eastAsia"/>
                <w:color w:val="000000"/>
                <w:sz w:val="20"/>
              </w:rPr>
              <w:br/>
              <w:t>可对生成的内容在系统内提供的编辑器中进行润色、改写、扩写、续写、写要点、内容精简、解释、智能生成标题、智能生成摘要等。</w:t>
            </w:r>
            <w:r>
              <w:rPr>
                <w:rFonts w:ascii="宋体" w:hAnsi="宋体" w:cs="宋体" w:hint="eastAsia"/>
                <w:color w:val="000000"/>
                <w:sz w:val="20"/>
              </w:rPr>
              <w:br/>
              <w:t>-支持AI智能写作</w:t>
            </w:r>
            <w:r>
              <w:rPr>
                <w:rFonts w:ascii="宋体" w:hAnsi="宋体" w:cs="宋体" w:hint="eastAsia"/>
                <w:color w:val="000000"/>
                <w:sz w:val="20"/>
              </w:rPr>
              <w:br/>
              <w:t>根据标题智能生成创作主题，选择创作类型智能生成不同类型的文章，实现以标题智能生成文章功能。</w:t>
            </w:r>
            <w:r>
              <w:rPr>
                <w:rFonts w:ascii="宋体" w:hAnsi="宋体" w:cs="宋体" w:hint="eastAsia"/>
                <w:color w:val="000000"/>
                <w:sz w:val="20"/>
              </w:rPr>
              <w:br/>
              <w:t>可以引入文本智能审校能力，避免AI生成内容的风险。</w:t>
            </w:r>
            <w:r>
              <w:rPr>
                <w:rFonts w:ascii="宋体" w:hAnsi="宋体" w:cs="宋体" w:hint="eastAsia"/>
                <w:color w:val="000000"/>
                <w:sz w:val="20"/>
              </w:rPr>
              <w:br/>
              <w:t>-支持创建新的会话。</w:t>
            </w:r>
            <w:r>
              <w:rPr>
                <w:rFonts w:ascii="宋体" w:hAnsi="宋体" w:cs="宋体" w:hint="eastAsia"/>
                <w:color w:val="000000"/>
                <w:sz w:val="20"/>
              </w:rPr>
              <w:br/>
              <w:t>-支持查看会话历史记录。</w:t>
            </w:r>
            <w:r>
              <w:rPr>
                <w:rFonts w:ascii="宋体" w:hAnsi="宋体" w:cs="宋体" w:hint="eastAsia"/>
                <w:color w:val="000000"/>
                <w:sz w:val="20"/>
              </w:rPr>
              <w:br/>
              <w:t xml:space="preserve">AI作图： </w:t>
            </w:r>
            <w:r>
              <w:rPr>
                <w:rFonts w:ascii="宋体" w:hAnsi="宋体" w:cs="宋体" w:hint="eastAsia"/>
                <w:color w:val="000000"/>
                <w:sz w:val="20"/>
              </w:rPr>
              <w:br/>
              <w:t>-支持将文字通过大模型学习到的映射关系，来生成不同风格的图片，实现“以文生图”功能，辅助新闻生产或海报制作等用图场景。</w:t>
            </w:r>
            <w:r>
              <w:rPr>
                <w:rFonts w:ascii="宋体" w:hAnsi="宋体" w:cs="宋体" w:hint="eastAsia"/>
                <w:color w:val="000000"/>
                <w:sz w:val="20"/>
              </w:rPr>
              <w:br/>
              <w:t>-支持对输入文本的提示语润色，根据输入文本，自动匹配符合主题内容的气氛、灯光、镜头等图片渲染相关的提示语。</w:t>
            </w:r>
            <w:r>
              <w:rPr>
                <w:rFonts w:ascii="宋体" w:hAnsi="宋体" w:cs="宋体" w:hint="eastAsia"/>
                <w:color w:val="000000"/>
                <w:sz w:val="20"/>
              </w:rPr>
              <w:br/>
              <w:t>-提供写实、油画、二次元、水彩、卡通画、像素风、古风、超现实主义等8种以上的创作风格模板。</w:t>
            </w:r>
            <w:r>
              <w:rPr>
                <w:rFonts w:ascii="宋体" w:hAnsi="宋体" w:cs="宋体" w:hint="eastAsia"/>
                <w:color w:val="000000"/>
                <w:sz w:val="20"/>
              </w:rPr>
              <w:br/>
            </w:r>
            <w:r>
              <w:rPr>
                <w:rFonts w:ascii="宋体" w:hAnsi="宋体" w:cs="宋体" w:hint="eastAsia"/>
                <w:color w:val="000000"/>
                <w:sz w:val="20"/>
              </w:rPr>
              <w:lastRenderedPageBreak/>
              <w:t>-支持对图片画幅尺寸进行设置；</w:t>
            </w:r>
            <w:r>
              <w:rPr>
                <w:rFonts w:ascii="宋体" w:hAnsi="宋体" w:cs="宋体" w:hint="eastAsia"/>
                <w:color w:val="000000"/>
                <w:sz w:val="20"/>
              </w:rPr>
              <w:br/>
              <w:t>-支持在线查看已创作的历史作图记录，点击可对查看已生成图片的提示语，并可对所查看图片进行下载或重绘。</w:t>
            </w:r>
            <w:r>
              <w:rPr>
                <w:rFonts w:ascii="宋体" w:hAnsi="宋体" w:cs="宋体" w:hint="eastAsia"/>
                <w:color w:val="000000"/>
                <w:sz w:val="20"/>
              </w:rPr>
              <w:br/>
              <w:t xml:space="preserve">文档解读 </w:t>
            </w:r>
            <w:r>
              <w:rPr>
                <w:rFonts w:ascii="宋体" w:hAnsi="宋体" w:cs="宋体" w:hint="eastAsia"/>
                <w:color w:val="000000"/>
                <w:sz w:val="20"/>
              </w:rPr>
              <w:br/>
              <w:t>-可以与文档对话，快速实现AI帮你解读文档内容、信息整理，提取出有价值的洞察和趋势。</w:t>
            </w:r>
            <w:r>
              <w:rPr>
                <w:rFonts w:ascii="宋体" w:hAnsi="宋体" w:cs="宋体" w:hint="eastAsia"/>
                <w:color w:val="000000"/>
                <w:sz w:val="20"/>
              </w:rPr>
              <w:br/>
              <w:t>-支持用户自主上传文档或音视频文件，格式支持PDF、PPT、Word、txt、wav、mp3、m4a、mp4；</w:t>
            </w:r>
            <w:r>
              <w:rPr>
                <w:rFonts w:ascii="宋体" w:hAnsi="宋体" w:cs="宋体" w:hint="eastAsia"/>
                <w:color w:val="000000"/>
                <w:sz w:val="20"/>
              </w:rPr>
              <w:br/>
              <w:t>-通过大模型学习捕捉上传内容中的关键信息，识别出文件中的主题、观点，通过对话指令可以完成内容快速总结提炼、检索、分类和归纳，支持生成文档中出现的高频词；</w:t>
            </w:r>
            <w:r>
              <w:rPr>
                <w:rFonts w:ascii="宋体" w:hAnsi="宋体" w:cs="宋体" w:hint="eastAsia"/>
                <w:color w:val="000000"/>
                <w:sz w:val="20"/>
              </w:rPr>
              <w:br/>
              <w:t>-可选取其中一段解析后的内容，让大模型进一步根据全文内容进行解释说明；可以对上传文档或音视频文件系统自动提供推荐相关问题；可以对上传文档或音视频文件通过提问方式让大模型输出读后感或观后感。（提供截图并加盖公章）</w:t>
            </w:r>
            <w:r>
              <w:rPr>
                <w:rFonts w:ascii="宋体" w:hAnsi="宋体" w:cs="宋体" w:hint="eastAsia"/>
                <w:color w:val="000000"/>
                <w:sz w:val="20"/>
              </w:rPr>
              <w:br/>
              <w:t>模板创作：</w:t>
            </w:r>
            <w:r>
              <w:rPr>
                <w:rFonts w:ascii="宋体" w:hAnsi="宋体" w:cs="宋体" w:hint="eastAsia"/>
                <w:color w:val="000000"/>
                <w:sz w:val="20"/>
              </w:rPr>
              <w:br/>
              <w:t>-提供模板化内容创作，包括但不限于标题创作、新闻报道、消息稿、评论稿、活动策划、产品slogan、通知公告、演讲稿、心得体会、PPT大纲与发布渠道风格改写等，根据不同分类下的模板场景，完成从模板选择，到提纲生成、到内容生成、再到内容改写和成稿的全流程辅助创作。</w:t>
            </w:r>
            <w:r>
              <w:rPr>
                <w:rFonts w:ascii="宋体" w:hAnsi="宋体" w:cs="宋体" w:hint="eastAsia"/>
                <w:color w:val="000000"/>
                <w:sz w:val="20"/>
              </w:rPr>
              <w:br/>
              <w:t>AI工具集：</w:t>
            </w:r>
            <w:r>
              <w:rPr>
                <w:rFonts w:ascii="宋体" w:hAnsi="宋体" w:cs="宋体" w:hint="eastAsia"/>
                <w:color w:val="000000"/>
                <w:sz w:val="20"/>
              </w:rPr>
              <w:br/>
              <w:t>-涵盖文本、语音、图像、视频等一系列的AI智能工具。</w:t>
            </w:r>
            <w:r>
              <w:rPr>
                <w:rFonts w:ascii="宋体" w:hAnsi="宋体" w:cs="宋体" w:hint="eastAsia"/>
                <w:color w:val="000000"/>
                <w:sz w:val="20"/>
              </w:rPr>
              <w:br/>
              <w:t>图像处理：提供图像质量增强、图像风格转换、人像照片特效图像智能化辅助工具；</w:t>
            </w:r>
            <w:r>
              <w:rPr>
                <w:rFonts w:ascii="宋体" w:hAnsi="宋体" w:cs="宋体" w:hint="eastAsia"/>
                <w:color w:val="000000"/>
                <w:sz w:val="20"/>
              </w:rPr>
              <w:br/>
              <w:t>音视频处理：语音识别、视频转GIF、图文一键转视频、视频智能摘要音视频智能化辅助工具。</w:t>
            </w:r>
            <w:r>
              <w:rPr>
                <w:rFonts w:ascii="宋体" w:hAnsi="宋体" w:cs="宋体" w:hint="eastAsia"/>
                <w:color w:val="000000"/>
                <w:sz w:val="20"/>
              </w:rPr>
              <w:br/>
              <w:t>AIGC文本内容安全：</w:t>
            </w:r>
            <w:r>
              <w:rPr>
                <w:rFonts w:ascii="宋体" w:hAnsi="宋体" w:cs="宋体" w:hint="eastAsia"/>
                <w:color w:val="000000"/>
                <w:sz w:val="20"/>
              </w:rPr>
              <w:br/>
              <w:t>-提供文本智能审校服务，实现敏感文本信息</w:t>
            </w:r>
            <w:r>
              <w:rPr>
                <w:rFonts w:ascii="宋体" w:hAnsi="宋体" w:cs="宋体" w:hint="eastAsia"/>
                <w:color w:val="000000"/>
                <w:sz w:val="20"/>
              </w:rPr>
              <w:lastRenderedPageBreak/>
              <w:t>提示、价值观对齐、内容生成安全可控。</w:t>
            </w:r>
            <w:r>
              <w:rPr>
                <w:rFonts w:ascii="宋体" w:hAnsi="宋体" w:cs="宋体" w:hint="eastAsia"/>
                <w:color w:val="000000"/>
                <w:sz w:val="20"/>
              </w:rPr>
              <w:br/>
              <w:t>-支持字词的易错词、敏感词、不规范字、标点符号、时间日期等进行校验，规避大模型AIGC内容风险。业务系统集成：</w:t>
            </w:r>
            <w:r>
              <w:rPr>
                <w:rFonts w:ascii="宋体" w:hAnsi="宋体" w:cs="宋体" w:hint="eastAsia"/>
                <w:color w:val="000000"/>
                <w:sz w:val="20"/>
              </w:rPr>
              <w:br/>
              <w:t>既可以作为独立平台登录使用，也可以与融媒体生产平台、媒资管理系统深度集成。可在上述系统中点击进入AIGC智能创作器。（提供截图并加盖公章）</w:t>
            </w:r>
            <w:r>
              <w:rPr>
                <w:rFonts w:ascii="宋体" w:hAnsi="宋体" w:cs="宋体" w:hint="eastAsia"/>
                <w:color w:val="000000"/>
                <w:sz w:val="20"/>
              </w:rPr>
              <w:br/>
              <w:t>内容采集转载工具</w:t>
            </w:r>
            <w:r>
              <w:rPr>
                <w:rFonts w:ascii="宋体" w:hAnsi="宋体" w:cs="宋体" w:hint="eastAsia"/>
                <w:color w:val="000000"/>
                <w:sz w:val="20"/>
              </w:rPr>
              <w:br/>
              <w:t>1、基础采集能力</w:t>
            </w:r>
            <w:r>
              <w:rPr>
                <w:rFonts w:ascii="宋体" w:hAnsi="宋体" w:cs="宋体" w:hint="eastAsia"/>
                <w:color w:val="000000"/>
                <w:sz w:val="20"/>
              </w:rPr>
              <w:br/>
              <w:t>支持网页无效信息自动过滤，支持广告信息自动过滤，支持内外友情链接和二维码等信息过滤。</w:t>
            </w:r>
            <w:r>
              <w:rPr>
                <w:rFonts w:ascii="宋体" w:hAnsi="宋体" w:cs="宋体" w:hint="eastAsia"/>
                <w:color w:val="000000"/>
                <w:sz w:val="20"/>
              </w:rPr>
              <w:br/>
              <w:t>支持多页新闻自动合并。</w:t>
            </w:r>
            <w:r>
              <w:rPr>
                <w:rFonts w:ascii="宋体" w:hAnsi="宋体" w:cs="宋体" w:hint="eastAsia"/>
                <w:color w:val="000000"/>
                <w:sz w:val="20"/>
              </w:rPr>
              <w:br/>
              <w:t>支持防盗链图片解析。</w:t>
            </w:r>
            <w:r>
              <w:rPr>
                <w:rFonts w:ascii="宋体" w:hAnsi="宋体" w:cs="宋体" w:hint="eastAsia"/>
                <w:color w:val="000000"/>
                <w:sz w:val="20"/>
              </w:rPr>
              <w:br/>
              <w:t>2、图文单篇抓取能力</w:t>
            </w:r>
            <w:r>
              <w:rPr>
                <w:rFonts w:ascii="宋体" w:hAnsi="宋体" w:cs="宋体" w:hint="eastAsia"/>
                <w:color w:val="000000"/>
                <w:sz w:val="20"/>
              </w:rPr>
              <w:br/>
              <w:t>支持基于国家及地方重点媒体对应的网站/APP/微信公众号的解析和下载。</w:t>
            </w:r>
            <w:r>
              <w:rPr>
                <w:rFonts w:ascii="宋体" w:hAnsi="宋体" w:cs="宋体" w:hint="eastAsia"/>
                <w:color w:val="000000"/>
                <w:sz w:val="20"/>
              </w:rPr>
              <w:br/>
              <w:t>支持对用户个性化信源解析采集的扩展增值服务。</w:t>
            </w:r>
            <w:r>
              <w:rPr>
                <w:rFonts w:ascii="宋体" w:hAnsi="宋体" w:cs="宋体" w:hint="eastAsia"/>
                <w:color w:val="000000"/>
                <w:sz w:val="20"/>
              </w:rPr>
              <w:br/>
              <w:t>支持一键采集导入单篇稿件。</w:t>
            </w:r>
            <w:r>
              <w:rPr>
                <w:rFonts w:ascii="宋体" w:hAnsi="宋体" w:cs="宋体" w:hint="eastAsia"/>
                <w:color w:val="000000"/>
                <w:sz w:val="20"/>
              </w:rPr>
              <w:br/>
              <w:t>可实现基于稿件Url链接的单篇图文混编稿的解析采集。</w:t>
            </w:r>
            <w:r>
              <w:rPr>
                <w:rFonts w:ascii="宋体" w:hAnsi="宋体" w:cs="宋体" w:hint="eastAsia"/>
                <w:color w:val="000000"/>
                <w:sz w:val="20"/>
              </w:rPr>
              <w:br/>
              <w:t>支持自动识别和读取剪切板稿件Url，并对网页稿件内容进行结构化处理。支持自动导入现有融媒体平台编辑器和稿件库。（提供截图并加盖公章）</w:t>
            </w:r>
            <w:r>
              <w:rPr>
                <w:rFonts w:ascii="宋体" w:hAnsi="宋体" w:cs="宋体" w:hint="eastAsia"/>
                <w:color w:val="000000"/>
                <w:sz w:val="20"/>
              </w:rPr>
              <w:br/>
              <w:t>3、图文批量抓取能力</w:t>
            </w:r>
            <w:r>
              <w:rPr>
                <w:rFonts w:ascii="宋体" w:hAnsi="宋体" w:cs="宋体" w:hint="eastAsia"/>
                <w:color w:val="000000"/>
                <w:sz w:val="20"/>
              </w:rPr>
              <w:br/>
              <w:t>支持一键批量采集导入多篇稿件：</w:t>
            </w:r>
            <w:r>
              <w:rPr>
                <w:rFonts w:ascii="宋体" w:hAnsi="宋体" w:cs="宋体" w:hint="eastAsia"/>
                <w:color w:val="000000"/>
                <w:sz w:val="20"/>
              </w:rPr>
              <w:br/>
              <w:t>可实现基于批量稿件Url链接的多篇图文混编稿的解析采集。</w:t>
            </w:r>
            <w:r>
              <w:rPr>
                <w:rFonts w:ascii="宋体" w:hAnsi="宋体" w:cs="宋体" w:hint="eastAsia"/>
                <w:color w:val="000000"/>
                <w:sz w:val="20"/>
              </w:rPr>
              <w:br/>
              <w:t>支持自动自动识别宣传指令中包含的URL链接</w:t>
            </w:r>
            <w:r>
              <w:rPr>
                <w:rFonts w:ascii="宋体" w:hAnsi="宋体" w:cs="宋体" w:hint="eastAsia"/>
                <w:color w:val="000000"/>
                <w:sz w:val="20"/>
              </w:rPr>
              <w:br/>
              <w:t>支持对批量稿件内容进行结构化处理</w:t>
            </w:r>
            <w:r>
              <w:rPr>
                <w:rFonts w:ascii="宋体" w:hAnsi="宋体" w:cs="宋体" w:hint="eastAsia"/>
                <w:color w:val="000000"/>
                <w:sz w:val="20"/>
              </w:rPr>
              <w:br/>
              <w:t>支持对批量稿件内容中包含视频文件的自动提醒</w:t>
            </w:r>
            <w:r>
              <w:rPr>
                <w:rFonts w:ascii="宋体" w:hAnsi="宋体" w:cs="宋体" w:hint="eastAsia"/>
                <w:color w:val="000000"/>
                <w:sz w:val="20"/>
              </w:rPr>
              <w:br/>
              <w:t>支持自动导入现有融媒体平台编辑器和稿件库</w:t>
            </w:r>
            <w:r>
              <w:rPr>
                <w:rFonts w:ascii="宋体" w:hAnsi="宋体" w:cs="宋体" w:hint="eastAsia"/>
                <w:color w:val="000000"/>
                <w:sz w:val="20"/>
              </w:rPr>
              <w:br/>
            </w:r>
            <w:r>
              <w:rPr>
                <w:rFonts w:ascii="宋体" w:hAnsi="宋体" w:cs="宋体" w:hint="eastAsia"/>
                <w:color w:val="000000"/>
                <w:sz w:val="20"/>
              </w:rPr>
              <w:lastRenderedPageBreak/>
              <w:t>4、视频采集</w:t>
            </w:r>
            <w:r>
              <w:rPr>
                <w:rFonts w:ascii="宋体" w:hAnsi="宋体" w:cs="宋体" w:hint="eastAsia"/>
                <w:color w:val="000000"/>
                <w:sz w:val="20"/>
              </w:rPr>
              <w:br/>
              <w:t>支持基于URL央视新闻、抖音、快手等图文混编稿视频和短视频媒体视频文件的解析和本地下载。</w:t>
            </w:r>
            <w:r>
              <w:rPr>
                <w:rFonts w:ascii="宋体" w:hAnsi="宋体" w:cs="宋体" w:hint="eastAsia"/>
                <w:color w:val="000000"/>
                <w:sz w:val="20"/>
              </w:rPr>
              <w:br/>
              <w:t>支持M3U8格式视频文件的自动合成、播放链接提供和本地下载。</w:t>
            </w:r>
            <w:r>
              <w:rPr>
                <w:rFonts w:ascii="宋体" w:hAnsi="宋体" w:cs="宋体" w:hint="eastAsia"/>
                <w:color w:val="000000"/>
                <w:sz w:val="20"/>
              </w:rPr>
              <w:br/>
              <w:t>支持图文视频混编稿中包含视频文件的自动嗅探识别和提醒。</w:t>
            </w:r>
            <w:r>
              <w:rPr>
                <w:rFonts w:ascii="宋体" w:hAnsi="宋体" w:cs="宋体" w:hint="eastAsia"/>
                <w:color w:val="000000"/>
                <w:sz w:val="20"/>
              </w:rPr>
              <w:br/>
              <w:t>支持已解析视频文件导入现有融媒体平台编辑器和视频库。</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36</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新媒体发布</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APP发布(客户端)</w:t>
            </w:r>
            <w:r>
              <w:rPr>
                <w:rFonts w:ascii="宋体" w:hAnsi="宋体" w:cs="宋体" w:hint="eastAsia"/>
                <w:color w:val="000000"/>
                <w:sz w:val="20"/>
              </w:rPr>
              <w:br/>
              <w:t>使用跨平台技术、组件化低代码进行可视化开发生成iOS、Android多平台客户端，支持新闻资讯、民生政务、社交互动三大方向的功能模块组件化，按需组合，最终形成定制化的客户端。要求提供如下功能：</w:t>
            </w:r>
            <w:r>
              <w:rPr>
                <w:rFonts w:ascii="宋体" w:hAnsi="宋体" w:cs="宋体" w:hint="eastAsia"/>
                <w:color w:val="000000"/>
                <w:sz w:val="20"/>
              </w:rPr>
              <w:br/>
              <w:t>支持功能布局按需调整和配置，多种模板可选；</w:t>
            </w:r>
            <w:r>
              <w:rPr>
                <w:rFonts w:ascii="宋体" w:hAnsi="宋体" w:cs="宋体" w:hint="eastAsia"/>
                <w:color w:val="000000"/>
                <w:sz w:val="20"/>
              </w:rPr>
              <w:br/>
              <w:t>支持更换APP首页顶部样式、轮播样式；支持自定义主题色、背景图以及APP Logo图。</w:t>
            </w:r>
            <w:r>
              <w:rPr>
                <w:rFonts w:ascii="宋体" w:hAnsi="宋体" w:cs="宋体" w:hint="eastAsia"/>
                <w:color w:val="000000"/>
                <w:sz w:val="20"/>
              </w:rPr>
              <w:br/>
              <w:t>支持全局设置新闻列表显示元素，包括是否显示阅读数、点赞数、发布时间、点赞按钮；</w:t>
            </w:r>
            <w:r>
              <w:rPr>
                <w:rFonts w:ascii="宋体" w:hAnsi="宋体" w:cs="宋体" w:hint="eastAsia"/>
                <w:color w:val="000000"/>
                <w:sz w:val="20"/>
              </w:rPr>
              <w:br/>
              <w:t>支持按照不同的内容类型，例如文章、图集、视频等自定义出书阅读数、点击倍率；</w:t>
            </w:r>
            <w:r>
              <w:rPr>
                <w:rFonts w:ascii="宋体" w:hAnsi="宋体" w:cs="宋体" w:hint="eastAsia"/>
                <w:color w:val="000000"/>
                <w:sz w:val="20"/>
              </w:rPr>
              <w:br/>
              <w:t>支持开启、关闭APP一键置灰；开启、关闭客户端内容智能审核；</w:t>
            </w:r>
            <w:r>
              <w:rPr>
                <w:rFonts w:ascii="宋体" w:hAnsi="宋体" w:cs="宋体" w:hint="eastAsia"/>
                <w:color w:val="000000"/>
                <w:sz w:val="20"/>
              </w:rPr>
              <w:br/>
              <w:t>支持APP版本管理、参数管理等功能。</w:t>
            </w:r>
            <w:r>
              <w:rPr>
                <w:rFonts w:ascii="宋体" w:hAnsi="宋体" w:cs="宋体" w:hint="eastAsia"/>
                <w:color w:val="000000"/>
                <w:sz w:val="20"/>
              </w:rPr>
              <w:br/>
              <w:t>支持多频道、多栏目、多样式图文新闻列表方式呈现，可随时下拉进行刷新加载最新内容；</w:t>
            </w:r>
            <w:r>
              <w:rPr>
                <w:rFonts w:ascii="宋体" w:hAnsi="宋体" w:cs="宋体" w:hint="eastAsia"/>
                <w:color w:val="000000"/>
                <w:sz w:val="20"/>
              </w:rPr>
              <w:br/>
              <w:t>支持全文检索和热搜管理；支持在个人中心进行系统设置和会员注册登录等。</w:t>
            </w:r>
            <w:r>
              <w:rPr>
                <w:rFonts w:ascii="宋体" w:hAnsi="宋体" w:cs="宋体" w:hint="eastAsia"/>
                <w:color w:val="000000"/>
                <w:sz w:val="20"/>
              </w:rPr>
              <w:br/>
              <w:t>支持通过站点管理多个App客户端。支持站点的开启和关闭；</w:t>
            </w:r>
            <w:r>
              <w:rPr>
                <w:rFonts w:ascii="宋体" w:hAnsi="宋体" w:cs="宋体" w:hint="eastAsia"/>
                <w:color w:val="000000"/>
                <w:sz w:val="20"/>
              </w:rPr>
              <w:br/>
              <w:t>支持树状方式的栏目管理功能，支持后台随时对栏目进行增删和排序，提供栏目复制、栏目移动、设定栏目审校流程、栏目样式、栏目图标；</w:t>
            </w:r>
            <w:r>
              <w:rPr>
                <w:rFonts w:ascii="宋体" w:hAnsi="宋体" w:cs="宋体" w:hint="eastAsia"/>
                <w:color w:val="000000"/>
                <w:sz w:val="20"/>
              </w:rPr>
              <w:br/>
              <w:t>支持设置栏目是否对外可见；</w:t>
            </w:r>
            <w:r>
              <w:rPr>
                <w:rFonts w:ascii="宋体" w:hAnsi="宋体" w:cs="宋体" w:hint="eastAsia"/>
                <w:color w:val="000000"/>
                <w:sz w:val="20"/>
              </w:rPr>
              <w:br/>
            </w:r>
            <w:r>
              <w:rPr>
                <w:rFonts w:ascii="宋体" w:hAnsi="宋体" w:cs="宋体" w:hint="eastAsia"/>
                <w:color w:val="000000"/>
                <w:sz w:val="20"/>
              </w:rPr>
              <w:lastRenderedPageBreak/>
              <w:t>支持栏目聚合，能够将指定多个栏目中更新的稿件自动聚合到当前栏目；</w:t>
            </w:r>
            <w:r>
              <w:rPr>
                <w:rFonts w:ascii="宋体" w:hAnsi="宋体" w:cs="宋体" w:hint="eastAsia"/>
                <w:color w:val="000000"/>
                <w:sz w:val="20"/>
              </w:rPr>
              <w:br/>
              <w:t>支持栏目删除、复制；可查看栏目流程记录；支持按照栏目进行发布，可选择发布范围、稿件范围；</w:t>
            </w:r>
            <w:r>
              <w:rPr>
                <w:rFonts w:ascii="宋体" w:hAnsi="宋体" w:cs="宋体" w:hint="eastAsia"/>
                <w:color w:val="000000"/>
                <w:sz w:val="20"/>
              </w:rPr>
              <w:br/>
              <w:t>支持稿件的管理，在稿件列表中选中单篇稿件可进行修改、删除、撤稿、审核、驳回、重改、移动等操作；支持转签到其他渠道；</w:t>
            </w:r>
            <w:r>
              <w:rPr>
                <w:rFonts w:ascii="宋体" w:hAnsi="宋体" w:cs="宋体" w:hint="eastAsia"/>
                <w:color w:val="000000"/>
                <w:sz w:val="20"/>
              </w:rPr>
              <w:br/>
              <w:t>支持设为栏目轮播图、固定位设置、跨页调序、关联、复制、移动、稿件详情、流程记录、修改痕迹、App推送等功能，</w:t>
            </w:r>
            <w:r>
              <w:rPr>
                <w:rFonts w:ascii="宋体" w:hAnsi="宋体" w:cs="宋体" w:hint="eastAsia"/>
                <w:color w:val="000000"/>
                <w:sz w:val="20"/>
              </w:rPr>
              <w:br/>
              <w:t>支持稿件预览，包括二维码扫码预览、链接预览、模拟手机显示界面预览；</w:t>
            </w:r>
            <w:r>
              <w:rPr>
                <w:rFonts w:ascii="宋体" w:hAnsi="宋体" w:cs="宋体" w:hint="eastAsia"/>
                <w:color w:val="000000"/>
                <w:sz w:val="20"/>
              </w:rPr>
              <w:br/>
              <w:t>支持新闻以大图、小图、三联图样式展示标题图。</w:t>
            </w:r>
            <w:r>
              <w:rPr>
                <w:rFonts w:ascii="宋体" w:hAnsi="宋体" w:cs="宋体" w:hint="eastAsia"/>
                <w:color w:val="000000"/>
                <w:sz w:val="20"/>
              </w:rPr>
              <w:br/>
              <w:t>支持多种稿件发布类型，包括文章稿件、专题稿件、组图稿件、直播稿件、视频稿件、音频稿件、链接稿件等；支持在新闻栏目下设置自定义推荐，插入推荐的稿件和互动内容。</w:t>
            </w:r>
            <w:r>
              <w:rPr>
                <w:rFonts w:ascii="宋体" w:hAnsi="宋体" w:cs="宋体" w:hint="eastAsia"/>
                <w:color w:val="000000"/>
                <w:sz w:val="20"/>
              </w:rPr>
              <w:br/>
              <w:t>稿件详情页支持多种类型的稿件、语音朗读，相关新闻、热门评论、评论盖楼、举报；支持点赞、收藏、分享，并可生成多套分享海报模板。支持整篇文章正文生成长图海报。</w:t>
            </w:r>
            <w:r>
              <w:rPr>
                <w:rFonts w:ascii="宋体" w:hAnsi="宋体" w:cs="宋体" w:hint="eastAsia"/>
                <w:color w:val="000000"/>
                <w:sz w:val="20"/>
              </w:rPr>
              <w:br/>
              <w:t>支持幻灯片轮播：幻灯片轮播稿件个数可通过后台灵活配置，可将文章、组图、视频、专题、图片等各个类型稿件设置为幻灯轮播，各栏目幻灯片支持自动轮播或者手动切换功能。</w:t>
            </w:r>
            <w:r>
              <w:rPr>
                <w:rFonts w:ascii="宋体" w:hAnsi="宋体" w:cs="宋体" w:hint="eastAsia"/>
                <w:color w:val="000000"/>
                <w:sz w:val="20"/>
              </w:rPr>
              <w:br/>
              <w:t>支持新闻列表：支持普通稿件、组图稿件、专题、图文视频直播、视频、链接稿件集成展示，可灵活设置以大图模式显示或者普通小图展示稿件；提供下拉刷新以及左右滑动切换栏目功能；可自定义列表角标。</w:t>
            </w:r>
            <w:r>
              <w:rPr>
                <w:rFonts w:ascii="宋体" w:hAnsi="宋体" w:cs="宋体" w:hint="eastAsia"/>
                <w:color w:val="000000"/>
                <w:sz w:val="20"/>
              </w:rPr>
              <w:br/>
              <w:t>支持自定义推荐：支持在栏目中自定义呈现板块，并与栏目内其它新闻稿件实现混合呈现；支持自定义板块名称、板块内容展示数量，以及多板块自由排序；板块内容可动态同步内容源，或者编辑选择固定源不做动态更新。</w:t>
            </w:r>
            <w:r>
              <w:rPr>
                <w:rFonts w:ascii="宋体" w:hAnsi="宋体" w:cs="宋体" w:hint="eastAsia"/>
                <w:color w:val="000000"/>
                <w:sz w:val="20"/>
              </w:rPr>
              <w:br/>
              <w:t>支持自定义推荐名称、推荐类型、推荐样式、</w:t>
            </w:r>
            <w:r>
              <w:rPr>
                <w:rFonts w:ascii="宋体" w:hAnsi="宋体" w:cs="宋体" w:hint="eastAsia"/>
                <w:color w:val="000000"/>
                <w:sz w:val="20"/>
              </w:rPr>
              <w:lastRenderedPageBreak/>
              <w:t>显示比例；支持自动、手动更新推荐稿件；</w:t>
            </w:r>
            <w:r>
              <w:rPr>
                <w:rFonts w:ascii="宋体" w:hAnsi="宋体" w:cs="宋体" w:hint="eastAsia"/>
                <w:color w:val="000000"/>
                <w:sz w:val="20"/>
              </w:rPr>
              <w:br/>
              <w:t>可灵活展现后台配置的不同内容栏目，包括不同功能性的首页栏目、区县栏目、视频栏目、直播栏目等各新闻栏目，不同栏目将新闻资讯（不限于特定栏目）以标题+图片、标题、大图、三连图的方式呈现。</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37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手机微网站发布</w:t>
            </w:r>
            <w:r>
              <w:rPr>
                <w:rFonts w:ascii="宋体" w:hAnsi="宋体" w:cs="宋体" w:hint="eastAsia"/>
                <w:color w:val="000000"/>
                <w:sz w:val="20"/>
              </w:rPr>
              <w:br/>
              <w:t>对应于PC门户型网站同步发布配套的手机网站，其内容以及栏目等完全同步门户型产品或根据用户自定义选择进行个性化的筛选栏目以及内容，以适应手机小屏幕的特点。要求提供如下功能：</w:t>
            </w:r>
            <w:r>
              <w:rPr>
                <w:rFonts w:ascii="宋体" w:hAnsi="宋体" w:cs="宋体" w:hint="eastAsia"/>
                <w:color w:val="000000"/>
                <w:sz w:val="20"/>
              </w:rPr>
              <w:br/>
              <w:t>支持APP栏目是否开启微网站；</w:t>
            </w:r>
            <w:r>
              <w:rPr>
                <w:rFonts w:ascii="宋体" w:hAnsi="宋体" w:cs="宋体" w:hint="eastAsia"/>
                <w:color w:val="000000"/>
                <w:sz w:val="20"/>
              </w:rPr>
              <w:br/>
              <w:t>支持在手机站内呈现文章、图集、视频、直播、链接、专题、搜索等不同的功能；</w:t>
            </w:r>
            <w:r>
              <w:rPr>
                <w:rFonts w:ascii="宋体" w:hAnsi="宋体" w:cs="宋体" w:hint="eastAsia"/>
                <w:color w:val="000000"/>
                <w:sz w:val="20"/>
              </w:rPr>
              <w:br/>
              <w:t>支持按关键词进行全文检索；</w:t>
            </w:r>
            <w:r>
              <w:rPr>
                <w:rFonts w:ascii="宋体" w:hAnsi="宋体" w:cs="宋体" w:hint="eastAsia"/>
                <w:color w:val="000000"/>
                <w:sz w:val="20"/>
              </w:rPr>
              <w:br/>
              <w:t>支持网站链接可作为配置页面链接嵌入对应的其他应用。</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38</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网站发布（网站）：</w:t>
            </w:r>
            <w:r>
              <w:rPr>
                <w:rFonts w:ascii="宋体" w:hAnsi="宋体" w:cs="宋体" w:hint="eastAsia"/>
                <w:color w:val="000000"/>
                <w:sz w:val="20"/>
              </w:rPr>
              <w:br/>
              <w:t>支持多站点网站发布能力，基于XML、H5等相关技术，使一份内容能够根据发布途径的不同生成多份文件分发到不同的发布环境中，真正实现一次制作多次发布。要求提供如下功能：</w:t>
            </w:r>
            <w:r>
              <w:rPr>
                <w:rFonts w:ascii="宋体" w:hAnsi="宋体" w:cs="宋体" w:hint="eastAsia"/>
                <w:color w:val="000000"/>
                <w:sz w:val="20"/>
              </w:rPr>
              <w:br/>
              <w:t>支持网站的多站点管理，提供站点的栏目、模板、稿件、图片、视频等信息底层存储的管理功能；</w:t>
            </w:r>
            <w:r>
              <w:rPr>
                <w:rFonts w:ascii="宋体" w:hAnsi="宋体" w:cs="宋体" w:hint="eastAsia"/>
                <w:color w:val="000000"/>
                <w:sz w:val="20"/>
              </w:rPr>
              <w:br/>
              <w:t>支持栏目管理功能。支持不同类型的栏目可分开管理，具备栏目的添加、修改、删除、查找、操作权限、流程记录、刷新、回收站等功能；</w:t>
            </w:r>
            <w:r>
              <w:rPr>
                <w:rFonts w:ascii="宋体" w:hAnsi="宋体" w:cs="宋体" w:hint="eastAsia"/>
                <w:color w:val="000000"/>
                <w:sz w:val="20"/>
              </w:rPr>
              <w:br/>
              <w:t>支持聚合栏目、栏目复制、栏目移动、设定该栏目特性、栏目模板、栏目预览等功能；</w:t>
            </w:r>
            <w:r>
              <w:rPr>
                <w:rFonts w:ascii="宋体" w:hAnsi="宋体" w:cs="宋体" w:hint="eastAsia"/>
                <w:color w:val="000000"/>
                <w:sz w:val="20"/>
              </w:rPr>
              <w:br/>
              <w:t>支持模板管理功能。支持模板的上传下载、模板类型管理、模板分组管理、查看模板被栏目引用情况、模板在线编辑、模板移动、组件使用明细查看、站点和栏目对模板的引用、栏目模板携带稿件内容进行预览等功能；</w:t>
            </w:r>
            <w:r>
              <w:rPr>
                <w:rFonts w:ascii="宋体" w:hAnsi="宋体" w:cs="宋体" w:hint="eastAsia"/>
                <w:color w:val="000000"/>
                <w:sz w:val="20"/>
              </w:rPr>
              <w:br/>
              <w:t>支持区块管理和更新功能。支持区块的分类管理。支持对网站频繁更新的页面部分，进行单</w:t>
            </w:r>
            <w:r>
              <w:rPr>
                <w:rFonts w:ascii="宋体" w:hAnsi="宋体" w:cs="宋体" w:hint="eastAsia"/>
                <w:color w:val="000000"/>
                <w:sz w:val="20"/>
              </w:rPr>
              <w:lastRenderedPageBreak/>
              <w:t>独分组管理和基础的区块操作。利用web服务的SSI技术，将页面区块嵌入到模板中；</w:t>
            </w:r>
            <w:r>
              <w:rPr>
                <w:rFonts w:ascii="宋体" w:hAnsi="宋体" w:cs="宋体" w:hint="eastAsia"/>
                <w:color w:val="000000"/>
                <w:sz w:val="20"/>
              </w:rPr>
              <w:br/>
              <w:t>支持网站目录管理功能。支持对资源文件发布地址的设置与管理、域名管理及资源存储的目录管理功能；</w:t>
            </w:r>
            <w:r>
              <w:rPr>
                <w:rFonts w:ascii="宋体" w:hAnsi="宋体" w:cs="宋体" w:hint="eastAsia"/>
                <w:color w:val="000000"/>
                <w:sz w:val="20"/>
              </w:rPr>
              <w:br/>
              <w:t>支持动态发布功能，支持动态发布区块信息。支持发布规则的分类、规则定义、规则引用管理；</w:t>
            </w:r>
            <w:r>
              <w:rPr>
                <w:rFonts w:ascii="宋体" w:hAnsi="宋体" w:cs="宋体" w:hint="eastAsia"/>
                <w:color w:val="000000"/>
                <w:sz w:val="20"/>
              </w:rPr>
              <w:br/>
              <w:t>支持全文检索功能，提供全站点搜索功能,支持按相似度搜索结果排序；</w:t>
            </w:r>
            <w:r>
              <w:rPr>
                <w:rFonts w:ascii="宋体" w:hAnsi="宋体" w:cs="宋体" w:hint="eastAsia"/>
                <w:color w:val="000000"/>
                <w:sz w:val="20"/>
              </w:rPr>
              <w:br/>
              <w:t>支持网站部分栏目中、英双语功能，支持网站无障碍浏览功能。</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39</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微信发布</w:t>
            </w:r>
            <w:r>
              <w:rPr>
                <w:rFonts w:ascii="宋体" w:hAnsi="宋体" w:cs="宋体" w:hint="eastAsia"/>
                <w:color w:val="000000"/>
                <w:sz w:val="20"/>
              </w:rPr>
              <w:br/>
              <w:t>支持微信公众号标准接口对接，通过微信发布组件实现对接微信公众号开放API接口，进行微信稿件统一管理和内容发布。要求提供如下功能：</w:t>
            </w:r>
            <w:r>
              <w:rPr>
                <w:rFonts w:ascii="宋体" w:hAnsi="宋体" w:cs="宋体" w:hint="eastAsia"/>
                <w:color w:val="000000"/>
                <w:sz w:val="20"/>
              </w:rPr>
              <w:br/>
              <w:t>支持多账号管理，可删除账号、退出授权；</w:t>
            </w:r>
            <w:r>
              <w:rPr>
                <w:rFonts w:ascii="宋体" w:hAnsi="宋体" w:cs="宋体" w:hint="eastAsia"/>
                <w:color w:val="000000"/>
                <w:sz w:val="20"/>
              </w:rPr>
              <w:br/>
              <w:t>支持为微信公众号单篇图文、群发内容分别设置审核、校对流程；</w:t>
            </w:r>
            <w:r>
              <w:rPr>
                <w:rFonts w:ascii="宋体" w:hAnsi="宋体" w:cs="宋体" w:hint="eastAsia"/>
                <w:color w:val="000000"/>
                <w:sz w:val="20"/>
              </w:rPr>
              <w:br/>
              <w:t>支持单篇图文稿件的预览、修改、删除、审核、驳回；</w:t>
            </w:r>
            <w:r>
              <w:rPr>
                <w:rFonts w:ascii="宋体" w:hAnsi="宋体" w:cs="宋体" w:hint="eastAsia"/>
                <w:color w:val="000000"/>
                <w:sz w:val="20"/>
              </w:rPr>
              <w:br/>
              <w:t>支持按照稿件的状态、时间范围、关键字进行筛选；</w:t>
            </w:r>
            <w:r>
              <w:rPr>
                <w:rFonts w:ascii="宋体" w:hAnsi="宋体" w:cs="宋体" w:hint="eastAsia"/>
                <w:color w:val="000000"/>
                <w:sz w:val="20"/>
              </w:rPr>
              <w:br/>
              <w:t>支持对微信内容和其他发布渠道的图文稿件内容的互相签发；</w:t>
            </w:r>
            <w:r>
              <w:rPr>
                <w:rFonts w:ascii="宋体" w:hAnsi="宋体" w:cs="宋体" w:hint="eastAsia"/>
                <w:color w:val="000000"/>
                <w:sz w:val="20"/>
              </w:rPr>
              <w:br/>
              <w:t>支持微信图文消息直接推送到微信公号后台暂不发布；</w:t>
            </w:r>
            <w:r>
              <w:rPr>
                <w:rFonts w:ascii="宋体" w:hAnsi="宋体" w:cs="宋体" w:hint="eastAsia"/>
                <w:color w:val="000000"/>
                <w:sz w:val="20"/>
              </w:rPr>
              <w:br/>
              <w:t>支持微信稿件内容群发管理、稿件预览保存和发布、查看稿件详情、流程记录等功能；</w:t>
            </w:r>
            <w:r>
              <w:rPr>
                <w:rFonts w:ascii="宋体" w:hAnsi="宋体" w:cs="宋体" w:hint="eastAsia"/>
                <w:color w:val="000000"/>
                <w:sz w:val="20"/>
              </w:rPr>
              <w:br/>
              <w:t>支持群发稿件的撤回。</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40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微博发布</w:t>
            </w:r>
            <w:r>
              <w:rPr>
                <w:rFonts w:ascii="宋体" w:hAnsi="宋体" w:cs="宋体" w:hint="eastAsia"/>
                <w:color w:val="000000"/>
                <w:sz w:val="20"/>
              </w:rPr>
              <w:br/>
              <w:t>支持微博公众号标准企业接口对接，实现微博博文内容发布。要求提供如下功能：</w:t>
            </w:r>
            <w:r>
              <w:rPr>
                <w:rFonts w:ascii="宋体" w:hAnsi="宋体" w:cs="宋体" w:hint="eastAsia"/>
                <w:color w:val="000000"/>
                <w:sz w:val="20"/>
              </w:rPr>
              <w:br/>
              <w:t>支持多账号管理，可删除账号、退出授权；</w:t>
            </w:r>
            <w:r>
              <w:rPr>
                <w:rFonts w:ascii="宋体" w:hAnsi="宋体" w:cs="宋体" w:hint="eastAsia"/>
                <w:color w:val="000000"/>
                <w:sz w:val="20"/>
              </w:rPr>
              <w:br/>
              <w:t>支持微博账号审校流程；</w:t>
            </w:r>
            <w:r>
              <w:rPr>
                <w:rFonts w:ascii="宋体" w:hAnsi="宋体" w:cs="宋体" w:hint="eastAsia"/>
                <w:color w:val="000000"/>
                <w:sz w:val="20"/>
              </w:rPr>
              <w:br/>
              <w:t>支持微博博文管理、编辑和发布；</w:t>
            </w:r>
            <w:r>
              <w:rPr>
                <w:rFonts w:ascii="宋体" w:hAnsi="宋体" w:cs="宋体" w:hint="eastAsia"/>
                <w:color w:val="000000"/>
                <w:sz w:val="20"/>
              </w:rPr>
              <w:br/>
              <w:t>支持定时发布，支持按照稿件的发布状态、时</w:t>
            </w:r>
            <w:r>
              <w:rPr>
                <w:rFonts w:ascii="宋体" w:hAnsi="宋体" w:cs="宋体" w:hint="eastAsia"/>
                <w:color w:val="000000"/>
                <w:sz w:val="20"/>
              </w:rPr>
              <w:lastRenderedPageBreak/>
              <w:t>间范围、关键字筛选稿件。</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41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媒体号发布</w:t>
            </w:r>
            <w:r>
              <w:rPr>
                <w:rFonts w:ascii="宋体" w:hAnsi="宋体" w:cs="宋体" w:hint="eastAsia"/>
                <w:color w:val="000000"/>
                <w:sz w:val="20"/>
              </w:rPr>
              <w:br/>
              <w:t>提供媒体号发布管理组件，支持对接头条号等第三方提供接入接口媒体号，实现内容发布。要求支持如下功能：</w:t>
            </w:r>
            <w:r>
              <w:rPr>
                <w:rFonts w:ascii="宋体" w:hAnsi="宋体" w:cs="宋体" w:hint="eastAsia"/>
                <w:color w:val="000000"/>
                <w:sz w:val="20"/>
              </w:rPr>
              <w:br/>
              <w:t>支持账号的删除、解除授权；</w:t>
            </w:r>
            <w:r>
              <w:rPr>
                <w:rFonts w:ascii="宋体" w:hAnsi="宋体" w:cs="宋体" w:hint="eastAsia"/>
                <w:color w:val="000000"/>
                <w:sz w:val="20"/>
              </w:rPr>
              <w:br/>
              <w:t>支持设置审校流程；</w:t>
            </w:r>
            <w:r>
              <w:rPr>
                <w:rFonts w:ascii="宋体" w:hAnsi="宋体" w:cs="宋体" w:hint="eastAsia"/>
                <w:color w:val="000000"/>
                <w:sz w:val="20"/>
              </w:rPr>
              <w:br/>
              <w:t>支持媒体号稿件列表的管理，可进行修改、送审、撤稿、删除、发布操作；</w:t>
            </w:r>
            <w:r>
              <w:rPr>
                <w:rFonts w:ascii="宋体" w:hAnsi="宋体" w:cs="宋体" w:hint="eastAsia"/>
                <w:color w:val="000000"/>
                <w:sz w:val="20"/>
              </w:rPr>
              <w:br/>
              <w:t>支持按照稿件发布状态、自定义时间范围、关键字进行筛选。</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42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视频号发布</w:t>
            </w:r>
            <w:r>
              <w:rPr>
                <w:rFonts w:ascii="宋体" w:hAnsi="宋体" w:cs="宋体" w:hint="eastAsia"/>
                <w:color w:val="000000"/>
                <w:sz w:val="20"/>
              </w:rPr>
              <w:br/>
              <w:t>提供视频号发布管理组件，支持对接抖音号、快手、B站等视频内容平台，实现视频稿件的视频号发布管理。要求提供如下功能：</w:t>
            </w:r>
            <w:r>
              <w:rPr>
                <w:rFonts w:ascii="宋体" w:hAnsi="宋体" w:cs="宋体" w:hint="eastAsia"/>
                <w:color w:val="000000"/>
                <w:sz w:val="20"/>
              </w:rPr>
              <w:br/>
              <w:t>支持新建视频稿件、审校、发布到抖音、快手、B站等视频账号；</w:t>
            </w:r>
            <w:r>
              <w:rPr>
                <w:rFonts w:ascii="宋体" w:hAnsi="宋体" w:cs="宋体" w:hint="eastAsia"/>
                <w:color w:val="000000"/>
                <w:sz w:val="20"/>
              </w:rPr>
              <w:br/>
              <w:t>支持视频账号下的内容管理，支持修改、删除、发布、撤稿等操作；</w:t>
            </w:r>
            <w:r>
              <w:rPr>
                <w:rFonts w:ascii="宋体" w:hAnsi="宋体" w:cs="宋体" w:hint="eastAsia"/>
                <w:color w:val="000000"/>
                <w:sz w:val="20"/>
              </w:rPr>
              <w:br/>
              <w:t>支持发布内容的运营数据的查看。</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43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报纸出版</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报纸出版管理</w:t>
            </w:r>
            <w:r>
              <w:rPr>
                <w:rFonts w:ascii="宋体" w:hAnsi="宋体" w:cs="宋体" w:hint="eastAsia"/>
                <w:color w:val="000000"/>
                <w:sz w:val="20"/>
              </w:rPr>
              <w:br/>
              <w:t>报纸出版业务管理功能要求满足对报纸组版环节业务场景的一体化管理。</w:t>
            </w:r>
            <w:r>
              <w:rPr>
                <w:rFonts w:ascii="宋体" w:hAnsi="宋体" w:cs="宋体" w:hint="eastAsia"/>
                <w:color w:val="000000"/>
                <w:sz w:val="20"/>
              </w:rPr>
              <w:br/>
              <w:t>支持在系统中同时管理多份报纸。</w:t>
            </w:r>
            <w:r>
              <w:rPr>
                <w:rFonts w:ascii="宋体" w:hAnsi="宋体" w:cs="宋体" w:hint="eastAsia"/>
                <w:color w:val="000000"/>
                <w:sz w:val="20"/>
              </w:rPr>
              <w:br/>
              <w:t>支持栏目组、栏目的管理，支持叠、版次的管理。</w:t>
            </w:r>
            <w:r>
              <w:rPr>
                <w:rFonts w:ascii="宋体" w:hAnsi="宋体" w:cs="宋体" w:hint="eastAsia"/>
                <w:color w:val="000000"/>
                <w:sz w:val="20"/>
              </w:rPr>
              <w:br/>
              <w:t>支持设置版次栏目对应关系。</w:t>
            </w:r>
            <w:r>
              <w:rPr>
                <w:rFonts w:ascii="宋体" w:hAnsi="宋体" w:cs="宋体" w:hint="eastAsia"/>
                <w:color w:val="000000"/>
                <w:sz w:val="20"/>
              </w:rPr>
              <w:br/>
              <w:t>支持纸媒通道参数管理。</w:t>
            </w:r>
            <w:r>
              <w:rPr>
                <w:rFonts w:ascii="宋体" w:hAnsi="宋体" w:cs="宋体" w:hint="eastAsia"/>
                <w:color w:val="000000"/>
                <w:sz w:val="20"/>
              </w:rPr>
              <w:br/>
              <w:t>小样业务管理</w:t>
            </w:r>
            <w:r>
              <w:rPr>
                <w:rFonts w:ascii="宋体" w:hAnsi="宋体" w:cs="宋体" w:hint="eastAsia"/>
                <w:color w:val="000000"/>
                <w:sz w:val="20"/>
              </w:rPr>
              <w:br/>
              <w:t>系统提供按报纸、栏目或版次、刊期管理组版小样管理功能。</w:t>
            </w:r>
            <w:r>
              <w:rPr>
                <w:rFonts w:ascii="宋体" w:hAnsi="宋体" w:cs="宋体" w:hint="eastAsia"/>
                <w:color w:val="000000"/>
                <w:sz w:val="20"/>
              </w:rPr>
              <w:br/>
              <w:t>支持对纸媒渠道内稿件进行查重及重稿提示。</w:t>
            </w:r>
            <w:r>
              <w:rPr>
                <w:rFonts w:ascii="宋体" w:hAnsi="宋体" w:cs="宋体" w:hint="eastAsia"/>
                <w:color w:val="000000"/>
                <w:sz w:val="20"/>
              </w:rPr>
              <w:br/>
              <w:t>支持对纸媒渠道上栏、预签、上版的稿件进行管理，通过状态的流转，可以构建纸媒渠道内对报纸稿件的多级审核。</w:t>
            </w:r>
            <w:r>
              <w:rPr>
                <w:rFonts w:ascii="宋体" w:hAnsi="宋体" w:cs="宋体" w:hint="eastAsia"/>
                <w:color w:val="000000"/>
                <w:sz w:val="20"/>
              </w:rPr>
              <w:br/>
              <w:t>支持在稿件签发到报纸渠道后，做格式清洗和图文分离。</w:t>
            </w:r>
            <w:r>
              <w:rPr>
                <w:rFonts w:ascii="宋体" w:hAnsi="宋体" w:cs="宋体" w:hint="eastAsia"/>
                <w:color w:val="000000"/>
                <w:sz w:val="20"/>
              </w:rPr>
              <w:br/>
              <w:t>支持对纸媒稿件进行修改、签发上版、调栏、</w:t>
            </w:r>
            <w:r>
              <w:rPr>
                <w:rFonts w:ascii="宋体" w:hAnsi="宋体" w:cs="宋体" w:hint="eastAsia"/>
                <w:color w:val="000000"/>
                <w:sz w:val="20"/>
              </w:rPr>
              <w:lastRenderedPageBreak/>
              <w:t>退稿、提交组版，流程记录、修改痕迹。</w:t>
            </w:r>
            <w:r>
              <w:rPr>
                <w:rFonts w:ascii="宋体" w:hAnsi="宋体" w:cs="宋体" w:hint="eastAsia"/>
                <w:color w:val="000000"/>
                <w:sz w:val="20"/>
              </w:rPr>
              <w:br/>
              <w:t>支持将纸媒稿件转签至多渠道，包括APP、网站、微信、微博、三方媒体号等渠道。</w:t>
            </w:r>
            <w:r>
              <w:rPr>
                <w:rFonts w:ascii="宋体" w:hAnsi="宋体" w:cs="宋体" w:hint="eastAsia"/>
                <w:color w:val="000000"/>
                <w:sz w:val="20"/>
              </w:rPr>
              <w:br/>
              <w:t>支持图片小样的送制作以及撤销制作。</w:t>
            </w:r>
            <w:r>
              <w:rPr>
                <w:rFonts w:ascii="宋体" w:hAnsi="宋体" w:cs="宋体" w:hint="eastAsia"/>
                <w:color w:val="000000"/>
                <w:sz w:val="20"/>
              </w:rPr>
              <w:br/>
              <w:t>支持与组版插件无缝衔接，实现已签发上版小样拖拽排入组版界面，进行可视化排版。</w:t>
            </w:r>
            <w:r>
              <w:rPr>
                <w:rFonts w:ascii="宋体" w:hAnsi="宋体" w:cs="宋体" w:hint="eastAsia"/>
                <w:color w:val="000000"/>
                <w:sz w:val="20"/>
              </w:rPr>
              <w:br/>
              <w:t>支持排版后的稿件内容自动回写，实现修改记录的全流程管理。</w:t>
            </w:r>
            <w:r>
              <w:rPr>
                <w:rFonts w:ascii="宋体" w:hAnsi="宋体" w:cs="宋体" w:hint="eastAsia"/>
                <w:color w:val="000000"/>
                <w:sz w:val="20"/>
              </w:rPr>
              <w:br/>
              <w:t>支持组版人员纳入到系统管理模块中进行管理，与编辑部人员一样功能一致。</w:t>
            </w:r>
            <w:r>
              <w:rPr>
                <w:rFonts w:ascii="宋体" w:hAnsi="宋体" w:cs="宋体" w:hint="eastAsia"/>
                <w:color w:val="000000"/>
                <w:sz w:val="20"/>
              </w:rPr>
              <w:br/>
              <w:t>大样业务管理</w:t>
            </w:r>
            <w:r>
              <w:rPr>
                <w:rFonts w:ascii="宋体" w:hAnsi="宋体" w:cs="宋体" w:hint="eastAsia"/>
                <w:color w:val="000000"/>
                <w:sz w:val="20"/>
              </w:rPr>
              <w:br/>
              <w:t>为报纸的组版业务提供针对版面大样的应用管理功能，包括大样浏览签发、大样监控以及整版调版。</w:t>
            </w:r>
            <w:r>
              <w:rPr>
                <w:rFonts w:ascii="宋体" w:hAnsi="宋体" w:cs="宋体" w:hint="eastAsia"/>
                <w:color w:val="000000"/>
                <w:sz w:val="20"/>
              </w:rPr>
              <w:br/>
              <w:t>支持实时监控到组版过程和组版结果。</w:t>
            </w:r>
            <w:r>
              <w:rPr>
                <w:rFonts w:ascii="宋体" w:hAnsi="宋体" w:cs="宋体" w:hint="eastAsia"/>
                <w:color w:val="000000"/>
                <w:sz w:val="20"/>
              </w:rPr>
              <w:br/>
              <w:t>支持查看操作人、操作时间、IP地址。</w:t>
            </w:r>
            <w:r>
              <w:rPr>
                <w:rFonts w:ascii="宋体" w:hAnsi="宋体" w:cs="宋体" w:hint="eastAsia"/>
                <w:color w:val="000000"/>
                <w:sz w:val="20"/>
              </w:rPr>
              <w:br/>
              <w:t>支持大样签发、大样撤签。支持自定义剩稿回退规则：自动回退、手动回退、自动不回退。</w:t>
            </w:r>
            <w:r>
              <w:rPr>
                <w:rFonts w:ascii="宋体" w:hAnsi="宋体" w:cs="宋体" w:hint="eastAsia"/>
                <w:color w:val="000000"/>
                <w:sz w:val="20"/>
              </w:rPr>
              <w:br/>
              <w:t>支持大样列表和图册两种方式对大样进行浏览。</w:t>
            </w:r>
            <w:r>
              <w:rPr>
                <w:rFonts w:ascii="宋体" w:hAnsi="宋体" w:cs="宋体" w:hint="eastAsia"/>
                <w:color w:val="000000"/>
                <w:sz w:val="20"/>
              </w:rPr>
              <w:br/>
              <w:t>支持在线进行大样智能审校。</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44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spacing w:line="360" w:lineRule="auto"/>
              <w:rPr>
                <w:rFonts w:ascii="宋体" w:hAnsi="宋体" w:cs="宋体" w:hint="eastAsia"/>
                <w:color w:val="000000"/>
                <w:sz w:val="20"/>
              </w:rPr>
            </w:pPr>
            <w:r>
              <w:rPr>
                <w:rFonts w:ascii="宋体" w:hAnsi="宋体" w:cs="宋体" w:hint="eastAsia"/>
                <w:color w:val="000000"/>
                <w:sz w:val="20"/>
              </w:rPr>
              <w:t>数字报报纸发布</w:t>
            </w:r>
            <w:r>
              <w:rPr>
                <w:rFonts w:ascii="宋体" w:hAnsi="宋体" w:cs="宋体" w:hint="eastAsia"/>
                <w:color w:val="000000"/>
                <w:sz w:val="20"/>
              </w:rPr>
              <w:br/>
              <w:t>支持反解后的报纸版面数据入库、报纸内容再编辑、模板制作、PC和触屏数字报发布。</w:t>
            </w:r>
            <w:r>
              <w:rPr>
                <w:rFonts w:ascii="宋体" w:hAnsi="宋体" w:cs="宋体" w:hint="eastAsia"/>
                <w:color w:val="000000"/>
                <w:sz w:val="20"/>
              </w:rPr>
              <w:br/>
              <w:t>支持标准版PC端、触屏数字报模板（含数字报首页、版面列表页、文章详情页）。</w:t>
            </w:r>
            <w:r>
              <w:rPr>
                <w:rFonts w:ascii="宋体" w:hAnsi="宋体" w:cs="宋体" w:hint="eastAsia"/>
                <w:color w:val="000000"/>
                <w:sz w:val="20"/>
              </w:rPr>
              <w:br/>
              <w:t>支持外网检索，根据关键词检索数字报内容。</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45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报纸排版工具</w:t>
            </w:r>
            <w:r>
              <w:rPr>
                <w:rFonts w:ascii="宋体" w:hAnsi="宋体" w:cs="宋体" w:hint="eastAsia"/>
                <w:color w:val="000000"/>
                <w:sz w:val="20"/>
              </w:rPr>
              <w:br/>
              <w:t>集文字、图形、图像和表格混排为一体的新型桌面排版软件，运行在主流操作系统（Win10（32、64位）、 Win11）上，具有专业的中文处理能力，根据报纸的生产要求，使得报纸制作效率得到巨大的提升，流程得到优化。</w:t>
            </w:r>
            <w:r>
              <w:rPr>
                <w:rFonts w:ascii="宋体" w:hAnsi="宋体" w:cs="宋体" w:hint="eastAsia"/>
                <w:color w:val="000000"/>
                <w:sz w:val="20"/>
              </w:rPr>
              <w:br/>
              <w:t>支持将采购人当前使用的排版软件及相关文件进行兼容；</w:t>
            </w:r>
            <w:r>
              <w:rPr>
                <w:rFonts w:ascii="宋体" w:hAnsi="宋体" w:cs="宋体" w:hint="eastAsia"/>
                <w:color w:val="000000"/>
                <w:sz w:val="20"/>
              </w:rPr>
              <w:br/>
              <w:t>支持直接导入WORD、EXCEL文件且保留相应的</w:t>
            </w:r>
            <w:r>
              <w:rPr>
                <w:rFonts w:ascii="宋体" w:hAnsi="宋体" w:cs="宋体" w:hint="eastAsia"/>
                <w:color w:val="000000"/>
                <w:sz w:val="20"/>
              </w:rPr>
              <w:lastRenderedPageBreak/>
              <w:t>格式，文件中的文字、表格、图片和公式等内容，可进行任意方式的编辑；</w:t>
            </w:r>
            <w:r>
              <w:rPr>
                <w:rFonts w:ascii="宋体" w:hAnsi="宋体" w:cs="宋体" w:hint="eastAsia"/>
                <w:color w:val="000000"/>
                <w:sz w:val="20"/>
              </w:rPr>
              <w:br/>
              <w:t>支持PS、PDF、FIT、 EPS、PSD、FIT、TIF、BMP、JPG和GIF等多种文件格式排入；</w:t>
            </w:r>
            <w:r>
              <w:rPr>
                <w:rFonts w:ascii="宋体" w:hAnsi="宋体" w:cs="宋体" w:hint="eastAsia"/>
                <w:color w:val="000000"/>
                <w:sz w:val="20"/>
              </w:rPr>
              <w:br/>
              <w:t>支持Unicode编码；提供段落样式、文本样式、标题处理等功能；</w:t>
            </w:r>
            <w:r>
              <w:rPr>
                <w:rFonts w:ascii="宋体" w:hAnsi="宋体" w:cs="宋体" w:hint="eastAsia"/>
                <w:color w:val="000000"/>
                <w:sz w:val="20"/>
              </w:rPr>
              <w:br/>
              <w:t>支持文本和样式的查找替换功能；支持自定义专属人名、专属名词强制不拆行功能；支持拼注音功能，可以一次性批量给文字内容添加拼音，能标识出多音多义字。支持多种拆分英文单词拆音节规则；</w:t>
            </w:r>
          </w:p>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支持字库管理；</w:t>
            </w:r>
            <w:r>
              <w:rPr>
                <w:rFonts w:ascii="宋体" w:hAnsi="宋体" w:cs="宋体" w:hint="eastAsia"/>
                <w:color w:val="000000"/>
                <w:sz w:val="20"/>
              </w:rPr>
              <w:br/>
              <w:t>支持图像处理：支持穿透、钢笔、剪刀、透视、随手画等工具；支持图像去背、裁剪图像、灰度图着色、阴影、羽化、透明、图像勾边等图像设计功能；支持勾边、空心、立体、阴影、羽化、透明等各种文字效果；</w:t>
            </w:r>
            <w:r>
              <w:rPr>
                <w:rFonts w:ascii="宋体" w:hAnsi="宋体" w:cs="宋体" w:hint="eastAsia"/>
                <w:color w:val="000000"/>
                <w:sz w:val="20"/>
              </w:rPr>
              <w:br/>
              <w:t>支持表格框架、阶梯表、文字与表格转换等表格设计功能；支持表格的续排设置；</w:t>
            </w:r>
            <w:r>
              <w:rPr>
                <w:rFonts w:ascii="宋体" w:hAnsi="宋体" w:cs="宋体" w:hint="eastAsia"/>
                <w:color w:val="000000"/>
                <w:sz w:val="20"/>
              </w:rPr>
              <w:br/>
              <w:t>支持编排数学公式、化学公式（包括有机化学、无机化学、原子结构）的输入法和排版功能；</w:t>
            </w:r>
            <w:r>
              <w:rPr>
                <w:rFonts w:ascii="宋体" w:hAnsi="宋体" w:cs="宋体" w:hint="eastAsia"/>
                <w:color w:val="000000"/>
                <w:sz w:val="20"/>
              </w:rPr>
              <w:br/>
              <w:t>支持从版面上回写到系统的稿件与印刷出版后的结果一致；</w:t>
            </w:r>
            <w:r>
              <w:rPr>
                <w:rFonts w:ascii="宋体" w:hAnsi="宋体" w:cs="宋体" w:hint="eastAsia"/>
                <w:color w:val="000000"/>
                <w:sz w:val="20"/>
              </w:rPr>
              <w:br/>
              <w:t>支持自动将稿件内容套用到指定的新闻部件的样式和布局，实现一键排版；</w:t>
            </w:r>
            <w:r>
              <w:rPr>
                <w:rFonts w:ascii="宋体" w:hAnsi="宋体" w:cs="宋体" w:hint="eastAsia"/>
                <w:color w:val="000000"/>
                <w:sz w:val="20"/>
              </w:rPr>
              <w:br/>
              <w:t>支持无限步地撤消\恢复，可以撤消或恢复任何操作；</w:t>
            </w:r>
            <w:r>
              <w:rPr>
                <w:rFonts w:ascii="宋体" w:hAnsi="宋体" w:cs="宋体" w:hint="eastAsia"/>
                <w:color w:val="000000"/>
                <w:sz w:val="20"/>
              </w:rPr>
              <w:br/>
              <w:t>支持自动存盘，支持灾难恢复、提供操作日志、反馈错误报告；</w:t>
            </w:r>
            <w:r>
              <w:rPr>
                <w:rFonts w:ascii="宋体" w:hAnsi="宋体" w:cs="宋体" w:hint="eastAsia"/>
                <w:color w:val="000000"/>
                <w:sz w:val="20"/>
              </w:rPr>
              <w:br/>
              <w:t>支持打包输出，收集组版文件里用到的所有图像，文字列表和ICC Profile；支持输出生成PS、PDF、JPG、EPS等多种文件格式，且支持输出不同精度PDF格式功能；</w:t>
            </w:r>
            <w:r>
              <w:rPr>
                <w:rFonts w:ascii="宋体" w:hAnsi="宋体" w:cs="宋体" w:hint="eastAsia"/>
                <w:color w:val="000000"/>
                <w:sz w:val="20"/>
              </w:rPr>
              <w:br/>
              <w:t>支持与安全出版工具无缝对接，支持小样列表拖动图文排版和灌文操作，正在组版的稿件从报纸出版管理模块签发和撤稿时，在排版软件中对该稿件进行提示。</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20</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46</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文件管理工具</w:t>
            </w:r>
            <w:r>
              <w:rPr>
                <w:rFonts w:ascii="宋体" w:hAnsi="宋体" w:cs="宋体" w:hint="eastAsia"/>
                <w:color w:val="000000"/>
                <w:sz w:val="20"/>
              </w:rPr>
              <w:br/>
              <w:t>支持对象存储安全管理功能，支持排版VFT、PDF、PS成品文件、排版版心、刊头栏花等排版附属文件管理和安全获取到本地。</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47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报纸反解标引工具：</w:t>
            </w:r>
            <w:r>
              <w:rPr>
                <w:rFonts w:ascii="宋体" w:hAnsi="宋体" w:cs="宋体" w:hint="eastAsia"/>
                <w:color w:val="000000"/>
                <w:sz w:val="20"/>
              </w:rPr>
              <w:br/>
              <w:t>报纸反解标引工具是传统报纸排版文件数据信息数字化交换的加工工具。提供了报纸排版版式文件解析、版面标引、稿件热区定位和标引、结构化数据输出等功能。</w:t>
            </w:r>
            <w:r>
              <w:rPr>
                <w:rFonts w:ascii="宋体" w:hAnsi="宋体" w:cs="宋体" w:hint="eastAsia"/>
                <w:color w:val="000000"/>
                <w:sz w:val="20"/>
              </w:rPr>
              <w:br/>
              <w:t>支持导入解析排版客户端所输出格式文件，可以对报纸版面、稿件、图片、发布规则等方面进行基础配置。</w:t>
            </w:r>
            <w:r>
              <w:rPr>
                <w:rFonts w:ascii="宋体" w:hAnsi="宋体" w:cs="宋体" w:hint="eastAsia"/>
                <w:color w:val="000000"/>
                <w:sz w:val="20"/>
              </w:rPr>
              <w:br/>
              <w:t>支持自定义扩展标引元数据字段；图片配置提供添加水印功能。</w:t>
            </w:r>
            <w:r>
              <w:rPr>
                <w:rFonts w:ascii="宋体" w:hAnsi="宋体" w:cs="宋体" w:hint="eastAsia"/>
                <w:color w:val="000000"/>
                <w:sz w:val="20"/>
              </w:rPr>
              <w:br/>
              <w:t>支持针对稿件内容智能识别引题、标题、副题和正文的功能。</w:t>
            </w:r>
            <w:r>
              <w:rPr>
                <w:rFonts w:ascii="宋体" w:hAnsi="宋体" w:cs="宋体" w:hint="eastAsia"/>
                <w:color w:val="000000"/>
                <w:sz w:val="20"/>
              </w:rPr>
              <w:br/>
              <w:t>支持图片和图片说明内容合并为图文注释。</w:t>
            </w:r>
            <w:r>
              <w:rPr>
                <w:rFonts w:ascii="宋体" w:hAnsi="宋体" w:cs="宋体" w:hint="eastAsia"/>
                <w:color w:val="000000"/>
                <w:sz w:val="20"/>
              </w:rPr>
              <w:br/>
              <w:t>支持对版面中裁剪图片结果的输出，实现和见报图片一致的图片处理效果。</w:t>
            </w:r>
            <w:r>
              <w:rPr>
                <w:rFonts w:ascii="宋体" w:hAnsi="宋体" w:cs="宋体" w:hint="eastAsia"/>
                <w:color w:val="000000"/>
                <w:sz w:val="20"/>
              </w:rPr>
              <w:br/>
              <w:t>支持版面反解标引信息按输出配置导出版面及稿件标引数据到本地。</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2</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48</w:t>
            </w:r>
          </w:p>
        </w:tc>
        <w:tc>
          <w:tcPr>
            <w:tcW w:w="933"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 xml:space="preserve">　</w:t>
            </w: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报刊版面安全流程管理系统软件  </w:t>
            </w:r>
            <w:r>
              <w:rPr>
                <w:rFonts w:ascii="宋体" w:hAnsi="宋体" w:cs="宋体" w:hint="eastAsia"/>
                <w:color w:val="000000"/>
                <w:sz w:val="20"/>
              </w:rPr>
              <w:br/>
              <w:t>支持高精度打印、传版、印厂设备安全接入。支持报社排版软件生成的文件格式，支持其他符合国际印前行业标准的 PS、PDF、JPEG 等多种排版结果文件格式。满足组版环节业务文件安全传输到印刷厂的要求，支持提供满足HTTPS协议的文件传输业务功能。（提供截图并加盖公章）</w:t>
            </w:r>
            <w:r>
              <w:rPr>
                <w:rFonts w:ascii="宋体" w:hAnsi="宋体" w:cs="宋体" w:hint="eastAsia"/>
                <w:color w:val="000000"/>
                <w:sz w:val="20"/>
              </w:rPr>
              <w:br/>
              <w:t>提供报纸排版文件的浏览及下载功能。支持传输队列的管理，包括正在上载文件的管理，正在下载文件的管理，并在过程中支持断点续传。（提供截图并加盖公章）</w:t>
            </w:r>
            <w:r>
              <w:rPr>
                <w:rFonts w:ascii="宋体" w:hAnsi="宋体" w:cs="宋体" w:hint="eastAsia"/>
                <w:color w:val="000000"/>
                <w:sz w:val="20"/>
              </w:rPr>
              <w:br/>
              <w:t>报刊版面安全出版系统应支持和实现自动拼版功能；支持和实现点阵导出用于制版印刷。（提供截图并加盖公章）</w:t>
            </w:r>
            <w:r>
              <w:rPr>
                <w:rFonts w:ascii="宋体" w:hAnsi="宋体" w:cs="宋体" w:hint="eastAsia"/>
                <w:color w:val="000000"/>
                <w:sz w:val="20"/>
              </w:rPr>
              <w:br/>
              <w:t>支持排版素材、广告素材的上传、下载、删除管理。</w:t>
            </w:r>
            <w:r>
              <w:rPr>
                <w:rFonts w:ascii="宋体" w:hAnsi="宋体" w:cs="宋体" w:hint="eastAsia"/>
                <w:color w:val="000000"/>
                <w:sz w:val="20"/>
              </w:rPr>
              <w:br/>
            </w:r>
            <w:r>
              <w:rPr>
                <w:rFonts w:ascii="宋体" w:hAnsi="宋体" w:cs="宋体" w:hint="eastAsia"/>
                <w:color w:val="000000"/>
                <w:sz w:val="20"/>
              </w:rPr>
              <w:lastRenderedPageBreak/>
              <w:t>具有强大的中/英文字处理能力 内置多款打印字库，支持第三方厂商的标准PS打印字库支持使用 Windows操作系统自带的 TrueType字库。</w:t>
            </w:r>
            <w:r>
              <w:rPr>
                <w:rFonts w:ascii="宋体" w:hAnsi="宋体" w:cs="宋体" w:hint="eastAsia"/>
                <w:color w:val="000000"/>
                <w:sz w:val="20"/>
              </w:rPr>
              <w:br/>
              <w:t>支持 A3+打印机，满足专业出版领域打印带出血边空的 A3+幅面的要求。</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49</w:t>
            </w:r>
          </w:p>
        </w:tc>
        <w:tc>
          <w:tcPr>
            <w:tcW w:w="933"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运营平台</w:t>
            </w: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媒体运营</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直播管理</w:t>
            </w:r>
            <w:r>
              <w:rPr>
                <w:rFonts w:ascii="宋体" w:hAnsi="宋体" w:cs="宋体" w:hint="eastAsia"/>
                <w:color w:val="000000"/>
                <w:sz w:val="20"/>
              </w:rPr>
              <w:br/>
              <w:t>1、支持实现在线直播，提供图文直播和直播流直播两种方式,支持在App客户端呈现。</w:t>
            </w:r>
            <w:r>
              <w:rPr>
                <w:rFonts w:ascii="宋体" w:hAnsi="宋体" w:cs="宋体" w:hint="eastAsia"/>
                <w:color w:val="000000"/>
                <w:sz w:val="20"/>
              </w:rPr>
              <w:br/>
              <w:t>2、支持推流直播、拉流直播、多流地址直播、第三方直播和导播台直播，可根据媒体类型进行视频直播转码和收录；</w:t>
            </w:r>
            <w:r>
              <w:rPr>
                <w:rFonts w:ascii="宋体" w:hAnsi="宋体" w:cs="宋体" w:hint="eastAsia"/>
                <w:color w:val="000000"/>
                <w:sz w:val="20"/>
              </w:rPr>
              <w:br/>
              <w:t>3、支持多机位直播，开启后可设置机位数量，同时客户端用户可自行选择该场直播的不同机位进行观看；</w:t>
            </w:r>
            <w:r>
              <w:rPr>
                <w:rFonts w:ascii="宋体" w:hAnsi="宋体" w:cs="宋体" w:hint="eastAsia"/>
                <w:color w:val="000000"/>
                <w:sz w:val="20"/>
              </w:rPr>
              <w:br/>
              <w:t>4、支持设置多个直播画面清晰度，客户端可在观看直播时切换勾选的清晰度；</w:t>
            </w:r>
            <w:r>
              <w:rPr>
                <w:rFonts w:ascii="宋体" w:hAnsi="宋体" w:cs="宋体" w:hint="eastAsia"/>
                <w:color w:val="000000"/>
                <w:sz w:val="20"/>
              </w:rPr>
              <w:br/>
              <w:t>5、支持导播台直播，可添加图片水印、文字水印、转场、备播内容；提供预监、主监画面，支持延时播放；</w:t>
            </w:r>
            <w:r>
              <w:rPr>
                <w:rFonts w:ascii="宋体" w:hAnsi="宋体" w:cs="宋体" w:hint="eastAsia"/>
                <w:color w:val="000000"/>
                <w:sz w:val="20"/>
              </w:rPr>
              <w:br/>
              <w:t>6、支持直播的开启、关闭、预告、水印，可设置在线人数、点赞数；可设置预热视频；</w:t>
            </w:r>
            <w:r>
              <w:rPr>
                <w:rFonts w:ascii="宋体" w:hAnsi="宋体" w:cs="宋体" w:hint="eastAsia"/>
                <w:color w:val="000000"/>
                <w:sz w:val="20"/>
              </w:rPr>
              <w:br/>
              <w:t>7、支持进行实时图文、视频报道；</w:t>
            </w:r>
            <w:r>
              <w:rPr>
                <w:rFonts w:ascii="宋体" w:hAnsi="宋体" w:cs="宋体" w:hint="eastAsia"/>
                <w:color w:val="000000"/>
                <w:sz w:val="20"/>
              </w:rPr>
              <w:br/>
              <w:t>8、支持对直播进行互动评论、评论置顶、点赞、设置规则、进行互动审核。支持主持人、嘉宾、记者等多种角色参与直播互动。</w:t>
            </w:r>
            <w:r>
              <w:rPr>
                <w:rFonts w:ascii="宋体" w:hAnsi="宋体" w:cs="宋体" w:hint="eastAsia"/>
                <w:color w:val="000000"/>
                <w:sz w:val="20"/>
              </w:rPr>
              <w:br/>
              <w:t>9、支持图片直播。</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直播流量</w:t>
            </w:r>
            <w:r>
              <w:rPr>
                <w:rFonts w:ascii="宋体" w:hAnsi="宋体" w:cs="宋体" w:hint="eastAsia"/>
                <w:color w:val="000000"/>
                <w:sz w:val="20"/>
              </w:rPr>
              <w:br/>
              <w:t>视频直播采用公有云方式流量包-直播流量：不少于50TB（含直播转码和拉流转推），导播时长包：不少于1000小时；直播收录及免费存储。</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会员管理</w:t>
            </w:r>
            <w:r>
              <w:rPr>
                <w:rFonts w:ascii="宋体" w:hAnsi="宋体" w:cs="宋体" w:hint="eastAsia"/>
                <w:color w:val="000000"/>
                <w:sz w:val="20"/>
              </w:rPr>
              <w:br/>
              <w:t>支持会员管理构建会员体系的基础，完成对会员的增删改查、会员等级管理；</w:t>
            </w:r>
            <w:r>
              <w:rPr>
                <w:rFonts w:ascii="宋体" w:hAnsi="宋体" w:cs="宋体" w:hint="eastAsia"/>
                <w:color w:val="000000"/>
                <w:sz w:val="20"/>
              </w:rPr>
              <w:br/>
              <w:t xml:space="preserve">支持APP客户端用户注册成为会员，支持QQ、微信、微博和Apple ID第三方账号授权登录，支持手机号进行注册和登录； </w:t>
            </w:r>
            <w:r>
              <w:rPr>
                <w:rFonts w:ascii="宋体" w:hAnsi="宋体" w:cs="宋体" w:hint="eastAsia"/>
                <w:color w:val="000000"/>
                <w:sz w:val="20"/>
              </w:rPr>
              <w:br/>
            </w:r>
            <w:r>
              <w:rPr>
                <w:rFonts w:ascii="宋体" w:hAnsi="宋体" w:cs="宋体" w:hint="eastAsia"/>
                <w:color w:val="000000"/>
                <w:sz w:val="20"/>
              </w:rPr>
              <w:lastRenderedPageBreak/>
              <w:t>支持会员信息管理，包括头像、昵称等，支持更换手机号，第三方社交平台qq、微博、微信绑定与解绑。</w:t>
            </w:r>
            <w:r>
              <w:rPr>
                <w:rFonts w:ascii="宋体" w:hAnsi="宋体" w:cs="宋体" w:hint="eastAsia"/>
                <w:color w:val="000000"/>
                <w:sz w:val="20"/>
              </w:rPr>
              <w:br/>
              <w:t>支持会员基本信息的管理：支持会员信息按照账号状态、注册时间、昵称或手机号的关键词进行快速查找，支持新增会员和修改会员信息，支持对异常会员的注销，支持会员账号的启用、禁用。</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52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AI用户信息审核</w:t>
            </w:r>
            <w:r>
              <w:rPr>
                <w:rFonts w:ascii="宋体" w:hAnsi="宋体" w:cs="宋体" w:hint="eastAsia"/>
                <w:color w:val="000000"/>
                <w:sz w:val="20"/>
              </w:rPr>
              <w:br/>
              <w:t>支持会员在新闻客户端上修改或者新建会员昵称、完善头像信息时，对头像、昵称进行智能审核（审核维度包括：涉黄、暴恐、政治敏感、公众人物、广告、恶心图像），避免不合规的头像和昵称。</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评论管理</w:t>
            </w:r>
            <w:r>
              <w:rPr>
                <w:rFonts w:ascii="宋体" w:hAnsi="宋体" w:cs="宋体" w:hint="eastAsia"/>
                <w:color w:val="000000"/>
                <w:sz w:val="20"/>
              </w:rPr>
              <w:br/>
              <w:t>支持评论管理，对评论查看、回复、审核及对客户端的设置。</w:t>
            </w:r>
            <w:r>
              <w:rPr>
                <w:rFonts w:ascii="宋体" w:hAnsi="宋体" w:cs="宋体" w:hint="eastAsia"/>
                <w:color w:val="000000"/>
                <w:sz w:val="20"/>
              </w:rPr>
              <w:br/>
              <w:t>支持对评论列表的管理，可按照评论来源渠道、评论状态、是否被举报、评论者昵称、日期进行筛选；</w:t>
            </w:r>
            <w:r>
              <w:rPr>
                <w:rFonts w:ascii="宋体" w:hAnsi="宋体" w:cs="宋体" w:hint="eastAsia"/>
                <w:color w:val="000000"/>
                <w:sz w:val="20"/>
              </w:rPr>
              <w:br/>
              <w:t>支持评论设置，可对审核规则、热门评论权重、热门评论数、最新评论数、评论回复、评论通知等进行参数设置。支持官方账号、账号头像设置；</w:t>
            </w:r>
            <w:r>
              <w:rPr>
                <w:rFonts w:ascii="宋体" w:hAnsi="宋体" w:cs="宋体" w:hint="eastAsia"/>
                <w:color w:val="000000"/>
                <w:sz w:val="20"/>
              </w:rPr>
              <w:br/>
              <w:t>支持评论的审核、删除、查看举报记录详情、清除举报、官方回复；</w:t>
            </w:r>
            <w:r>
              <w:rPr>
                <w:rFonts w:ascii="宋体" w:hAnsi="宋体" w:cs="宋体" w:hint="eastAsia"/>
                <w:color w:val="000000"/>
                <w:sz w:val="20"/>
              </w:rPr>
              <w:br/>
              <w:t>支持设置审核规则，支持先审后发、先发后审、全站关闭评论、开启评论互动数显示。</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媒体号管理</w:t>
            </w:r>
            <w:r>
              <w:rPr>
                <w:rFonts w:ascii="宋体" w:hAnsi="宋体" w:cs="宋体" w:hint="eastAsia"/>
                <w:color w:val="000000"/>
                <w:sz w:val="20"/>
              </w:rPr>
              <w:br/>
              <w:t>支持各地区政府部门或自媒体用户发布内容，在App客户端以媒体号形式展示；</w:t>
            </w:r>
            <w:r>
              <w:rPr>
                <w:rFonts w:ascii="宋体" w:hAnsi="宋体" w:cs="宋体" w:hint="eastAsia"/>
                <w:color w:val="000000"/>
                <w:sz w:val="20"/>
              </w:rPr>
              <w:br/>
              <w:t>支持按照本地、旅游、时尚、财经、科技资讯、时事新闻、民生等内容分类展示，提供个性化的阅读服务；</w:t>
            </w:r>
            <w:r>
              <w:rPr>
                <w:rFonts w:ascii="宋体" w:hAnsi="宋体" w:cs="宋体" w:hint="eastAsia"/>
                <w:color w:val="000000"/>
                <w:sz w:val="20"/>
              </w:rPr>
              <w:br/>
              <w:t>支持媒体号影响力榜单，可灵活设置影响力指数计算公式；</w:t>
            </w:r>
            <w:r>
              <w:rPr>
                <w:rFonts w:ascii="宋体" w:hAnsi="宋体" w:cs="宋体" w:hint="eastAsia"/>
                <w:color w:val="000000"/>
                <w:sz w:val="20"/>
              </w:rPr>
              <w:br/>
              <w:t>APP端支持查看媒体号列表，不同媒体号的文章信息，方便快速订阅；</w:t>
            </w:r>
            <w:r>
              <w:rPr>
                <w:rFonts w:ascii="宋体" w:hAnsi="宋体" w:cs="宋体" w:hint="eastAsia"/>
                <w:color w:val="000000"/>
                <w:sz w:val="20"/>
              </w:rPr>
              <w:br/>
            </w:r>
            <w:r>
              <w:rPr>
                <w:rFonts w:ascii="宋体" w:hAnsi="宋体" w:cs="宋体" w:hint="eastAsia"/>
                <w:color w:val="000000"/>
                <w:sz w:val="20"/>
              </w:rPr>
              <w:lastRenderedPageBreak/>
              <w:t>APP端支持对媒体号订阅及对媒体号的打榜拉票，提高媒体号的人气。</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55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问政服务</w:t>
            </w:r>
            <w:r>
              <w:rPr>
                <w:rFonts w:ascii="宋体" w:hAnsi="宋体" w:cs="宋体" w:hint="eastAsia"/>
                <w:color w:val="000000"/>
                <w:sz w:val="20"/>
              </w:rPr>
              <w:br/>
              <w:t>支持用户在客户端填写问政标题、问政内容、姓名、联系方式、设置是否匿名、图片及视频内容等信息；</w:t>
            </w:r>
            <w:r>
              <w:rPr>
                <w:rFonts w:ascii="宋体" w:hAnsi="宋体" w:cs="宋体" w:hint="eastAsia"/>
                <w:color w:val="000000"/>
                <w:sz w:val="20"/>
              </w:rPr>
              <w:br/>
              <w:t>支持审核规则，可设置先发后审或先审后发的审核策略；</w:t>
            </w:r>
            <w:r>
              <w:rPr>
                <w:rFonts w:ascii="宋体" w:hAnsi="宋体" w:cs="宋体" w:hint="eastAsia"/>
                <w:color w:val="000000"/>
                <w:sz w:val="20"/>
              </w:rPr>
              <w:br/>
              <w:t>支持评论规则，可开启问政模块评论以及关闭问政模块评论参数设置；</w:t>
            </w:r>
            <w:r>
              <w:rPr>
                <w:rFonts w:ascii="宋体" w:hAnsi="宋体" w:cs="宋体" w:hint="eastAsia"/>
                <w:color w:val="000000"/>
                <w:sz w:val="20"/>
              </w:rPr>
              <w:br/>
              <w:t>支持分类管理、分类显示、部门管理、问政条款等设置；</w:t>
            </w:r>
            <w:r>
              <w:rPr>
                <w:rFonts w:ascii="宋体" w:hAnsi="宋体" w:cs="宋体" w:hint="eastAsia"/>
                <w:color w:val="000000"/>
                <w:sz w:val="20"/>
              </w:rPr>
              <w:br/>
              <w:t>支持在APP客户端可查看问政内容的处理进度；</w:t>
            </w:r>
            <w:r>
              <w:rPr>
                <w:rFonts w:ascii="宋体" w:hAnsi="宋体" w:cs="宋体" w:hint="eastAsia"/>
                <w:color w:val="000000"/>
                <w:sz w:val="20"/>
              </w:rPr>
              <w:br/>
              <w:t>支持问政内容的评论、分享、收藏等互动操作；</w:t>
            </w:r>
            <w:r>
              <w:rPr>
                <w:rFonts w:ascii="宋体" w:hAnsi="宋体" w:cs="宋体" w:hint="eastAsia"/>
                <w:color w:val="000000"/>
                <w:sz w:val="20"/>
              </w:rPr>
              <w:br/>
              <w:t>支持展示问政新建、包含但不限于问政分类、问政部门、问政标题、问政内容、位置、图片附件、视频附件、会员信息等信息设置。</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56</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报料服务</w:t>
            </w:r>
            <w:r>
              <w:rPr>
                <w:rFonts w:ascii="宋体" w:hAnsi="宋体" w:cs="宋体" w:hint="eastAsia"/>
                <w:color w:val="000000"/>
                <w:sz w:val="20"/>
              </w:rPr>
              <w:br/>
              <w:t>支持同时上传文字+图片+视频；</w:t>
            </w:r>
            <w:r>
              <w:rPr>
                <w:rFonts w:ascii="宋体" w:hAnsi="宋体" w:cs="宋体" w:hint="eastAsia"/>
                <w:color w:val="000000"/>
                <w:sz w:val="20"/>
              </w:rPr>
              <w:br/>
              <w:t>支持自定义报料所用表单，包含单行文本，多行文本，单选项，多选项，图片附件，视频附件，可限制文本字数、图片数量及单张大小、视频数量及单个大小，可以设置对应内容的上传提示文本；</w:t>
            </w:r>
            <w:r>
              <w:rPr>
                <w:rFonts w:ascii="宋体" w:hAnsi="宋体" w:cs="宋体" w:hint="eastAsia"/>
                <w:color w:val="000000"/>
                <w:sz w:val="20"/>
              </w:rPr>
              <w:br/>
              <w:t>支持对优质报料内容的一键选用到稿件、关联稿件。</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记者空间</w:t>
            </w:r>
            <w:r>
              <w:rPr>
                <w:rFonts w:ascii="宋体" w:hAnsi="宋体" w:cs="宋体" w:hint="eastAsia"/>
                <w:color w:val="000000"/>
                <w:sz w:val="20"/>
              </w:rPr>
              <w:br/>
              <w:t>支持会员对记者进行关注，查看记者个人动态；</w:t>
            </w:r>
            <w:r>
              <w:rPr>
                <w:rFonts w:ascii="宋体" w:hAnsi="宋体" w:cs="宋体" w:hint="eastAsia"/>
                <w:color w:val="000000"/>
                <w:sz w:val="20"/>
              </w:rPr>
              <w:br/>
              <w:t>支持记者主页显示当前记者粉丝数、文章数、已发布的记者动态、稿件列表等。</w:t>
            </w:r>
            <w:r>
              <w:rPr>
                <w:rFonts w:ascii="宋体" w:hAnsi="宋体" w:cs="宋体" w:hint="eastAsia"/>
                <w:color w:val="000000"/>
                <w:sz w:val="20"/>
              </w:rPr>
              <w:br/>
              <w:t>支持对记者账号的管理和授权，对记者名片的管理；</w:t>
            </w:r>
            <w:r>
              <w:rPr>
                <w:rFonts w:ascii="宋体" w:hAnsi="宋体" w:cs="宋体" w:hint="eastAsia"/>
                <w:color w:val="000000"/>
                <w:sz w:val="20"/>
              </w:rPr>
              <w:br/>
              <w:t>支持记者在后台发布图文、视频等内容；</w:t>
            </w:r>
            <w:r>
              <w:rPr>
                <w:rFonts w:ascii="宋体" w:hAnsi="宋体" w:cs="宋体" w:hint="eastAsia"/>
                <w:color w:val="000000"/>
                <w:sz w:val="20"/>
              </w:rPr>
              <w:br/>
              <w:t>支持记者主页，将所发布的文章内容聚合起来，形成记者的个人主页；</w:t>
            </w:r>
            <w:r>
              <w:rPr>
                <w:rFonts w:ascii="宋体" w:hAnsi="宋体" w:cs="宋体" w:hint="eastAsia"/>
                <w:color w:val="000000"/>
                <w:sz w:val="20"/>
              </w:rPr>
              <w:br/>
              <w:t>支持客户端会员对记者进行提问、报料，记者</w:t>
            </w:r>
            <w:r>
              <w:rPr>
                <w:rFonts w:ascii="宋体" w:hAnsi="宋体" w:cs="宋体" w:hint="eastAsia"/>
                <w:color w:val="000000"/>
                <w:sz w:val="20"/>
              </w:rPr>
              <w:lastRenderedPageBreak/>
              <w:t>针对报料内容可进行回复；</w:t>
            </w:r>
            <w:r>
              <w:rPr>
                <w:rFonts w:ascii="宋体" w:hAnsi="宋体" w:cs="宋体" w:hint="eastAsia"/>
                <w:color w:val="000000"/>
                <w:sz w:val="20"/>
              </w:rPr>
              <w:br/>
              <w:t>支持将记者名片推荐到其他页面。</w:t>
            </w:r>
            <w:r>
              <w:rPr>
                <w:rFonts w:ascii="宋体" w:hAnsi="宋体" w:cs="宋体" w:hint="eastAsia"/>
                <w:color w:val="000000"/>
                <w:sz w:val="20"/>
              </w:rPr>
              <w:br/>
              <w:t>小记者</w:t>
            </w:r>
            <w:r>
              <w:rPr>
                <w:rFonts w:ascii="宋体" w:hAnsi="宋体" w:cs="宋体" w:hint="eastAsia"/>
                <w:color w:val="000000"/>
                <w:sz w:val="20"/>
              </w:rPr>
              <w:br/>
              <w:t>支持小记者账号批量注册，接入。</w:t>
            </w:r>
            <w:r>
              <w:rPr>
                <w:rFonts w:ascii="宋体" w:hAnsi="宋体" w:cs="宋体" w:hint="eastAsia"/>
                <w:color w:val="000000"/>
                <w:sz w:val="20"/>
              </w:rPr>
              <w:br/>
              <w:t>支持小记者账号进行发动态、发文章、发视频等功能。</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58</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广告管理</w:t>
            </w:r>
            <w:r>
              <w:rPr>
                <w:rFonts w:ascii="宋体" w:hAnsi="宋体" w:cs="宋体" w:hint="eastAsia"/>
                <w:color w:val="000000"/>
                <w:sz w:val="20"/>
              </w:rPr>
              <w:br/>
              <w:t>支持新建启动页广告/详情页广告/弹窗广告，设置广告物料，投放时间，展示的时长，是否有交互等；</w:t>
            </w:r>
            <w:r>
              <w:rPr>
                <w:rFonts w:ascii="宋体" w:hAnsi="宋体" w:cs="宋体" w:hint="eastAsia"/>
                <w:color w:val="000000"/>
                <w:sz w:val="20"/>
              </w:rPr>
              <w:br/>
              <w:t>支持设置是否需要审核，启动后并到达投放时间时，客户端按照设置的规则展示广告，过期后，自动关闭广告投放；</w:t>
            </w:r>
            <w:r>
              <w:rPr>
                <w:rFonts w:ascii="宋体" w:hAnsi="宋体" w:cs="宋体" w:hint="eastAsia"/>
                <w:color w:val="000000"/>
                <w:sz w:val="20"/>
              </w:rPr>
              <w:br/>
              <w:t>支持在客户端显示广告标识，多个广告同时段展示可按顺序切换，若设置了交互，点击启动页可跳转到对应的稿件详情或者打开外链。</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59</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推荐管理</w:t>
            </w:r>
            <w:r>
              <w:rPr>
                <w:rFonts w:ascii="宋体" w:hAnsi="宋体" w:cs="宋体" w:hint="eastAsia"/>
                <w:color w:val="000000"/>
                <w:sz w:val="20"/>
              </w:rPr>
              <w:br/>
              <w:t>支持栏目、新闻、媒体号、评论、活动、记者名片等内容以置顶、列表、浮窗、卡片、轮播、弹窗等形式穿插在栏目列表中，使客户端内容呈现丰富性与多样性；</w:t>
            </w:r>
            <w:r>
              <w:rPr>
                <w:rFonts w:ascii="宋体" w:hAnsi="宋体" w:cs="宋体" w:hint="eastAsia"/>
                <w:color w:val="000000"/>
                <w:sz w:val="20"/>
              </w:rPr>
              <w:br/>
              <w:t>支持媒体号推荐、媒体号内容推荐、专题推荐、稿件推荐、栏目推荐、视频稿件推荐，媒体号榜单推荐；</w:t>
            </w:r>
            <w:r>
              <w:rPr>
                <w:rFonts w:ascii="宋体" w:hAnsi="宋体" w:cs="宋体" w:hint="eastAsia"/>
                <w:color w:val="000000"/>
                <w:sz w:val="20"/>
              </w:rPr>
              <w:br/>
              <w:t>支持搜索热词推荐，后台可配置效果样式、热词数量、展示位置。</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便民服务</w:t>
            </w:r>
            <w:r>
              <w:rPr>
                <w:rFonts w:ascii="宋体" w:hAnsi="宋体" w:cs="宋体" w:hint="eastAsia"/>
                <w:color w:val="000000"/>
                <w:sz w:val="20"/>
              </w:rPr>
              <w:br/>
              <w:t>便民服务模块，内容需涵盖本地机构新闻、学习强国平台、旅游资讯、出行、交通、违章、票务、便民电话等内容，支持嵌入网页链接、微信小程序等，作为常用查询信息入口。</w:t>
            </w:r>
            <w:r>
              <w:rPr>
                <w:rFonts w:ascii="宋体" w:hAnsi="宋体" w:cs="宋体" w:hint="eastAsia"/>
                <w:color w:val="000000"/>
                <w:sz w:val="20"/>
              </w:rPr>
              <w:br/>
              <w:t>支持与政务服务、党建服务、公共服务、增值服务的对接，包含数据对接、用户认证对接、H5和SDK等；</w:t>
            </w:r>
            <w:r>
              <w:rPr>
                <w:rFonts w:ascii="宋体" w:hAnsi="宋体" w:cs="宋体" w:hint="eastAsia"/>
                <w:color w:val="000000"/>
                <w:sz w:val="20"/>
              </w:rPr>
              <w:br/>
              <w:t>支持与志愿河南数据打通、包含不限于组织、活动等功能。</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电视广播</w:t>
            </w:r>
            <w:r>
              <w:rPr>
                <w:rFonts w:ascii="宋体" w:hAnsi="宋体" w:cs="宋体" w:hint="eastAsia"/>
                <w:color w:val="000000"/>
                <w:sz w:val="20"/>
              </w:rPr>
              <w:br/>
              <w:t>支持电视和广播的功能，支持对频道、节目单</w:t>
            </w:r>
            <w:r>
              <w:rPr>
                <w:rFonts w:ascii="宋体" w:hAnsi="宋体" w:cs="宋体" w:hint="eastAsia"/>
                <w:color w:val="000000"/>
                <w:sz w:val="20"/>
              </w:rPr>
              <w:lastRenderedPageBreak/>
              <w:t>的创建和管理。</w:t>
            </w:r>
            <w:r>
              <w:rPr>
                <w:rFonts w:ascii="宋体" w:hAnsi="宋体" w:cs="宋体" w:hint="eastAsia"/>
                <w:color w:val="000000"/>
                <w:sz w:val="20"/>
              </w:rPr>
              <w:br/>
              <w:t>支持按节目单自动拆条收录，实现电视、广播节目的回看。</w:t>
            </w:r>
            <w:r>
              <w:rPr>
                <w:rFonts w:ascii="宋体" w:hAnsi="宋体" w:cs="宋体" w:hint="eastAsia"/>
                <w:color w:val="000000"/>
                <w:sz w:val="20"/>
              </w:rPr>
              <w:br/>
              <w:t>支持在手机App客户端、PC、H5中看电视、听广播。</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62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 xml:space="preserve">活动 </w:t>
            </w:r>
            <w:r>
              <w:rPr>
                <w:rFonts w:ascii="宋体" w:hAnsi="宋体" w:cs="宋体" w:hint="eastAsia"/>
                <w:color w:val="000000"/>
                <w:sz w:val="20"/>
              </w:rPr>
              <w:br/>
              <w:t xml:space="preserve">支持线上活动、与线下活动的发布、及撤回。 </w:t>
            </w:r>
            <w:r>
              <w:rPr>
                <w:rFonts w:ascii="宋体" w:hAnsi="宋体" w:cs="宋体" w:hint="eastAsia"/>
                <w:color w:val="000000"/>
                <w:sz w:val="20"/>
              </w:rPr>
              <w:br/>
              <w:t>支持设置活动规则、报名时间、活动地点、报名人数、活动状态、免费报名及积分报名等；</w:t>
            </w:r>
            <w:r>
              <w:rPr>
                <w:rFonts w:ascii="宋体" w:hAnsi="宋体" w:cs="宋体" w:hint="eastAsia"/>
                <w:color w:val="000000"/>
                <w:sz w:val="20"/>
              </w:rPr>
              <w:br/>
              <w:t>支持查看所有报名人员信息并支持表单导出；</w:t>
            </w:r>
            <w:r>
              <w:rPr>
                <w:rFonts w:ascii="宋体" w:hAnsi="宋体" w:cs="宋体" w:hint="eastAsia"/>
                <w:color w:val="000000"/>
                <w:sz w:val="20"/>
              </w:rPr>
              <w:br/>
              <w:t>支持以活动稿件或文章稿件插入活动的显示进行活动发布；</w:t>
            </w:r>
            <w:r>
              <w:rPr>
                <w:rFonts w:ascii="宋体" w:hAnsi="宋体" w:cs="宋体" w:hint="eastAsia"/>
                <w:color w:val="000000"/>
                <w:sz w:val="20"/>
              </w:rPr>
              <w:br/>
              <w:t>支持会员在App客户端在线报名，根据后台配置的自定义表单提交报名信息；</w:t>
            </w:r>
            <w:r>
              <w:rPr>
                <w:rFonts w:ascii="宋体" w:hAnsi="宋体" w:cs="宋体" w:hint="eastAsia"/>
                <w:color w:val="000000"/>
                <w:sz w:val="20"/>
              </w:rPr>
              <w:br/>
              <w:t>支持公布活动报名入选名单，可配置是否将名单显示在App客户端。</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63</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社圈</w:t>
            </w:r>
            <w:r>
              <w:rPr>
                <w:rFonts w:ascii="宋体" w:hAnsi="宋体" w:cs="宋体" w:hint="eastAsia"/>
                <w:color w:val="000000"/>
                <w:sz w:val="20"/>
              </w:rPr>
              <w:br/>
              <w:t>支持社圈作为PUGC平台由用户社群进行自主建构并运营，可邀请新闻当事人、报道记者、自媒体人、普通读者以及相关专家入驻；</w:t>
            </w:r>
            <w:r>
              <w:rPr>
                <w:rFonts w:ascii="宋体" w:hAnsi="宋体" w:cs="宋体" w:hint="eastAsia"/>
                <w:color w:val="000000"/>
                <w:sz w:val="20"/>
              </w:rPr>
              <w:br/>
              <w:t>支持发布讨论某一类主题内容，圈子开放双向创建通道，既支持后台管理员创建，也同步支持客户端用户自发申请创建；</w:t>
            </w:r>
            <w:r>
              <w:rPr>
                <w:rFonts w:ascii="宋体" w:hAnsi="宋体" w:cs="宋体" w:hint="eastAsia"/>
                <w:color w:val="000000"/>
                <w:sz w:val="20"/>
              </w:rPr>
              <w:br/>
              <w:t>支持用户浏览社圈、加入社圈和关注社圈；</w:t>
            </w:r>
            <w:r>
              <w:rPr>
                <w:rFonts w:ascii="宋体" w:hAnsi="宋体" w:cs="宋体" w:hint="eastAsia"/>
                <w:color w:val="000000"/>
                <w:sz w:val="20"/>
              </w:rPr>
              <w:br/>
              <w:t>支持发布到特定圈子，支持发布到内容广场、支持对发帖进行互动追评、点赞、分享等操作；</w:t>
            </w:r>
            <w:r>
              <w:rPr>
                <w:rFonts w:ascii="宋体" w:hAnsi="宋体" w:cs="宋体" w:hint="eastAsia"/>
                <w:color w:val="000000"/>
                <w:sz w:val="20"/>
              </w:rPr>
              <w:br/>
              <w:t>支持推荐样式，图片样式、文字样式的设置；</w:t>
            </w:r>
            <w:r>
              <w:rPr>
                <w:rFonts w:ascii="宋体" w:hAnsi="宋体" w:cs="宋体" w:hint="eastAsia"/>
                <w:color w:val="000000"/>
                <w:sz w:val="20"/>
              </w:rPr>
              <w:br/>
              <w:t>支持热评、神评展示在内容列表中；</w:t>
            </w:r>
            <w:r>
              <w:rPr>
                <w:rFonts w:ascii="宋体" w:hAnsi="宋体" w:cs="宋体" w:hint="eastAsia"/>
                <w:color w:val="000000"/>
                <w:sz w:val="20"/>
              </w:rPr>
              <w:br/>
              <w:t>支持审核规则设置，支持先发后审以及先审后发模式。</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投票</w:t>
            </w:r>
            <w:r>
              <w:rPr>
                <w:rFonts w:ascii="宋体" w:hAnsi="宋体" w:cs="宋体" w:hint="eastAsia"/>
                <w:color w:val="000000"/>
                <w:sz w:val="20"/>
              </w:rPr>
              <w:br/>
              <w:t>支持以稿件形式发布大型主题投票；</w:t>
            </w:r>
            <w:r>
              <w:rPr>
                <w:rFonts w:ascii="宋体" w:hAnsi="宋体" w:cs="宋体" w:hint="eastAsia"/>
                <w:color w:val="000000"/>
                <w:sz w:val="20"/>
              </w:rPr>
              <w:br/>
              <w:t>支持主题投票单选、多选投票，可设置文字、图文类选项；</w:t>
            </w:r>
            <w:r>
              <w:rPr>
                <w:rFonts w:ascii="宋体" w:hAnsi="宋体" w:cs="宋体" w:hint="eastAsia"/>
                <w:color w:val="000000"/>
                <w:sz w:val="20"/>
              </w:rPr>
              <w:br/>
              <w:t>支持限制是否仅在App客户端内投票，可设置投票频率如每天投1票；</w:t>
            </w:r>
            <w:r>
              <w:rPr>
                <w:rFonts w:ascii="宋体" w:hAnsi="宋体" w:cs="宋体" w:hint="eastAsia"/>
                <w:color w:val="000000"/>
                <w:sz w:val="20"/>
              </w:rPr>
              <w:br/>
              <w:t>支持防止刷票机制，可设置开启图形验证码校验和时间间隔限制；</w:t>
            </w:r>
            <w:r>
              <w:rPr>
                <w:rFonts w:ascii="宋体" w:hAnsi="宋体" w:cs="宋体" w:hint="eastAsia"/>
                <w:color w:val="000000"/>
                <w:sz w:val="20"/>
              </w:rPr>
              <w:br/>
            </w:r>
            <w:r>
              <w:rPr>
                <w:rFonts w:ascii="宋体" w:hAnsi="宋体" w:cs="宋体" w:hint="eastAsia"/>
                <w:color w:val="000000"/>
                <w:sz w:val="20"/>
              </w:rPr>
              <w:lastRenderedPageBreak/>
              <w:t>支持投票结果按照编号顺序或投票结果的升、降序展示；</w:t>
            </w:r>
            <w:r>
              <w:rPr>
                <w:rFonts w:ascii="宋体" w:hAnsi="宋体" w:cs="宋体" w:hint="eastAsia"/>
                <w:color w:val="000000"/>
                <w:sz w:val="20"/>
              </w:rPr>
              <w:br/>
              <w:t>支持在App客户端内或分享页中投票。</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65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积分规则</w:t>
            </w:r>
            <w:r>
              <w:rPr>
                <w:rFonts w:ascii="宋体" w:hAnsi="宋体" w:cs="宋体" w:hint="eastAsia"/>
                <w:color w:val="000000"/>
                <w:sz w:val="20"/>
              </w:rPr>
              <w:br/>
              <w:t xml:space="preserve">支持预制多种积分规则模板，包含注册、登陆、报名、签到、阅读、点赞、评论、收藏、订阅、分享、邀请等； </w:t>
            </w:r>
            <w:r>
              <w:rPr>
                <w:rFonts w:ascii="宋体" w:hAnsi="宋体" w:cs="宋体" w:hint="eastAsia"/>
                <w:color w:val="000000"/>
                <w:sz w:val="20"/>
              </w:rPr>
              <w:br/>
              <w:t>支持设置积分规则是否生效，积分项、积分值、每日次数上限、是否重复生效。</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66</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问卷</w:t>
            </w:r>
            <w:r>
              <w:rPr>
                <w:rFonts w:ascii="宋体" w:hAnsi="宋体" w:cs="宋体" w:hint="eastAsia"/>
                <w:color w:val="000000"/>
                <w:sz w:val="20"/>
              </w:rPr>
              <w:br/>
              <w:t>支持调查，表单，投票，考试等多种问卷类型的内容；</w:t>
            </w:r>
            <w:r>
              <w:rPr>
                <w:rFonts w:ascii="宋体" w:hAnsi="宋体" w:cs="宋体" w:hint="eastAsia"/>
                <w:color w:val="000000"/>
                <w:sz w:val="20"/>
              </w:rPr>
              <w:br/>
              <w:t>支持多种问卷逻辑设置，例如跳转逻辑、关联逻辑、引用逻辑，可以实现问卷题目之间--复杂的逻辑跳转；在线统计分析，系统可以根据原始数据，进行强大的统计分析功能；</w:t>
            </w:r>
            <w:r>
              <w:rPr>
                <w:rFonts w:ascii="宋体" w:hAnsi="宋体" w:cs="宋体" w:hint="eastAsia"/>
                <w:color w:val="000000"/>
                <w:sz w:val="20"/>
              </w:rPr>
              <w:br/>
              <w:t>支持问卷作答限制，可以限制仅在App客户端内作答。</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67</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运营安全</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APP安全加固</w:t>
            </w:r>
            <w:r>
              <w:rPr>
                <w:rFonts w:ascii="宋体" w:hAnsi="宋体" w:cs="宋体" w:hint="eastAsia"/>
                <w:color w:val="000000"/>
                <w:sz w:val="20"/>
              </w:rPr>
              <w:br/>
              <w:t>支持IOS及Andriod加固：移动应用安全加固产品需采用模块化产品框架，纵深防护，可抗逆向工程、二次打包、代码注入等攻击行为。</w:t>
            </w:r>
            <w:r>
              <w:rPr>
                <w:rFonts w:ascii="宋体" w:hAnsi="宋体" w:cs="宋体" w:hint="eastAsia"/>
                <w:color w:val="000000"/>
                <w:sz w:val="20"/>
              </w:rPr>
              <w:br/>
              <w:t>隐私合规检测：需对APP使用全过程进行权限检测，可快速、准确地检测APP中存在的敏感权限调用，保证应用隐私合规符合国家规定。</w:t>
            </w:r>
            <w:r>
              <w:rPr>
                <w:rFonts w:ascii="宋体" w:hAnsi="宋体" w:cs="宋体" w:hint="eastAsia"/>
                <w:color w:val="000000"/>
                <w:sz w:val="20"/>
              </w:rPr>
              <w:br/>
              <w:t>应用安全检测：面向移动应用程序的全方位安全检测，从编码规范检测、发布规范检测、代码安全检测、环境安全审计检测、组件安全检测、数据安全检测、安全漏洞检测7个层级，对移动应用进行安全检测，针对应用中潜在的安全风险进行全面分析，并给出合理的安全建议。</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68</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APP一键登录</w:t>
            </w:r>
            <w:r>
              <w:rPr>
                <w:rFonts w:ascii="宋体" w:hAnsi="宋体" w:cs="宋体" w:hint="eastAsia"/>
                <w:color w:val="000000"/>
                <w:sz w:val="20"/>
              </w:rPr>
              <w:br/>
              <w:t>支持整合三大运营商特有的网关认证能力，一步验证手机号码和应用所在的手机SIM卡号码的一致性，升级短信验证码体验，实现手机用户免输账号密码一键注册/登录，并提供仅限本机操作的防控。</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69</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设计服务</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APP客户端设计</w:t>
            </w:r>
            <w:r>
              <w:rPr>
                <w:rFonts w:ascii="宋体" w:hAnsi="宋体" w:cs="宋体" w:hint="eastAsia"/>
                <w:color w:val="000000"/>
                <w:sz w:val="20"/>
              </w:rPr>
              <w:br/>
              <w:t>提供App客户端界面个性化设计服务。</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70</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网站模板设计与制作</w:t>
            </w:r>
            <w:r>
              <w:rPr>
                <w:rFonts w:ascii="宋体" w:hAnsi="宋体" w:cs="宋体" w:hint="eastAsia"/>
                <w:color w:val="000000"/>
                <w:sz w:val="20"/>
              </w:rPr>
              <w:br/>
              <w:t>提供网站页面设计及模板制作服务。</w:t>
            </w:r>
            <w:r>
              <w:rPr>
                <w:rFonts w:ascii="宋体" w:hAnsi="宋体" w:cs="宋体" w:hint="eastAsia"/>
                <w:color w:val="000000"/>
                <w:sz w:val="20"/>
              </w:rPr>
              <w:br/>
              <w:t>模板设计自定义订制功能，套数不限。</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71</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vMerge/>
            <w:shd w:val="clear" w:color="auto" w:fill="auto"/>
            <w:vAlign w:val="center"/>
          </w:tcPr>
          <w:p w:rsidR="00CE049E" w:rsidRDefault="00CE049E" w:rsidP="00A16404">
            <w:pPr>
              <w:widowControl/>
              <w:rPr>
                <w:rFonts w:ascii="宋体" w:hAnsi="宋体" w:cs="宋体"/>
                <w:color w:val="000000"/>
                <w:sz w:val="20"/>
              </w:rPr>
            </w:pP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字库管理（1客户端、2报刊）</w:t>
            </w:r>
            <w:r>
              <w:rPr>
                <w:rFonts w:ascii="宋体" w:hAnsi="宋体" w:cs="宋体" w:hint="eastAsia"/>
                <w:color w:val="000000"/>
                <w:sz w:val="20"/>
              </w:rPr>
              <w:br/>
              <w:t>支持将选用字库的字体源文件内嵌到App安装包中，通过App程序设计调用该内嵌字体，实现App中的内文字体从默认字体替换成选用的内嵌字体。报刊排版、印刷出版、新媒体图片选择使用授权字库。</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72</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APP运营服务</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支持版本迭代、打包升级及提交应用市场</w:t>
            </w:r>
            <w:r>
              <w:rPr>
                <w:rFonts w:ascii="宋体" w:hAnsi="宋体" w:cs="宋体" w:hint="eastAsia"/>
                <w:color w:val="000000"/>
                <w:sz w:val="20"/>
              </w:rPr>
              <w:br/>
              <w:t>（如：新版手机操作系统引起的适配迭代、UI界面改版配置（APP内置图片调整）、新型手机适配、迭代版本提交审核等）支持应对第三方系统升级的版本迭代维护。</w:t>
            </w:r>
            <w:r>
              <w:rPr>
                <w:rFonts w:ascii="宋体" w:hAnsi="宋体" w:cs="宋体" w:hint="eastAsia"/>
                <w:color w:val="000000"/>
                <w:sz w:val="20"/>
              </w:rPr>
              <w:br/>
              <w:t>支持APP产品运营。（如故障排查、需求沟通、账号管理等）</w:t>
            </w:r>
            <w:r>
              <w:rPr>
                <w:rFonts w:ascii="宋体" w:hAnsi="宋体" w:cs="宋体" w:hint="eastAsia"/>
                <w:color w:val="000000"/>
                <w:sz w:val="20"/>
              </w:rPr>
              <w:br/>
              <w:t>支持APP整改要求的分析、问题定位并提供整改方案。（如工信部、网信办、公安部等部门要求的用户隐私政策调整等内容）</w:t>
            </w:r>
            <w:r>
              <w:rPr>
                <w:rFonts w:ascii="宋体" w:hAnsi="宋体" w:cs="宋体" w:hint="eastAsia"/>
                <w:color w:val="000000"/>
                <w:sz w:val="20"/>
              </w:rPr>
              <w:br/>
              <w:t>支持用户隐私政策调整。</w:t>
            </w:r>
            <w:r>
              <w:rPr>
                <w:rFonts w:ascii="宋体" w:hAnsi="宋体" w:cs="宋体" w:hint="eastAsia"/>
                <w:color w:val="000000"/>
                <w:sz w:val="20"/>
              </w:rPr>
              <w:br/>
              <w:t>支持应用市场及三方服务平台资质主体变更。</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73</w:t>
            </w:r>
          </w:p>
        </w:tc>
        <w:tc>
          <w:tcPr>
            <w:tcW w:w="933"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协作平台</w:t>
            </w:r>
          </w:p>
        </w:tc>
        <w:tc>
          <w:tcPr>
            <w:tcW w:w="644"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移动采编</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要求移动采编支持采用跨平台开发工具进行组件化开发，可做到多系统机型的高一致性。支持移动客户端在应用宝、华为应用市场、小米应用市场、iOSAPPstore等市场持续上架运维，满足主流机型持续兼容适配。（提供截图并加盖公章）</w:t>
            </w:r>
            <w:r>
              <w:rPr>
                <w:rFonts w:ascii="宋体" w:hAnsi="宋体" w:cs="宋体" w:hint="eastAsia"/>
                <w:color w:val="000000"/>
                <w:sz w:val="20"/>
              </w:rPr>
              <w:br/>
              <w:t>移动策划：支持根据业务和记者编辑需要进行新闻热点推荐</w:t>
            </w:r>
            <w:r>
              <w:rPr>
                <w:rFonts w:ascii="宋体" w:hAnsi="宋体" w:cs="宋体" w:hint="eastAsia"/>
                <w:color w:val="000000"/>
                <w:sz w:val="20"/>
              </w:rPr>
              <w:br/>
              <w:t>移动指挥：支持线索管理、任务管理、报题管理、选题管理</w:t>
            </w:r>
            <w:r>
              <w:rPr>
                <w:rFonts w:ascii="宋体" w:hAnsi="宋体" w:cs="宋体" w:hint="eastAsia"/>
                <w:color w:val="000000"/>
                <w:sz w:val="20"/>
              </w:rPr>
              <w:br/>
              <w:t>移动编审：支持快速的稿件编辑、审核、发布、查看流程记录等，支持手机端与PC端联动</w:t>
            </w:r>
            <w:r>
              <w:rPr>
                <w:rFonts w:ascii="宋体" w:hAnsi="宋体" w:cs="宋体" w:hint="eastAsia"/>
                <w:color w:val="000000"/>
                <w:sz w:val="20"/>
              </w:rPr>
              <w:br/>
              <w:t>移动写稿：支持移动发稿、支持图文、图集、视频、链接稿等常用稿件类型</w:t>
            </w:r>
            <w:r>
              <w:rPr>
                <w:rFonts w:ascii="宋体" w:hAnsi="宋体" w:cs="宋体" w:hint="eastAsia"/>
                <w:color w:val="000000"/>
                <w:sz w:val="20"/>
              </w:rPr>
              <w:br/>
              <w:t>移动端视频：可在手机端完成对视音频内容的</w:t>
            </w:r>
            <w:r>
              <w:rPr>
                <w:rFonts w:ascii="宋体" w:hAnsi="宋体" w:cs="宋体" w:hint="eastAsia"/>
                <w:color w:val="000000"/>
                <w:sz w:val="20"/>
              </w:rPr>
              <w:lastRenderedPageBreak/>
              <w:t>上传、转码、查看、审核、发布、删除等操作，支持在写稿时，直接调用媒资库中的音视频资源，完成成品内容的插入、发布功能。</w:t>
            </w:r>
            <w:r>
              <w:rPr>
                <w:rFonts w:ascii="宋体" w:hAnsi="宋体" w:cs="宋体" w:hint="eastAsia"/>
                <w:color w:val="000000"/>
                <w:sz w:val="20"/>
              </w:rPr>
              <w:br/>
              <w:t>报纸出版：支持报纸版面浏览，支持选择日期、栏目进行切换；支持浏览版面稿件；支持浏览版面操作记录；手绘批注；支持PDF预览、下载；支持下载大样图；</w:t>
            </w:r>
            <w:r>
              <w:rPr>
                <w:rFonts w:ascii="宋体" w:hAnsi="宋体" w:cs="宋体" w:hint="eastAsia"/>
                <w:color w:val="000000"/>
                <w:sz w:val="20"/>
              </w:rPr>
              <w:br/>
              <w:t>支持报纸小样的操作，然后我提交审校、转签、签发、退稿、调栏；</w:t>
            </w:r>
            <w:r>
              <w:rPr>
                <w:rFonts w:ascii="宋体" w:hAnsi="宋体" w:cs="宋体" w:hint="eastAsia"/>
                <w:color w:val="000000"/>
                <w:sz w:val="20"/>
              </w:rPr>
              <w:br/>
              <w:t>App发布：支持按照栏目、稿件状态、稿件类型进行切换或筛选；支持稿件浏览、转签、修改、审核、校对、发布、关联、复制、移动、删除的操作；支持查看流程记录、修改痕迹；</w:t>
            </w:r>
            <w:r>
              <w:rPr>
                <w:rFonts w:ascii="宋体" w:hAnsi="宋体" w:cs="宋体" w:hint="eastAsia"/>
                <w:color w:val="000000"/>
                <w:sz w:val="20"/>
              </w:rPr>
              <w:br/>
              <w:t>网站发布：支持按照栏目、稿件状态、稿件类型进行切换或筛选；支持稿件浏览、转签、修改、审核、校对、发布、关联、复制、移动、删除的操作；支持查看流程记录、修改痕迹；</w:t>
            </w:r>
            <w:r>
              <w:rPr>
                <w:rFonts w:ascii="宋体" w:hAnsi="宋体" w:cs="宋体" w:hint="eastAsia"/>
                <w:color w:val="000000"/>
                <w:sz w:val="20"/>
              </w:rPr>
              <w:br/>
              <w:t>媒体号发布：支持头发号发布，可按媒体号类型、名称、稿件状态进行切换或筛选；支持稿件浏览；</w:t>
            </w:r>
            <w:r>
              <w:rPr>
                <w:rFonts w:ascii="宋体" w:hAnsi="宋体" w:cs="宋体" w:hint="eastAsia"/>
                <w:color w:val="000000"/>
                <w:sz w:val="20"/>
              </w:rPr>
              <w:br/>
              <w:t>素材管理：支持音视频、图片素材上传管理。对视频进行剪辑和添加特效，链接媒资系统。</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74</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消息通知</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支持建立全平台工作协同交互能力，提供平台消息、通知、任务等信息的协同互联管理；</w:t>
            </w:r>
            <w:r>
              <w:rPr>
                <w:rFonts w:ascii="宋体" w:hAnsi="宋体" w:cs="宋体" w:hint="eastAsia"/>
                <w:color w:val="000000"/>
                <w:sz w:val="20"/>
              </w:rPr>
              <w:br/>
              <w:t>支持在生成审稿库和APP发布库待审核稿的同时，会辅之有一条待办消息，能快速跳转到我的待办去处理；</w:t>
            </w:r>
            <w:r>
              <w:rPr>
                <w:rFonts w:ascii="宋体" w:hAnsi="宋体" w:cs="宋体" w:hint="eastAsia"/>
                <w:color w:val="000000"/>
                <w:sz w:val="20"/>
              </w:rPr>
              <w:br/>
              <w:t>支持稿件审核消息，审稿库和APP发布库的审核通过与否支持生成相应的审核消息，以通知稿件送审人稿件审核的进展情况；</w:t>
            </w:r>
            <w:r>
              <w:rPr>
                <w:rFonts w:ascii="宋体" w:hAnsi="宋体" w:cs="宋体" w:hint="eastAsia"/>
                <w:color w:val="000000"/>
                <w:sz w:val="20"/>
              </w:rPr>
              <w:br/>
              <w:t>支持查看业务平台创建的公告以及机构管理平台下发的公告，可查看显示公告的详情，也可查看全部公告列表；</w:t>
            </w:r>
            <w:r>
              <w:rPr>
                <w:rFonts w:ascii="宋体" w:hAnsi="宋体" w:cs="宋体" w:hint="eastAsia"/>
                <w:color w:val="000000"/>
                <w:sz w:val="20"/>
              </w:rPr>
              <w:br/>
              <w:t>支持移动端通过配置接收消息推送。</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75</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绩效考核</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1.绩效管理能力</w:t>
            </w:r>
            <w:r>
              <w:rPr>
                <w:rFonts w:ascii="宋体" w:hAnsi="宋体" w:cs="宋体" w:hint="eastAsia"/>
                <w:color w:val="000000"/>
                <w:sz w:val="20"/>
              </w:rPr>
              <w:br/>
              <w:t>媒体绩效考核系统可涵盖对各种形式的新闻对象，包括：文字、图片、视频、音频，可覆盖在微博、微信、网站、掌媒、纸媒等多渠道</w:t>
            </w:r>
            <w:r>
              <w:rPr>
                <w:rFonts w:ascii="宋体" w:hAnsi="宋体" w:cs="宋体" w:hint="eastAsia"/>
                <w:color w:val="000000"/>
                <w:sz w:val="20"/>
              </w:rPr>
              <w:lastRenderedPageBreak/>
              <w:t>发布内容的记者、编辑等人员考核结果统计，实现对编采人员的写稿质量、发稿量、编稿量等方面进行定量与定性的公正综合考核。覆盖媒体编采部门，可以制定内部人员考核、外部稿酬发放、好稿评选的流程，适用于专业的考评部门对考核对象考评模式及全员参与考评等考核全方位模式。</w:t>
            </w:r>
            <w:r>
              <w:rPr>
                <w:rFonts w:ascii="宋体" w:hAnsi="宋体" w:cs="宋体" w:hint="eastAsia"/>
                <w:color w:val="000000"/>
                <w:sz w:val="20"/>
              </w:rPr>
              <w:br/>
              <w:t>2.考核数据采集</w:t>
            </w:r>
            <w:r>
              <w:rPr>
                <w:rFonts w:ascii="宋体" w:hAnsi="宋体" w:cs="宋体" w:hint="eastAsia"/>
                <w:color w:val="000000"/>
                <w:sz w:val="20"/>
              </w:rPr>
              <w:br/>
              <w:t>支持自动汇聚多渠道的多维度KPI指标，全方位获取融合媒体编采人员的工作成果，包括APP、微博、微信、纸媒的稿件发布情况，包括APP的阅读量、评论量；微博的转发量、评论量、点赞量；微信阅读量、点赞量指标。支持自动入库版面反解标引报纸成品稿件和版面数据。（提供截图并加盖公章）支持对份量级媒体进行分类管理，且支持份量级媒体的转载量管理。（提供截图并加盖公章）3.考核模型定制</w:t>
            </w:r>
            <w:r>
              <w:rPr>
                <w:rFonts w:ascii="宋体" w:hAnsi="宋体" w:cs="宋体" w:hint="eastAsia"/>
                <w:color w:val="000000"/>
                <w:sz w:val="20"/>
              </w:rPr>
              <w:br/>
              <w:t>支持定义内部考核结果，如得分、奖金，可扩展内部考核指标；</w:t>
            </w:r>
            <w:r>
              <w:rPr>
                <w:rFonts w:ascii="宋体" w:hAnsi="宋体" w:cs="宋体" w:hint="eastAsia"/>
                <w:color w:val="000000"/>
                <w:sz w:val="20"/>
              </w:rPr>
              <w:br/>
              <w:t>支持外部考核结果为稿酬；</w:t>
            </w:r>
            <w:r>
              <w:rPr>
                <w:rFonts w:ascii="宋体" w:hAnsi="宋体" w:cs="宋体" w:hint="eastAsia"/>
                <w:color w:val="000000"/>
                <w:sz w:val="20"/>
              </w:rPr>
              <w:br/>
              <w:t>支持设置考核的人员类型，如记者、编辑、组版员等；</w:t>
            </w:r>
            <w:r>
              <w:rPr>
                <w:rFonts w:ascii="宋体" w:hAnsi="宋体" w:cs="宋体" w:hint="eastAsia"/>
                <w:color w:val="000000"/>
                <w:sz w:val="20"/>
              </w:rPr>
              <w:br/>
              <w:t>支持灵活拓展不同媒体内容的工作成果属性，如等级、类别；支持设置基于阅读量变量的新媒体考核模型，支持阅读量的相关变量纳入考核结果的运算逻辑。（提供截图并加盖公章）</w:t>
            </w:r>
            <w:r>
              <w:rPr>
                <w:rFonts w:ascii="宋体" w:hAnsi="宋体" w:cs="宋体" w:hint="eastAsia"/>
                <w:color w:val="000000"/>
                <w:sz w:val="20"/>
              </w:rPr>
              <w:br/>
              <w:t>支持公式定义器，对不同的工作任务设置计算模型，支持识别不同重要级别的媒体管理，不同等级的媒体数量可计入考核结果计算条件或公式。</w:t>
            </w:r>
            <w:r>
              <w:rPr>
                <w:rFonts w:ascii="宋体" w:hAnsi="宋体" w:cs="宋体" w:hint="eastAsia"/>
                <w:color w:val="000000"/>
                <w:sz w:val="20"/>
              </w:rPr>
              <w:br/>
              <w:t>支持自定义不同渠道考核要素字段显示情况。</w:t>
            </w:r>
            <w:r>
              <w:rPr>
                <w:rFonts w:ascii="宋体" w:hAnsi="宋体" w:cs="宋体" w:hint="eastAsia"/>
                <w:color w:val="000000"/>
                <w:sz w:val="20"/>
              </w:rPr>
              <w:br/>
              <w:t>4.外部人员稿酬管理</w:t>
            </w:r>
            <w:r>
              <w:rPr>
                <w:rFonts w:ascii="宋体" w:hAnsi="宋体" w:cs="宋体" w:hint="eastAsia"/>
                <w:color w:val="000000"/>
                <w:sz w:val="20"/>
              </w:rPr>
              <w:br/>
              <w:t>支持添加外部作者姓名、笔名、邮编、地址、电话、邮箱、银行账号、入账银行、单位、身份证号；</w:t>
            </w:r>
            <w:r>
              <w:rPr>
                <w:rFonts w:ascii="宋体" w:hAnsi="宋体" w:cs="宋体" w:hint="eastAsia"/>
                <w:color w:val="000000"/>
                <w:sz w:val="20"/>
              </w:rPr>
              <w:br/>
              <w:t>支持管理外部人员的稿酬评审流程的功能，可按照不同考核标准设定稿酬评审流程；</w:t>
            </w:r>
            <w:r>
              <w:rPr>
                <w:rFonts w:ascii="宋体" w:hAnsi="宋体" w:cs="宋体" w:hint="eastAsia"/>
                <w:color w:val="000000"/>
                <w:sz w:val="20"/>
              </w:rPr>
              <w:br/>
            </w:r>
            <w:r>
              <w:rPr>
                <w:rFonts w:ascii="宋体" w:hAnsi="宋体" w:cs="宋体" w:hint="eastAsia"/>
                <w:color w:val="000000"/>
                <w:sz w:val="20"/>
              </w:rPr>
              <w:lastRenderedPageBreak/>
              <w:t>支持设定外部稿件的质量属性，如等级、类别。</w:t>
            </w:r>
            <w:r>
              <w:rPr>
                <w:rFonts w:ascii="宋体" w:hAnsi="宋体" w:cs="宋体" w:hint="eastAsia"/>
                <w:color w:val="000000"/>
                <w:sz w:val="20"/>
              </w:rPr>
              <w:br/>
              <w:t>支持公式定义器，可对稿件质量属性设定外部稿酬计算模型，通过考评人员输入的稿件质量属性，自动计算外部稿酬金额；</w:t>
            </w:r>
            <w:r>
              <w:rPr>
                <w:rFonts w:ascii="宋体" w:hAnsi="宋体" w:cs="宋体" w:hint="eastAsia"/>
                <w:color w:val="000000"/>
                <w:sz w:val="20"/>
              </w:rPr>
              <w:br/>
              <w:t>支持管理外部作者，建立外部作者分类，新建、修改、删除和检索外部作者；</w:t>
            </w:r>
            <w:r>
              <w:rPr>
                <w:rFonts w:ascii="宋体" w:hAnsi="宋体" w:cs="宋体" w:hint="eastAsia"/>
                <w:color w:val="000000"/>
                <w:sz w:val="20"/>
              </w:rPr>
              <w:br/>
              <w:t>支持打印稿件所对应的汇款信息，需要能够自动扣除所得税与邮资；</w:t>
            </w:r>
            <w:r>
              <w:rPr>
                <w:rFonts w:ascii="宋体" w:hAnsi="宋体" w:cs="宋体" w:hint="eastAsia"/>
                <w:color w:val="000000"/>
                <w:sz w:val="20"/>
              </w:rPr>
              <w:br/>
              <w:t>支持把指定时间范围的通讯员的稿酬写入文件，文件信息符合邮局需要的信息；</w:t>
            </w:r>
            <w:r>
              <w:rPr>
                <w:rFonts w:ascii="宋体" w:hAnsi="宋体" w:cs="宋体" w:hint="eastAsia"/>
                <w:color w:val="000000"/>
                <w:sz w:val="20"/>
              </w:rPr>
              <w:br/>
              <w:t>5.内部人员考核管理</w:t>
            </w:r>
            <w:r>
              <w:rPr>
                <w:rFonts w:ascii="宋体" w:hAnsi="宋体" w:cs="宋体" w:hint="eastAsia"/>
                <w:color w:val="000000"/>
                <w:sz w:val="20"/>
              </w:rPr>
              <w:br/>
              <w:t>支持按照不同考核标准设定内部人员的考核流程；</w:t>
            </w:r>
            <w:r>
              <w:rPr>
                <w:rFonts w:ascii="宋体" w:hAnsi="宋体" w:cs="宋体" w:hint="eastAsia"/>
                <w:color w:val="000000"/>
                <w:sz w:val="20"/>
              </w:rPr>
              <w:br/>
              <w:t>支持设定考核的人员类型，如记者、编辑、组版员等工作任务；</w:t>
            </w:r>
            <w:r>
              <w:rPr>
                <w:rFonts w:ascii="宋体" w:hAnsi="宋体" w:cs="宋体" w:hint="eastAsia"/>
                <w:color w:val="000000"/>
                <w:sz w:val="20"/>
              </w:rPr>
              <w:br/>
              <w:t>支持设定工作成果的质量属性，如等级、类别；</w:t>
            </w:r>
            <w:r>
              <w:rPr>
                <w:rFonts w:ascii="宋体" w:hAnsi="宋体" w:cs="宋体" w:hint="eastAsia"/>
                <w:color w:val="000000"/>
                <w:sz w:val="20"/>
              </w:rPr>
              <w:br/>
              <w:t>支持公式定义器，对不同工作成果质量属性设定考核模型，通过考评人员输入的工作成果质量属性，自动计算考核结果；需要支持份量级媒体的转载数量计入考核结果计算条件或公式；</w:t>
            </w:r>
            <w:r>
              <w:rPr>
                <w:rFonts w:ascii="宋体" w:hAnsi="宋体" w:cs="宋体" w:hint="eastAsia"/>
                <w:color w:val="000000"/>
                <w:sz w:val="20"/>
              </w:rPr>
              <w:br/>
              <w:t>支持对获得奖励的人员添加奖励原因、奖项，并可将奖项合并到月度人员考核结果中；</w:t>
            </w:r>
            <w:r>
              <w:rPr>
                <w:rFonts w:ascii="宋体" w:hAnsi="宋体" w:cs="宋体" w:hint="eastAsia"/>
                <w:color w:val="000000"/>
                <w:sz w:val="20"/>
              </w:rPr>
              <w:br/>
              <w:t>支持设定差错类型及对应扣罚结果，并可将扣罚结果合并到月度人员考核结果中；</w:t>
            </w:r>
            <w:r>
              <w:rPr>
                <w:rFonts w:ascii="宋体" w:hAnsi="宋体" w:cs="宋体" w:hint="eastAsia"/>
                <w:color w:val="000000"/>
                <w:sz w:val="20"/>
              </w:rPr>
              <w:br/>
              <w:t>支持设置稿件关联关系，设置后具备关联标识；</w:t>
            </w:r>
            <w:r>
              <w:rPr>
                <w:rFonts w:ascii="宋体" w:hAnsi="宋体" w:cs="宋体" w:hint="eastAsia"/>
                <w:color w:val="000000"/>
                <w:sz w:val="20"/>
              </w:rPr>
              <w:br/>
              <w:t>支持自定义不同渠道考核要素字段显示情况。</w:t>
            </w:r>
            <w:r>
              <w:rPr>
                <w:rFonts w:ascii="宋体" w:hAnsi="宋体" w:cs="宋体" w:hint="eastAsia"/>
                <w:color w:val="000000"/>
                <w:sz w:val="20"/>
              </w:rPr>
              <w:br/>
              <w:t>6.好稿评审</w:t>
            </w:r>
            <w:r>
              <w:rPr>
                <w:rFonts w:ascii="宋体" w:hAnsi="宋体" w:cs="宋体" w:hint="eastAsia"/>
                <w:color w:val="000000"/>
                <w:sz w:val="20"/>
              </w:rPr>
              <w:br/>
              <w:t>支持创建不同的好稿评选项目；</w:t>
            </w:r>
            <w:r>
              <w:rPr>
                <w:rFonts w:ascii="宋体" w:hAnsi="宋体" w:cs="宋体" w:hint="eastAsia"/>
                <w:color w:val="000000"/>
                <w:sz w:val="20"/>
              </w:rPr>
              <w:br/>
              <w:t>支持稿件推荐，自动识别重复推荐；</w:t>
            </w:r>
            <w:r>
              <w:rPr>
                <w:rFonts w:ascii="宋体" w:hAnsi="宋体" w:cs="宋体" w:hint="eastAsia"/>
                <w:color w:val="000000"/>
                <w:sz w:val="20"/>
              </w:rPr>
              <w:br/>
              <w:t>支持对推荐过后的好稿进行推荐审核；</w:t>
            </w:r>
            <w:r>
              <w:rPr>
                <w:rFonts w:ascii="宋体" w:hAnsi="宋体" w:cs="宋体" w:hint="eastAsia"/>
                <w:color w:val="000000"/>
                <w:sz w:val="20"/>
              </w:rPr>
              <w:br/>
              <w:t>支持设置评委组，支持设置评委组每个成员的权重；需要支持设置评选有效时间；</w:t>
            </w:r>
            <w:r>
              <w:rPr>
                <w:rFonts w:ascii="宋体" w:hAnsi="宋体" w:cs="宋体" w:hint="eastAsia"/>
                <w:color w:val="000000"/>
                <w:sz w:val="20"/>
              </w:rPr>
              <w:br/>
              <w:t>评选方式支持背对背打分、投票；</w:t>
            </w:r>
            <w:r>
              <w:rPr>
                <w:rFonts w:ascii="宋体" w:hAnsi="宋体" w:cs="宋体" w:hint="eastAsia"/>
                <w:color w:val="000000"/>
                <w:sz w:val="20"/>
              </w:rPr>
              <w:br/>
              <w:t>支持按照评委维度或稿件维度查看评选进度；</w:t>
            </w:r>
            <w:r>
              <w:rPr>
                <w:rFonts w:ascii="宋体" w:hAnsi="宋体" w:cs="宋体" w:hint="eastAsia"/>
                <w:color w:val="000000"/>
                <w:sz w:val="20"/>
              </w:rPr>
              <w:br/>
              <w:t>支持自定义作者、编辑的分值比例。</w:t>
            </w:r>
            <w:r>
              <w:rPr>
                <w:rFonts w:ascii="宋体" w:hAnsi="宋体" w:cs="宋体" w:hint="eastAsia"/>
                <w:color w:val="000000"/>
                <w:sz w:val="20"/>
              </w:rPr>
              <w:br/>
              <w:t>7.查询考核结果支持查看考核结果，支持按照</w:t>
            </w:r>
            <w:r>
              <w:rPr>
                <w:rFonts w:ascii="宋体" w:hAnsi="宋体" w:cs="宋体" w:hint="eastAsia"/>
                <w:color w:val="000000"/>
                <w:sz w:val="20"/>
              </w:rPr>
              <w:lastRenderedPageBreak/>
              <w:t>个人或部门维度查看结果，支持控制个人是否可查看稿件的考量维度。（提供截图并加盖公章）</w:t>
            </w:r>
            <w:r>
              <w:rPr>
                <w:rFonts w:ascii="宋体" w:hAnsi="宋体" w:cs="宋体" w:hint="eastAsia"/>
                <w:color w:val="000000"/>
                <w:sz w:val="20"/>
              </w:rPr>
              <w:br/>
              <w:t>支持报表查询，可以显示报表、排序、打印预览、打印、另外保存为Excel文件，支持查询内部人员明细表和汇总表、外部人员明细表和汇总表、全渠道明细表和汇总表。</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76</w:t>
            </w:r>
          </w:p>
        </w:tc>
        <w:tc>
          <w:tcPr>
            <w:tcW w:w="933" w:type="pct"/>
            <w:vMerge w:val="restar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机构服务</w:t>
            </w: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机构入驻</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支持建立多层级机构，并对区县、党政、企业、院校、园区等机构提供入驻能力，提供平台全服务能力输出。支持以融媒体平台为依托，为机构提供独立的资源服务、平台能力服务、平台工具服务、技术运维、技术培训。</w:t>
            </w:r>
            <w:r>
              <w:rPr>
                <w:rFonts w:ascii="宋体" w:hAnsi="宋体" w:cs="宋体" w:hint="eastAsia"/>
                <w:color w:val="000000"/>
                <w:sz w:val="20"/>
              </w:rPr>
              <w:br/>
              <w:t>机构管理功能支持机构增删改查、授权管理、参数管理、用户管理。</w:t>
            </w:r>
            <w:r>
              <w:rPr>
                <w:rFonts w:ascii="宋体" w:hAnsi="宋体" w:cs="宋体" w:hint="eastAsia"/>
                <w:color w:val="000000"/>
                <w:sz w:val="20"/>
              </w:rPr>
              <w:br/>
              <w:t>平台管理功能支持平台授权信息查询、授权设置、运维平台用户管理。</w:t>
            </w:r>
            <w:r>
              <w:rPr>
                <w:rFonts w:ascii="宋体" w:hAnsi="宋体" w:cs="宋体" w:hint="eastAsia"/>
                <w:color w:val="000000"/>
                <w:sz w:val="20"/>
              </w:rPr>
              <w:br/>
              <w:t>运维管理功能支持云资源服务管理、自动部署机构服务、版本管理、日志管理、公告管理、数据统计。支持自动部署机构服务、版本管理、日志管理、公告管理、资源统计。（提供截图并加盖公章）参数管理，支持平台参数设置与各机构参数设置，确保各机构业务的稳定运行。（提供截图并加盖公章）菜单配置：融媒体平台应支持对系统菜单的配置，应支持自定义设置多级菜单，可根据业务场景随时调整菜单与导航。属性设置：融媒体平台应支持对稿件的稿签、图片的标签属性、音视频的编目属性的自定义配置，支持自定义属性及应用范围。</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套</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77</w:t>
            </w:r>
          </w:p>
        </w:tc>
        <w:tc>
          <w:tcPr>
            <w:tcW w:w="933" w:type="pct"/>
            <w:vMerge/>
            <w:vAlign w:val="center"/>
          </w:tcPr>
          <w:p w:rsidR="00CE049E" w:rsidRDefault="00CE049E" w:rsidP="00A16404">
            <w:pPr>
              <w:widowControl/>
              <w:rPr>
                <w:rFonts w:ascii="宋体" w:hAnsi="宋体" w:cs="宋体"/>
                <w:color w:val="000000"/>
                <w:sz w:val="20"/>
              </w:rPr>
            </w:pPr>
          </w:p>
        </w:tc>
        <w:tc>
          <w:tcPr>
            <w:tcW w:w="64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通联协作</w:t>
            </w:r>
          </w:p>
        </w:tc>
        <w:tc>
          <w:tcPr>
            <w:tcW w:w="2437" w:type="pct"/>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构建多层级、多机构融媒通联能力</w:t>
            </w:r>
            <w:r>
              <w:rPr>
                <w:rFonts w:ascii="宋体" w:hAnsi="宋体" w:cs="宋体" w:hint="eastAsia"/>
                <w:color w:val="000000"/>
                <w:sz w:val="20"/>
              </w:rPr>
              <w:br/>
              <w:t>支持多层级、多机构融媒通联能力。支持多层级指令管理，可向多层级（省、市、县、街道的多级联动）入驻机构发送指令，机构接收指令后进行反馈，实时查看指令反馈和执行情况； （提供截图并加盖公章）</w:t>
            </w:r>
            <w:r>
              <w:rPr>
                <w:rFonts w:ascii="宋体" w:hAnsi="宋体" w:cs="宋体" w:hint="eastAsia"/>
                <w:color w:val="000000"/>
                <w:sz w:val="20"/>
              </w:rPr>
              <w:br/>
              <w:t>支持多机构发布监控，可集中汇聚各机构发布成品，针对发布成果提供集中展示，支持一键撤回多机构已发布的稿件；支持多机构宣传主</w:t>
            </w:r>
            <w:r>
              <w:rPr>
                <w:rFonts w:ascii="宋体" w:hAnsi="宋体" w:cs="宋体" w:hint="eastAsia"/>
                <w:color w:val="000000"/>
                <w:sz w:val="20"/>
              </w:rPr>
              <w:lastRenderedPageBreak/>
              <w:t>题联合策划，可针对宣传管理部门新建重大策划主题。支持管理部门对突发事件、重大活动策划的统一管理；支持多机构间进行选题线索的联合写稿策划；支持各机构新建选题稿件进行反馈，形成统一的联合策划流程。（提供截图并加盖公章）</w:t>
            </w:r>
            <w:r>
              <w:rPr>
                <w:rFonts w:ascii="宋体" w:hAnsi="宋体" w:cs="宋体" w:hint="eastAsia"/>
                <w:color w:val="000000"/>
                <w:sz w:val="20"/>
              </w:rPr>
              <w:br/>
              <w:t>支持机构管理人员及集团领导提供便捷的跨机构浏览及管理能力，经过授权，可以在当前机构环境内，直接跳转到其他机构环境内进行查看及问题定位。</w:t>
            </w:r>
            <w:r>
              <w:rPr>
                <w:rFonts w:ascii="宋体" w:hAnsi="宋体" w:cs="宋体" w:hint="eastAsia"/>
                <w:color w:val="000000"/>
                <w:sz w:val="20"/>
              </w:rPr>
              <w:br/>
              <w:t>支持选用记录的功能，可查询指定机构在融媒体平台中各稿库的选用记录，可通过时间、来源、机构进行筛选。可通过关键字进行检索。支持导出功能，可将选用记录导出为.CSV文件。</w:t>
            </w:r>
            <w:r>
              <w:rPr>
                <w:rFonts w:ascii="宋体" w:hAnsi="宋体" w:cs="宋体" w:hint="eastAsia"/>
                <w:color w:val="000000"/>
                <w:sz w:val="20"/>
              </w:rPr>
              <w:br/>
              <w:t>支持用户管理，可新建、修改、删除用户帐号，可为用户设置在融媒体平台的角色。支持角色管理，管理员可创建角色，可为角色分配权限，包括功能权限、操作权限、分类权限。</w:t>
            </w:r>
            <w:r>
              <w:rPr>
                <w:rFonts w:ascii="宋体" w:hAnsi="宋体" w:cs="宋体" w:hint="eastAsia"/>
                <w:color w:val="000000"/>
                <w:sz w:val="20"/>
              </w:rPr>
              <w:br/>
              <w:t>支持配置管理，可新建、修改、删除分类，可为分类设置位置、经度、纬度等属性。</w:t>
            </w:r>
          </w:p>
        </w:tc>
        <w:tc>
          <w:tcPr>
            <w:tcW w:w="204"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套</w:t>
            </w:r>
          </w:p>
        </w:tc>
        <w:tc>
          <w:tcPr>
            <w:tcW w:w="253" w:type="pct"/>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 xml:space="preserve">1 </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78</w:t>
            </w:r>
          </w:p>
        </w:tc>
        <w:tc>
          <w:tcPr>
            <w:tcW w:w="933" w:type="pct"/>
            <w:vMerge/>
            <w:shd w:val="clear" w:color="auto" w:fill="auto"/>
            <w:vAlign w:val="center"/>
          </w:tcPr>
          <w:p w:rsidR="00CE049E" w:rsidRDefault="00CE049E" w:rsidP="00A16404">
            <w:pPr>
              <w:widowControl/>
              <w:rPr>
                <w:rFonts w:ascii="宋体" w:hAnsi="宋体" w:cs="宋体"/>
                <w:color w:val="000000"/>
                <w:sz w:val="20"/>
              </w:rPr>
            </w:pPr>
          </w:p>
        </w:tc>
        <w:tc>
          <w:tcPr>
            <w:tcW w:w="644"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传播运营</w:t>
            </w:r>
            <w:r>
              <w:rPr>
                <w:rFonts w:ascii="宋体" w:hAnsi="宋体" w:cs="宋体" w:hint="eastAsia"/>
                <w:color w:val="000000"/>
                <w:sz w:val="20"/>
              </w:rPr>
              <w:br/>
              <w:t>（传播分析）</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1.传播概览分析</w:t>
            </w:r>
            <w:r>
              <w:rPr>
                <w:rFonts w:ascii="宋体" w:hAnsi="宋体" w:cs="宋体" w:hint="eastAsia"/>
                <w:color w:val="000000"/>
                <w:sz w:val="20"/>
              </w:rPr>
              <w:br/>
              <w:t>支持传播情况概览分析，纵览当前机构整体传播指数，展示媒体传播排行榜。</w:t>
            </w:r>
            <w:r>
              <w:rPr>
                <w:rFonts w:ascii="宋体" w:hAnsi="宋体" w:cs="宋体" w:hint="eastAsia"/>
                <w:color w:val="000000"/>
                <w:sz w:val="20"/>
              </w:rPr>
              <w:br/>
              <w:t>提供指定不少于10个账号在互联网的传播影响力分析，包括微信、微博、头条、抖音、快手的影响力指数分析，包括阅读、点赞、发文和影响力指标数据； 提供指定微信、微博、头条、抖音、快手的账号的文章阅读趋势、点赞趋势、传播影响力指标值，引用相关新闻文章的内容。 提供指定账号微信、微博、头条、抖音、快手的各项指数的榜单，支持选择不同平台的指数进行自定义排序； 提供指定账号稿件，微信、微博、头条、抖音、快手稿件的阅读、点赞、分享等指数榜单提供原创稿件在互联网上的传播分析，包括分析列表、传播路径、原文信息、稿件传播量、传播数据统计、传播媒体分析、传播时间线分析、传播趋势、</w:t>
            </w:r>
            <w:r>
              <w:rPr>
                <w:rFonts w:ascii="宋体" w:hAnsi="宋体" w:cs="宋体" w:hint="eastAsia"/>
                <w:color w:val="000000"/>
                <w:sz w:val="20"/>
              </w:rPr>
              <w:lastRenderedPageBreak/>
              <w:t>传播明细的指标等数据。</w:t>
            </w:r>
            <w:r>
              <w:rPr>
                <w:rFonts w:ascii="宋体" w:hAnsi="宋体" w:cs="宋体" w:hint="eastAsia"/>
                <w:color w:val="000000"/>
                <w:sz w:val="20"/>
              </w:rPr>
              <w:br/>
              <w:t>2.发布渠道传播分析</w:t>
            </w:r>
            <w:r>
              <w:rPr>
                <w:rFonts w:ascii="宋体" w:hAnsi="宋体" w:cs="宋体" w:hint="eastAsia"/>
                <w:color w:val="000000"/>
                <w:sz w:val="20"/>
              </w:rPr>
              <w:br/>
              <w:t>支持自有网站传播分析、APP传播分析、微博传播分析、微信传播分析、纸媒（数字报）传播分析、自媒体传播分析，自媒体传播分析。</w:t>
            </w:r>
            <w:r>
              <w:rPr>
                <w:rFonts w:ascii="宋体" w:hAnsi="宋体" w:cs="宋体" w:hint="eastAsia"/>
                <w:color w:val="000000"/>
                <w:sz w:val="20"/>
              </w:rPr>
              <w:br/>
              <w:t>3.短视频传播分析</w:t>
            </w:r>
            <w:r>
              <w:rPr>
                <w:rFonts w:ascii="宋体" w:hAnsi="宋体" w:cs="宋体" w:hint="eastAsia"/>
                <w:color w:val="000000"/>
                <w:sz w:val="20"/>
              </w:rPr>
              <w:br/>
              <w:t>支持对用户抖音号、快手号渠道发布稿件的互联网传播分析。</w:t>
            </w:r>
            <w:r>
              <w:rPr>
                <w:rFonts w:ascii="宋体" w:hAnsi="宋体" w:cs="宋体" w:hint="eastAsia"/>
                <w:color w:val="000000"/>
                <w:sz w:val="20"/>
              </w:rPr>
              <w:br/>
              <w:t>4.发布渠道运营分析</w:t>
            </w:r>
            <w:r>
              <w:rPr>
                <w:rFonts w:ascii="宋体" w:hAnsi="宋体" w:cs="宋体" w:hint="eastAsia"/>
                <w:color w:val="000000"/>
                <w:sz w:val="20"/>
              </w:rPr>
              <w:br/>
              <w:t>支持网站运营分析、APP运营分析、微博内容运营分析、微信运营分析、纸媒（数字报）运营分析、自媒体运营分析、短视频运营分析。</w:t>
            </w:r>
            <w:r>
              <w:rPr>
                <w:rFonts w:ascii="宋体" w:hAnsi="宋体" w:cs="宋体" w:hint="eastAsia"/>
                <w:color w:val="000000"/>
                <w:sz w:val="20"/>
              </w:rPr>
              <w:br/>
              <w:t>支持对网站和App栏目分析、稿件分析。</w:t>
            </w:r>
            <w:r>
              <w:rPr>
                <w:rFonts w:ascii="宋体" w:hAnsi="宋体" w:cs="宋体" w:hint="eastAsia"/>
                <w:color w:val="000000"/>
                <w:sz w:val="20"/>
              </w:rPr>
              <w:br/>
              <w:t>支持用户互动分析、成长分析、用户黏性分析、用户画像。</w:t>
            </w:r>
            <w:r>
              <w:rPr>
                <w:rFonts w:ascii="宋体" w:hAnsi="宋体" w:cs="宋体" w:hint="eastAsia"/>
                <w:color w:val="000000"/>
                <w:sz w:val="20"/>
              </w:rPr>
              <w:br/>
              <w:t>支持视频在某个时间区间内的播放状况分析。</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年</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5</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lastRenderedPageBreak/>
              <w:t>79</w:t>
            </w:r>
          </w:p>
        </w:tc>
        <w:tc>
          <w:tcPr>
            <w:tcW w:w="933"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数据迁移</w:t>
            </w:r>
          </w:p>
        </w:tc>
        <w:tc>
          <w:tcPr>
            <w:tcW w:w="644" w:type="pct"/>
            <w:shd w:val="clear" w:color="auto" w:fill="auto"/>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数据迁移</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可根据实际需求，将网站、app等现有相关数据迁移至新平台。</w:t>
            </w:r>
          </w:p>
        </w:tc>
        <w:tc>
          <w:tcPr>
            <w:tcW w:w="20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次</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r w:rsidR="00CE049E" w:rsidTr="00A16404">
        <w:trPr>
          <w:jc w:val="center"/>
        </w:trPr>
        <w:tc>
          <w:tcPr>
            <w:tcW w:w="527" w:type="pct"/>
            <w:shd w:val="clear" w:color="auto" w:fill="auto"/>
            <w:noWrap/>
            <w:vAlign w:val="center"/>
          </w:tcPr>
          <w:p w:rsidR="00CE049E" w:rsidRDefault="00CE049E" w:rsidP="00A16404">
            <w:pPr>
              <w:widowControl/>
              <w:jc w:val="center"/>
              <w:rPr>
                <w:rFonts w:ascii="等线" w:eastAsia="等线" w:hAnsi="等线" w:cs="宋体" w:hint="eastAsia"/>
                <w:color w:val="000000"/>
                <w:sz w:val="20"/>
              </w:rPr>
            </w:pPr>
            <w:r>
              <w:rPr>
                <w:rFonts w:ascii="等线" w:eastAsia="等线" w:hAnsi="等线" w:cs="宋体" w:hint="eastAsia"/>
                <w:color w:val="000000"/>
                <w:sz w:val="20"/>
              </w:rPr>
              <w:t>80</w:t>
            </w:r>
          </w:p>
        </w:tc>
        <w:tc>
          <w:tcPr>
            <w:tcW w:w="933"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集成服务</w:t>
            </w:r>
          </w:p>
        </w:tc>
        <w:tc>
          <w:tcPr>
            <w:tcW w:w="644" w:type="pct"/>
            <w:shd w:val="clear" w:color="auto" w:fill="auto"/>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集成服务</w:t>
            </w:r>
          </w:p>
        </w:tc>
        <w:tc>
          <w:tcPr>
            <w:tcW w:w="2437" w:type="pct"/>
            <w:shd w:val="clear" w:color="auto" w:fill="auto"/>
            <w:vAlign w:val="center"/>
          </w:tcPr>
          <w:p w:rsidR="00CE049E" w:rsidRDefault="00CE049E" w:rsidP="00A16404">
            <w:pPr>
              <w:widowControl/>
              <w:rPr>
                <w:rFonts w:ascii="宋体" w:hAnsi="宋体" w:cs="宋体" w:hint="eastAsia"/>
                <w:color w:val="000000"/>
                <w:sz w:val="20"/>
              </w:rPr>
            </w:pPr>
            <w:r>
              <w:rPr>
                <w:rFonts w:ascii="宋体" w:hAnsi="宋体" w:cs="宋体" w:hint="eastAsia"/>
                <w:color w:val="000000"/>
                <w:sz w:val="20"/>
              </w:rPr>
              <w:t>集成服务</w:t>
            </w:r>
            <w:r>
              <w:rPr>
                <w:rFonts w:ascii="宋体" w:hAnsi="宋体" w:cs="宋体" w:hint="eastAsia"/>
                <w:color w:val="000000"/>
                <w:sz w:val="20"/>
              </w:rPr>
              <w:br/>
              <w:t>-软件云端部署，提供软件业务所需的云服务器硬件租用及服务：包括但不限于云端计算平台、存储平台、数据库环境部署、域名、证书、CDN、短信、网络防火墙、运维安全管理服务、资源冗余、终端安全管理系统等（该项内容租用时长不少于五年，云服务器性能需满足软件长期稳定运行要求，核心应用服务器公网带宽不少于100M，云平台到采购人办公内网专线电路一条带宽不小于1000M）。云资源性能标准、安全标准符合《市级融媒体中心总体技术规范》“资源支撑”与“网络安全与运行维护”条目中相关技术标准。</w:t>
            </w:r>
            <w:r>
              <w:rPr>
                <w:rFonts w:ascii="宋体" w:hAnsi="宋体" w:cs="宋体" w:hint="eastAsia"/>
                <w:color w:val="000000"/>
                <w:sz w:val="20"/>
              </w:rPr>
              <w:br/>
              <w:t>-融媒体系统软件产品应支持国产化适配能力。</w:t>
            </w:r>
            <w:r>
              <w:rPr>
                <w:rFonts w:ascii="宋体" w:hAnsi="宋体" w:cs="宋体" w:hint="eastAsia"/>
                <w:color w:val="000000"/>
                <w:sz w:val="20"/>
              </w:rPr>
              <w:br/>
              <w:t>-云平台应具备未来可适配国产化能力。</w:t>
            </w:r>
            <w:r>
              <w:rPr>
                <w:rFonts w:ascii="宋体" w:hAnsi="宋体" w:cs="宋体" w:hint="eastAsia"/>
                <w:color w:val="000000"/>
                <w:sz w:val="20"/>
              </w:rPr>
              <w:br/>
              <w:t>-软件的配置、集成、安装、调试、培训、上线保驾。</w:t>
            </w:r>
            <w:r>
              <w:rPr>
                <w:rFonts w:ascii="宋体" w:hAnsi="宋体" w:cs="宋体" w:hint="eastAsia"/>
                <w:color w:val="000000"/>
                <w:sz w:val="20"/>
              </w:rPr>
              <w:br/>
              <w:t>-软件运行环境需满足上级管理部门的相关安全标准。</w:t>
            </w:r>
            <w:r>
              <w:rPr>
                <w:rFonts w:ascii="宋体" w:hAnsi="宋体" w:cs="宋体" w:hint="eastAsia"/>
                <w:color w:val="000000"/>
                <w:sz w:val="20"/>
              </w:rPr>
              <w:br/>
            </w:r>
            <w:r>
              <w:rPr>
                <w:rFonts w:ascii="宋体" w:hAnsi="宋体" w:cs="宋体" w:hint="eastAsia"/>
                <w:color w:val="000000"/>
                <w:sz w:val="20"/>
              </w:rPr>
              <w:lastRenderedPageBreak/>
              <w:t>-在不影响系统整体架构时，提供个性化需求开发支持。</w:t>
            </w:r>
          </w:p>
        </w:tc>
        <w:tc>
          <w:tcPr>
            <w:tcW w:w="204"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lastRenderedPageBreak/>
              <w:t>项</w:t>
            </w:r>
          </w:p>
        </w:tc>
        <w:tc>
          <w:tcPr>
            <w:tcW w:w="253" w:type="pct"/>
            <w:shd w:val="clear" w:color="000000" w:fill="FFFFFF"/>
            <w:noWrap/>
            <w:vAlign w:val="center"/>
          </w:tcPr>
          <w:p w:rsidR="00CE049E" w:rsidRDefault="00CE049E" w:rsidP="00A16404">
            <w:pPr>
              <w:widowControl/>
              <w:jc w:val="center"/>
              <w:rPr>
                <w:rFonts w:ascii="宋体" w:hAnsi="宋体" w:cs="宋体" w:hint="eastAsia"/>
                <w:color w:val="000000"/>
                <w:sz w:val="20"/>
              </w:rPr>
            </w:pPr>
            <w:r>
              <w:rPr>
                <w:rFonts w:ascii="宋体" w:hAnsi="宋体" w:cs="宋体" w:hint="eastAsia"/>
                <w:color w:val="000000"/>
                <w:sz w:val="20"/>
              </w:rPr>
              <w:t>1</w:t>
            </w:r>
          </w:p>
        </w:tc>
      </w:tr>
    </w:tbl>
    <w:p w:rsidR="00CB7685" w:rsidRDefault="00CB7685"/>
    <w:sectPr w:rsidR="00CB7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685" w:rsidRDefault="00CB7685" w:rsidP="00CE049E">
      <w:pPr>
        <w:spacing w:line="240" w:lineRule="auto"/>
      </w:pPr>
      <w:r>
        <w:separator/>
      </w:r>
    </w:p>
  </w:endnote>
  <w:endnote w:type="continuationSeparator" w:id="1">
    <w:p w:rsidR="00CB7685" w:rsidRDefault="00CB7685" w:rsidP="00CE04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onospace">
    <w:altName w:val="Segoe Print"/>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Ari">
    <w:altName w:val="Segoe Print"/>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685" w:rsidRDefault="00CB7685" w:rsidP="00CE049E">
      <w:pPr>
        <w:spacing w:line="240" w:lineRule="auto"/>
      </w:pPr>
      <w:r>
        <w:separator/>
      </w:r>
    </w:p>
  </w:footnote>
  <w:footnote w:type="continuationSeparator" w:id="1">
    <w:p w:rsidR="00CB7685" w:rsidRDefault="00CB7685" w:rsidP="00CE04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06B85"/>
    <w:multiLevelType w:val="singleLevel"/>
    <w:tmpl w:val="C0D06B85"/>
    <w:lvl w:ilvl="0">
      <w:start w:val="4"/>
      <w:numFmt w:val="chineseCounting"/>
      <w:suff w:val="nothing"/>
      <w:lvlText w:val="%1、"/>
      <w:lvlJc w:val="left"/>
      <w:rPr>
        <w:rFonts w:hint="eastAsia"/>
        <w:b/>
        <w:bCs/>
      </w:rPr>
    </w:lvl>
  </w:abstractNum>
  <w:abstractNum w:abstractNumId="1">
    <w:nsid w:val="00000003"/>
    <w:multiLevelType w:val="singleLevel"/>
    <w:tmpl w:val="00000003"/>
    <w:lvl w:ilvl="0">
      <w:start w:val="1"/>
      <w:numFmt w:val="decimal"/>
      <w:suff w:val="nothing"/>
      <w:lvlText w:val="（%1）"/>
      <w:lvlJc w:val="left"/>
    </w:lvl>
  </w:abstractNum>
  <w:abstractNum w:abstractNumId="2">
    <w:nsid w:val="00000009"/>
    <w:multiLevelType w:val="multilevel"/>
    <w:tmpl w:val="00000009"/>
    <w:lvl w:ilvl="0">
      <w:start w:val="1"/>
      <w:numFmt w:val="chineseCountingThousand"/>
      <w:suff w:val="nothing"/>
      <w:lvlText w:val="第%1部分"/>
      <w:lvlJc w:val="center"/>
      <w:pPr>
        <w:ind w:left="0" w:firstLine="288"/>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decimal"/>
      <w:lvlText w:val="（%5）"/>
      <w:lvlJc w:val="left"/>
      <w:pPr>
        <w:tabs>
          <w:tab w:val="num" w:pos="720"/>
        </w:tabs>
        <w:ind w:left="720" w:hanging="720"/>
      </w:pPr>
      <w:rPr>
        <w:rFonts w:hint="default"/>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AC42944"/>
    <w:multiLevelType w:val="multilevel"/>
    <w:tmpl w:val="0AC4294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53AB8F2F"/>
    <w:multiLevelType w:val="singleLevel"/>
    <w:tmpl w:val="53AB8F2F"/>
    <w:lvl w:ilvl="0">
      <w:start w:val="1"/>
      <w:numFmt w:val="decimal"/>
      <w:suff w:val="nothing"/>
      <w:lvlText w:val="（%1）"/>
      <w:lvlJc w:val="left"/>
    </w:lvl>
  </w:abstractNum>
  <w:abstractNum w:abstractNumId="5">
    <w:nsid w:val="61164534"/>
    <w:multiLevelType w:val="multilevel"/>
    <w:tmpl w:val="61164534"/>
    <w:lvl w:ilvl="0">
      <w:start w:val="1"/>
      <w:numFmt w:val="bullet"/>
      <w:lvlText w:val=""/>
      <w:lvlJc w:val="left"/>
      <w:pPr>
        <w:tabs>
          <w:tab w:val="num" w:pos="900"/>
        </w:tabs>
        <w:ind w:left="90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7458358D"/>
    <w:multiLevelType w:val="multilevel"/>
    <w:tmpl w:val="7458358D"/>
    <w:lvl w:ilvl="0">
      <w:start w:val="1"/>
      <w:numFmt w:val="decimal"/>
      <w:suff w:val="space"/>
      <w:lvlText w:val="%1"/>
      <w:lvlJc w:val="left"/>
      <w:pPr>
        <w:ind w:left="431" w:hanging="431"/>
      </w:pPr>
      <w:rPr>
        <w:rFonts w:ascii="Arial" w:eastAsia="黑体" w:hAnsi="Arial" w:cs="Times New Roman" w:hint="default"/>
        <w:b/>
        <w:i w:val="0"/>
        <w:iCs w:val="0"/>
        <w:caps w:val="0"/>
        <w:strike w:val="0"/>
        <w:dstrike w:val="0"/>
        <w:vanish w:val="0"/>
        <w:color w:val="000000"/>
        <w:spacing w:val="0"/>
        <w:kern w:val="0"/>
        <w:position w:val="0"/>
        <w:sz w:val="32"/>
        <w:szCs w:val="32"/>
        <w:u w:val="none"/>
        <w:vertAlign w:val="baseline"/>
      </w:rPr>
    </w:lvl>
    <w:lvl w:ilvl="1">
      <w:start w:val="1"/>
      <w:numFmt w:val="decimal"/>
      <w:suff w:val="space"/>
      <w:lvlText w:val="%1.%2"/>
      <w:lvlJc w:val="left"/>
      <w:pPr>
        <w:ind w:left="567" w:hanging="567"/>
      </w:pPr>
      <w:rPr>
        <w:rFonts w:ascii="Arial" w:eastAsia="黑体" w:hAnsi="Arial" w:hint="default"/>
        <w:b/>
        <w:i w:val="0"/>
        <w:sz w:val="28"/>
        <w:szCs w:val="28"/>
      </w:rPr>
    </w:lvl>
    <w:lvl w:ilvl="2">
      <w:start w:val="1"/>
      <w:numFmt w:val="decimal"/>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49E"/>
    <w:rsid w:val="00CB7685"/>
    <w:rsid w:val="00CE04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2" w:uiPriority="0" w:qFormat="1"/>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Date" w:uiPriority="0"/>
    <w:lsdException w:name="Body Text First Indent" w:uiPriority="0"/>
    <w:lsdException w:name="Body Text First Indent 2" w:uiPriority="0" w:qFormat="1"/>
    <w:lsdException w:name="Body Text Indent 3" w:uiPriority="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E049E"/>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0">
    <w:name w:val="heading 1"/>
    <w:basedOn w:val="a"/>
    <w:next w:val="a"/>
    <w:link w:val="1Char"/>
    <w:qFormat/>
    <w:rsid w:val="00CE049E"/>
    <w:pPr>
      <w:keepNext/>
      <w:keepLines/>
      <w:numPr>
        <w:numId w:val="1"/>
      </w:numPr>
      <w:spacing w:before="340" w:after="330" w:line="578" w:lineRule="atLeast"/>
      <w:outlineLvl w:val="0"/>
    </w:pPr>
    <w:rPr>
      <w:b/>
      <w:bCs/>
      <w:kern w:val="44"/>
      <w:sz w:val="44"/>
      <w:szCs w:val="44"/>
    </w:rPr>
  </w:style>
  <w:style w:type="paragraph" w:styleId="2">
    <w:name w:val="heading 2"/>
    <w:basedOn w:val="a"/>
    <w:next w:val="a"/>
    <w:link w:val="2Char"/>
    <w:qFormat/>
    <w:rsid w:val="00CE049E"/>
    <w:pPr>
      <w:keepNext/>
      <w:keepLines/>
      <w:numPr>
        <w:ilvl w:val="1"/>
        <w:numId w:val="1"/>
      </w:numPr>
      <w:spacing w:before="260" w:after="260" w:line="416" w:lineRule="atLeast"/>
      <w:outlineLvl w:val="1"/>
    </w:pPr>
    <w:rPr>
      <w:rFonts w:ascii="Arial" w:eastAsia="黑体" w:hAnsi="Arial"/>
      <w:b/>
      <w:bCs/>
      <w:sz w:val="32"/>
      <w:szCs w:val="32"/>
    </w:rPr>
  </w:style>
  <w:style w:type="paragraph" w:styleId="3">
    <w:name w:val="heading 3"/>
    <w:basedOn w:val="a"/>
    <w:next w:val="a0"/>
    <w:link w:val="3Char"/>
    <w:qFormat/>
    <w:rsid w:val="00CE049E"/>
    <w:pPr>
      <w:keepNext/>
      <w:keepLines/>
      <w:numPr>
        <w:ilvl w:val="2"/>
        <w:numId w:val="1"/>
      </w:numPr>
      <w:spacing w:before="260" w:after="260" w:line="416" w:lineRule="atLeast"/>
      <w:outlineLvl w:val="2"/>
    </w:pPr>
    <w:rPr>
      <w:b/>
      <w:bCs/>
      <w:sz w:val="32"/>
      <w:szCs w:val="32"/>
    </w:rPr>
  </w:style>
  <w:style w:type="paragraph" w:styleId="4">
    <w:name w:val="heading 4"/>
    <w:basedOn w:val="a"/>
    <w:next w:val="a"/>
    <w:link w:val="4Char"/>
    <w:qFormat/>
    <w:rsid w:val="00CE049E"/>
    <w:pPr>
      <w:keepNext/>
      <w:keepLines/>
      <w:numPr>
        <w:ilvl w:val="3"/>
        <w:numId w:val="1"/>
      </w:numPr>
      <w:spacing w:before="280" w:after="290" w:line="376" w:lineRule="atLeast"/>
      <w:outlineLvl w:val="3"/>
    </w:pPr>
    <w:rPr>
      <w:rFonts w:ascii="Arial" w:eastAsia="黑体" w:hAnsi="Arial"/>
      <w:b/>
      <w:bCs/>
      <w:sz w:val="28"/>
      <w:szCs w:val="28"/>
    </w:rPr>
  </w:style>
  <w:style w:type="paragraph" w:styleId="5">
    <w:name w:val="heading 5"/>
    <w:basedOn w:val="a"/>
    <w:next w:val="a"/>
    <w:link w:val="5Char"/>
    <w:uiPriority w:val="9"/>
    <w:qFormat/>
    <w:rsid w:val="00CE049E"/>
    <w:pPr>
      <w:keepNext/>
      <w:keepLines/>
      <w:numPr>
        <w:ilvl w:val="4"/>
        <w:numId w:val="2"/>
      </w:numPr>
      <w:snapToGrid w:val="0"/>
      <w:spacing w:beforeLines="100" w:afterLines="100"/>
      <w:outlineLvl w:val="4"/>
    </w:pPr>
    <w:rPr>
      <w:rFonts w:ascii="Arial" w:eastAsia="黑体" w:hAnsi="Arial"/>
      <w:b/>
      <w:bCs/>
      <w:sz w:val="28"/>
      <w:szCs w:val="28"/>
    </w:rPr>
  </w:style>
  <w:style w:type="paragraph" w:styleId="6">
    <w:name w:val="heading 6"/>
    <w:basedOn w:val="a"/>
    <w:next w:val="a"/>
    <w:link w:val="6Char"/>
    <w:qFormat/>
    <w:rsid w:val="00CE049E"/>
    <w:pPr>
      <w:keepNext/>
      <w:keepLines/>
      <w:numPr>
        <w:ilvl w:val="5"/>
        <w:numId w:val="1"/>
      </w:numPr>
      <w:spacing w:before="240" w:after="64" w:line="320" w:lineRule="atLeast"/>
      <w:outlineLvl w:val="5"/>
    </w:pPr>
    <w:rPr>
      <w:rFonts w:ascii="Arial" w:eastAsia="黑体" w:hAnsi="Arial"/>
      <w:b/>
      <w:bCs/>
    </w:rPr>
  </w:style>
  <w:style w:type="paragraph" w:styleId="7">
    <w:name w:val="heading 7"/>
    <w:basedOn w:val="a"/>
    <w:next w:val="a"/>
    <w:link w:val="7Char"/>
    <w:qFormat/>
    <w:rsid w:val="00CE049E"/>
    <w:pPr>
      <w:keepNext/>
      <w:keepLines/>
      <w:numPr>
        <w:ilvl w:val="6"/>
        <w:numId w:val="1"/>
      </w:numPr>
      <w:spacing w:before="240" w:after="64" w:line="320" w:lineRule="atLeast"/>
      <w:outlineLvl w:val="6"/>
    </w:pPr>
    <w:rPr>
      <w:b/>
      <w:bCs/>
    </w:rPr>
  </w:style>
  <w:style w:type="paragraph" w:styleId="8">
    <w:name w:val="heading 8"/>
    <w:basedOn w:val="a"/>
    <w:next w:val="a"/>
    <w:link w:val="8Char"/>
    <w:qFormat/>
    <w:rsid w:val="00CE049E"/>
    <w:pPr>
      <w:keepNext/>
      <w:keepLines/>
      <w:numPr>
        <w:ilvl w:val="7"/>
        <w:numId w:val="1"/>
      </w:numPr>
      <w:spacing w:before="240" w:after="64" w:line="320" w:lineRule="atLeast"/>
      <w:outlineLvl w:val="7"/>
    </w:pPr>
    <w:rPr>
      <w:rFonts w:ascii="Arial" w:eastAsia="黑体" w:hAnsi="Arial"/>
    </w:rPr>
  </w:style>
  <w:style w:type="paragraph" w:styleId="9">
    <w:name w:val="heading 9"/>
    <w:basedOn w:val="a"/>
    <w:next w:val="a"/>
    <w:link w:val="9Char"/>
    <w:qFormat/>
    <w:rsid w:val="00CE049E"/>
    <w:pPr>
      <w:keepNext/>
      <w:keepLines/>
      <w:numPr>
        <w:ilvl w:val="8"/>
        <w:numId w:val="1"/>
      </w:numPr>
      <w:spacing w:before="240" w:after="64" w:line="320" w:lineRule="atLeast"/>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CE04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E049E"/>
    <w:rPr>
      <w:sz w:val="18"/>
      <w:szCs w:val="18"/>
    </w:rPr>
  </w:style>
  <w:style w:type="paragraph" w:styleId="a5">
    <w:name w:val="footer"/>
    <w:basedOn w:val="a"/>
    <w:link w:val="Char0"/>
    <w:unhideWhenUsed/>
    <w:rsid w:val="00CE049E"/>
    <w:pPr>
      <w:tabs>
        <w:tab w:val="center" w:pos="4153"/>
        <w:tab w:val="right" w:pos="8306"/>
      </w:tabs>
      <w:snapToGrid w:val="0"/>
    </w:pPr>
    <w:rPr>
      <w:sz w:val="18"/>
      <w:szCs w:val="18"/>
    </w:rPr>
  </w:style>
  <w:style w:type="character" w:customStyle="1" w:styleId="Char0">
    <w:name w:val="页脚 Char"/>
    <w:basedOn w:val="a1"/>
    <w:link w:val="a5"/>
    <w:uiPriority w:val="99"/>
    <w:semiHidden/>
    <w:rsid w:val="00CE049E"/>
    <w:rPr>
      <w:sz w:val="18"/>
      <w:szCs w:val="18"/>
    </w:rPr>
  </w:style>
  <w:style w:type="character" w:customStyle="1" w:styleId="1Char">
    <w:name w:val="标题 1 Char"/>
    <w:basedOn w:val="a1"/>
    <w:link w:val="10"/>
    <w:rsid w:val="00CE049E"/>
    <w:rPr>
      <w:rFonts w:ascii="Times New Roman" w:eastAsia="宋体" w:hAnsi="Times New Roman" w:cs="Times New Roman"/>
      <w:b/>
      <w:bCs/>
      <w:kern w:val="44"/>
      <w:sz w:val="44"/>
      <w:szCs w:val="44"/>
    </w:rPr>
  </w:style>
  <w:style w:type="character" w:customStyle="1" w:styleId="2Char">
    <w:name w:val="标题 2 Char"/>
    <w:basedOn w:val="a1"/>
    <w:link w:val="2"/>
    <w:rsid w:val="00CE049E"/>
    <w:rPr>
      <w:rFonts w:ascii="Arial" w:eastAsia="黑体" w:hAnsi="Arial" w:cs="Times New Roman"/>
      <w:b/>
      <w:bCs/>
      <w:kern w:val="0"/>
      <w:sz w:val="32"/>
      <w:szCs w:val="32"/>
    </w:rPr>
  </w:style>
  <w:style w:type="character" w:customStyle="1" w:styleId="3Char">
    <w:name w:val="标题 3 Char"/>
    <w:basedOn w:val="a1"/>
    <w:link w:val="3"/>
    <w:rsid w:val="00CE049E"/>
    <w:rPr>
      <w:rFonts w:ascii="Times New Roman" w:eastAsia="宋体" w:hAnsi="Times New Roman" w:cs="Times New Roman"/>
      <w:b/>
      <w:bCs/>
      <w:kern w:val="0"/>
      <w:sz w:val="32"/>
      <w:szCs w:val="32"/>
    </w:rPr>
  </w:style>
  <w:style w:type="character" w:customStyle="1" w:styleId="4Char">
    <w:name w:val="标题 4 Char"/>
    <w:basedOn w:val="a1"/>
    <w:link w:val="4"/>
    <w:rsid w:val="00CE049E"/>
    <w:rPr>
      <w:rFonts w:ascii="Arial" w:eastAsia="黑体" w:hAnsi="Arial" w:cs="Times New Roman"/>
      <w:b/>
      <w:bCs/>
      <w:kern w:val="0"/>
      <w:sz w:val="28"/>
      <w:szCs w:val="28"/>
    </w:rPr>
  </w:style>
  <w:style w:type="character" w:customStyle="1" w:styleId="5Char">
    <w:name w:val="标题 5 Char"/>
    <w:basedOn w:val="a1"/>
    <w:link w:val="5"/>
    <w:uiPriority w:val="9"/>
    <w:rsid w:val="00CE049E"/>
    <w:rPr>
      <w:rFonts w:ascii="Arial" w:eastAsia="黑体" w:hAnsi="Arial" w:cs="Times New Roman"/>
      <w:b/>
      <w:bCs/>
      <w:kern w:val="0"/>
      <w:sz w:val="28"/>
      <w:szCs w:val="28"/>
    </w:rPr>
  </w:style>
  <w:style w:type="character" w:customStyle="1" w:styleId="6Char">
    <w:name w:val="标题 6 Char"/>
    <w:basedOn w:val="a1"/>
    <w:link w:val="6"/>
    <w:rsid w:val="00CE049E"/>
    <w:rPr>
      <w:rFonts w:ascii="Arial" w:eastAsia="黑体" w:hAnsi="Arial" w:cs="Times New Roman"/>
      <w:b/>
      <w:bCs/>
      <w:kern w:val="0"/>
      <w:sz w:val="24"/>
      <w:szCs w:val="20"/>
    </w:rPr>
  </w:style>
  <w:style w:type="character" w:customStyle="1" w:styleId="7Char">
    <w:name w:val="标题 7 Char"/>
    <w:basedOn w:val="a1"/>
    <w:link w:val="7"/>
    <w:rsid w:val="00CE049E"/>
    <w:rPr>
      <w:rFonts w:ascii="Times New Roman" w:eastAsia="宋体" w:hAnsi="Times New Roman" w:cs="Times New Roman"/>
      <w:b/>
      <w:bCs/>
      <w:kern w:val="0"/>
      <w:sz w:val="24"/>
      <w:szCs w:val="20"/>
    </w:rPr>
  </w:style>
  <w:style w:type="character" w:customStyle="1" w:styleId="8Char">
    <w:name w:val="标题 8 Char"/>
    <w:basedOn w:val="a1"/>
    <w:link w:val="8"/>
    <w:rsid w:val="00CE049E"/>
    <w:rPr>
      <w:rFonts w:ascii="Arial" w:eastAsia="黑体" w:hAnsi="Arial" w:cs="Times New Roman"/>
      <w:kern w:val="0"/>
      <w:sz w:val="24"/>
      <w:szCs w:val="20"/>
    </w:rPr>
  </w:style>
  <w:style w:type="character" w:customStyle="1" w:styleId="9Char">
    <w:name w:val="标题 9 Char"/>
    <w:basedOn w:val="a1"/>
    <w:link w:val="9"/>
    <w:rsid w:val="00CE049E"/>
    <w:rPr>
      <w:rFonts w:ascii="Arial" w:eastAsia="黑体" w:hAnsi="Arial" w:cs="Times New Roman"/>
      <w:kern w:val="0"/>
      <w:sz w:val="24"/>
      <w:szCs w:val="21"/>
    </w:rPr>
  </w:style>
  <w:style w:type="paragraph" w:customStyle="1" w:styleId="1">
    <w:name w:val="无间隔1"/>
    <w:basedOn w:val="11"/>
    <w:next w:val="a6"/>
    <w:rsid w:val="00CE049E"/>
    <w:pPr>
      <w:spacing w:line="400" w:lineRule="exact"/>
    </w:pPr>
    <w:rPr>
      <w:rFonts w:ascii="Times New Roman" w:hAnsi="Times New Roman"/>
      <w:sz w:val="24"/>
    </w:rPr>
  </w:style>
  <w:style w:type="paragraph" w:customStyle="1" w:styleId="11">
    <w:name w:val="正文_1"/>
    <w:next w:val="a"/>
    <w:rsid w:val="00CE049E"/>
    <w:pPr>
      <w:widowControl w:val="0"/>
      <w:jc w:val="both"/>
    </w:pPr>
    <w:rPr>
      <w:rFonts w:ascii="Calibri" w:eastAsia="宋体" w:hAnsi="Calibri" w:cs="Times New Roman"/>
      <w:szCs w:val="24"/>
    </w:rPr>
  </w:style>
  <w:style w:type="paragraph" w:styleId="a6">
    <w:name w:val="caption"/>
    <w:basedOn w:val="a"/>
    <w:next w:val="a"/>
    <w:uiPriority w:val="35"/>
    <w:qFormat/>
    <w:rsid w:val="00CE049E"/>
    <w:pPr>
      <w:jc w:val="center"/>
    </w:pPr>
    <w:rPr>
      <w:rFonts w:ascii="Arial" w:eastAsia="黑体" w:hAnsi="Arial"/>
      <w:b/>
      <w:sz w:val="21"/>
    </w:rPr>
  </w:style>
  <w:style w:type="paragraph" w:styleId="a7">
    <w:name w:val="macro"/>
    <w:link w:val="Char1"/>
    <w:uiPriority w:val="99"/>
    <w:unhideWhenUsed/>
    <w:rsid w:val="00CE049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eastAsia="宋体" w:hAnsi="Courier New" w:cs="Times New Roman"/>
      <w:kern w:val="0"/>
      <w:sz w:val="20"/>
      <w:szCs w:val="20"/>
    </w:rPr>
  </w:style>
  <w:style w:type="character" w:customStyle="1" w:styleId="Char1">
    <w:name w:val="宏文本 Char"/>
    <w:basedOn w:val="a1"/>
    <w:link w:val="a7"/>
    <w:uiPriority w:val="99"/>
    <w:rsid w:val="00CE049E"/>
    <w:rPr>
      <w:rFonts w:ascii="Courier New" w:eastAsia="宋体" w:hAnsi="Courier New" w:cs="Times New Roman"/>
      <w:kern w:val="0"/>
      <w:sz w:val="20"/>
      <w:szCs w:val="20"/>
    </w:rPr>
  </w:style>
  <w:style w:type="paragraph" w:styleId="a0">
    <w:name w:val="Normal Indent"/>
    <w:basedOn w:val="a"/>
    <w:next w:val="a"/>
    <w:rsid w:val="00CE049E"/>
    <w:pPr>
      <w:ind w:firstLineChars="200" w:firstLine="420"/>
    </w:pPr>
  </w:style>
  <w:style w:type="paragraph" w:styleId="80">
    <w:name w:val="index 8"/>
    <w:basedOn w:val="a"/>
    <w:next w:val="a"/>
    <w:uiPriority w:val="99"/>
    <w:unhideWhenUsed/>
    <w:qFormat/>
    <w:rsid w:val="00CE049E"/>
    <w:pPr>
      <w:ind w:leftChars="1400" w:left="1400"/>
    </w:pPr>
  </w:style>
  <w:style w:type="paragraph" w:styleId="a8">
    <w:name w:val="annotation text"/>
    <w:basedOn w:val="a"/>
    <w:link w:val="Char2"/>
    <w:rsid w:val="00CE049E"/>
    <w:rPr>
      <w:szCs w:val="24"/>
    </w:rPr>
  </w:style>
  <w:style w:type="character" w:customStyle="1" w:styleId="Char2">
    <w:name w:val="批注文字 Char"/>
    <w:basedOn w:val="a1"/>
    <w:link w:val="a8"/>
    <w:rsid w:val="00CE049E"/>
    <w:rPr>
      <w:rFonts w:ascii="Times New Roman" w:eastAsia="宋体" w:hAnsi="Times New Roman" w:cs="Times New Roman"/>
      <w:kern w:val="0"/>
      <w:sz w:val="24"/>
      <w:szCs w:val="24"/>
    </w:rPr>
  </w:style>
  <w:style w:type="paragraph" w:styleId="a9">
    <w:name w:val="Body Text"/>
    <w:basedOn w:val="a"/>
    <w:next w:val="Default"/>
    <w:link w:val="Char3"/>
    <w:rsid w:val="00CE049E"/>
    <w:rPr>
      <w:rFonts w:ascii="仿宋_GB2312" w:eastAsia="仿宋_GB2312" w:hAnsi="华文楷体"/>
      <w:sz w:val="32"/>
    </w:rPr>
  </w:style>
  <w:style w:type="character" w:customStyle="1" w:styleId="Char3">
    <w:name w:val="正文文本 Char"/>
    <w:basedOn w:val="a1"/>
    <w:link w:val="a9"/>
    <w:rsid w:val="00CE049E"/>
    <w:rPr>
      <w:rFonts w:ascii="仿宋_GB2312" w:eastAsia="仿宋_GB2312" w:hAnsi="华文楷体" w:cs="Times New Roman"/>
      <w:kern w:val="0"/>
      <w:sz w:val="32"/>
      <w:szCs w:val="20"/>
    </w:rPr>
  </w:style>
  <w:style w:type="paragraph" w:customStyle="1" w:styleId="Default">
    <w:name w:val="Default"/>
    <w:next w:val="CharChar10CharCharCharChar"/>
    <w:rsid w:val="00CE049E"/>
    <w:pPr>
      <w:widowControl w:val="0"/>
      <w:autoSpaceDE w:val="0"/>
      <w:autoSpaceDN w:val="0"/>
      <w:adjustRightInd w:val="0"/>
    </w:pPr>
    <w:rPr>
      <w:rFonts w:ascii="宋体" w:eastAsia="宋体" w:hAnsi="Times New Roman" w:cs="Times New Roman"/>
      <w:kern w:val="0"/>
      <w:sz w:val="20"/>
      <w:szCs w:val="20"/>
    </w:rPr>
  </w:style>
  <w:style w:type="paragraph" w:customStyle="1" w:styleId="CharChar10CharCharCharChar">
    <w:name w:val="Char Char10 Char Char Char Char"/>
    <w:basedOn w:val="a"/>
    <w:next w:val="xl87"/>
    <w:rsid w:val="00CE049E"/>
  </w:style>
  <w:style w:type="paragraph" w:customStyle="1" w:styleId="xl87">
    <w:name w:val="xl87"/>
    <w:basedOn w:val="a"/>
    <w:next w:val="xl72"/>
    <w:qFormat/>
    <w:rsid w:val="00CE049E"/>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cs="宋体"/>
      <w:sz w:val="20"/>
    </w:rPr>
  </w:style>
  <w:style w:type="paragraph" w:customStyle="1" w:styleId="xl72">
    <w:name w:val="xl72"/>
    <w:basedOn w:val="a"/>
    <w:next w:val="aa"/>
    <w:qFormat/>
    <w:rsid w:val="00CE049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0"/>
    </w:rPr>
  </w:style>
  <w:style w:type="paragraph" w:styleId="aa">
    <w:name w:val="Date"/>
    <w:basedOn w:val="a"/>
    <w:next w:val="a"/>
    <w:link w:val="Char4"/>
    <w:rsid w:val="00CE049E"/>
    <w:rPr>
      <w:sz w:val="28"/>
    </w:rPr>
  </w:style>
  <w:style w:type="character" w:customStyle="1" w:styleId="Char4">
    <w:name w:val="日期 Char"/>
    <w:basedOn w:val="a1"/>
    <w:link w:val="aa"/>
    <w:rsid w:val="00CE049E"/>
    <w:rPr>
      <w:rFonts w:ascii="Times New Roman" w:eastAsia="宋体" w:hAnsi="Times New Roman" w:cs="Times New Roman"/>
      <w:kern w:val="0"/>
      <w:sz w:val="28"/>
      <w:szCs w:val="20"/>
    </w:rPr>
  </w:style>
  <w:style w:type="paragraph" w:styleId="ab">
    <w:name w:val="Body Text Indent"/>
    <w:basedOn w:val="a"/>
    <w:next w:val="20"/>
    <w:link w:val="Char5"/>
    <w:rsid w:val="00CE049E"/>
    <w:pPr>
      <w:spacing w:line="560" w:lineRule="exact"/>
      <w:ind w:firstLineChars="200" w:firstLine="640"/>
    </w:pPr>
    <w:rPr>
      <w:rFonts w:ascii="仿宋_GB2312" w:eastAsia="仿宋_GB2312"/>
      <w:sz w:val="32"/>
    </w:rPr>
  </w:style>
  <w:style w:type="character" w:customStyle="1" w:styleId="Char5">
    <w:name w:val="正文文本缩进 Char"/>
    <w:basedOn w:val="a1"/>
    <w:link w:val="ab"/>
    <w:rsid w:val="00CE049E"/>
    <w:rPr>
      <w:rFonts w:ascii="仿宋_GB2312" w:eastAsia="仿宋_GB2312" w:hAnsi="Times New Roman" w:cs="Times New Roman"/>
      <w:kern w:val="0"/>
      <w:sz w:val="32"/>
      <w:szCs w:val="20"/>
    </w:rPr>
  </w:style>
  <w:style w:type="paragraph" w:styleId="20">
    <w:name w:val="Body Text Indent 2"/>
    <w:basedOn w:val="a"/>
    <w:next w:val="21"/>
    <w:link w:val="2Char0"/>
    <w:uiPriority w:val="99"/>
    <w:unhideWhenUsed/>
    <w:rsid w:val="00CE049E"/>
    <w:pPr>
      <w:spacing w:after="120" w:line="480" w:lineRule="auto"/>
      <w:ind w:leftChars="200" w:left="420"/>
    </w:pPr>
  </w:style>
  <w:style w:type="character" w:customStyle="1" w:styleId="2Char0">
    <w:name w:val="正文文本缩进 2 Char"/>
    <w:basedOn w:val="a1"/>
    <w:link w:val="20"/>
    <w:uiPriority w:val="99"/>
    <w:rsid w:val="00CE049E"/>
    <w:rPr>
      <w:rFonts w:ascii="Times New Roman" w:eastAsia="宋体" w:hAnsi="Times New Roman" w:cs="Times New Roman"/>
      <w:kern w:val="0"/>
      <w:sz w:val="24"/>
      <w:szCs w:val="20"/>
    </w:rPr>
  </w:style>
  <w:style w:type="paragraph" w:styleId="21">
    <w:name w:val="List 2"/>
    <w:basedOn w:val="a"/>
    <w:next w:val="30"/>
    <w:qFormat/>
    <w:rsid w:val="00CE049E"/>
    <w:pPr>
      <w:spacing w:line="312" w:lineRule="atLeast"/>
      <w:ind w:left="840" w:firstLine="3676"/>
      <w:jc w:val="both"/>
    </w:pPr>
  </w:style>
  <w:style w:type="paragraph" w:styleId="30">
    <w:name w:val="Body Text Indent 3"/>
    <w:basedOn w:val="a"/>
    <w:next w:val="a0"/>
    <w:link w:val="3Char0"/>
    <w:qFormat/>
    <w:rsid w:val="00CE049E"/>
    <w:pPr>
      <w:spacing w:after="120" w:line="240" w:lineRule="auto"/>
      <w:ind w:left="420" w:firstLine="3584"/>
      <w:jc w:val="both"/>
    </w:pPr>
  </w:style>
  <w:style w:type="character" w:customStyle="1" w:styleId="3Char0">
    <w:name w:val="正文文本缩进 3 Char"/>
    <w:basedOn w:val="a1"/>
    <w:link w:val="30"/>
    <w:rsid w:val="00CE049E"/>
    <w:rPr>
      <w:rFonts w:ascii="Times New Roman" w:eastAsia="宋体" w:hAnsi="Times New Roman" w:cs="Times New Roman"/>
      <w:kern w:val="0"/>
      <w:sz w:val="24"/>
      <w:szCs w:val="20"/>
    </w:rPr>
  </w:style>
  <w:style w:type="paragraph" w:styleId="ac">
    <w:name w:val="List Continue"/>
    <w:basedOn w:val="a"/>
    <w:rsid w:val="00CE049E"/>
    <w:pPr>
      <w:spacing w:after="120"/>
      <w:ind w:left="420"/>
    </w:pPr>
    <w:rPr>
      <w:rFonts w:eastAsia="楷体_GB2312"/>
      <w:sz w:val="32"/>
    </w:rPr>
  </w:style>
  <w:style w:type="paragraph" w:styleId="ad">
    <w:name w:val="Block Text"/>
    <w:basedOn w:val="a"/>
    <w:uiPriority w:val="99"/>
    <w:unhideWhenUsed/>
    <w:rsid w:val="00CE049E"/>
    <w:pPr>
      <w:spacing w:line="360" w:lineRule="auto"/>
      <w:ind w:left="851" w:right="-42"/>
    </w:pPr>
    <w:rPr>
      <w:rFonts w:ascii="仿宋_GB2312" w:eastAsia="仿宋_GB2312" w:hAnsi="宋体"/>
      <w:sz w:val="28"/>
      <w:szCs w:val="24"/>
    </w:rPr>
  </w:style>
  <w:style w:type="paragraph" w:styleId="31">
    <w:name w:val="toc 3"/>
    <w:basedOn w:val="a"/>
    <w:next w:val="a"/>
    <w:uiPriority w:val="39"/>
    <w:unhideWhenUsed/>
    <w:rsid w:val="00CE049E"/>
    <w:pPr>
      <w:ind w:leftChars="200" w:left="200"/>
    </w:pPr>
    <w:rPr>
      <w:b/>
      <w:iCs/>
    </w:rPr>
  </w:style>
  <w:style w:type="paragraph" w:styleId="ae">
    <w:name w:val="Plain Text"/>
    <w:basedOn w:val="a"/>
    <w:link w:val="Char6"/>
    <w:rsid w:val="00CE049E"/>
    <w:rPr>
      <w:rFonts w:ascii="宋体" w:hAnsi="Courier New" w:cs="Courier New"/>
      <w:szCs w:val="21"/>
    </w:rPr>
  </w:style>
  <w:style w:type="character" w:customStyle="1" w:styleId="Char6">
    <w:name w:val="纯文本 Char"/>
    <w:basedOn w:val="a1"/>
    <w:link w:val="ae"/>
    <w:rsid w:val="00CE049E"/>
    <w:rPr>
      <w:rFonts w:ascii="宋体" w:eastAsia="宋体" w:hAnsi="Courier New" w:cs="Courier New"/>
      <w:kern w:val="0"/>
      <w:sz w:val="24"/>
      <w:szCs w:val="21"/>
    </w:rPr>
  </w:style>
  <w:style w:type="paragraph" w:styleId="af">
    <w:name w:val="Balloon Text"/>
    <w:basedOn w:val="a"/>
    <w:link w:val="Char7"/>
    <w:rsid w:val="00CE049E"/>
    <w:rPr>
      <w:sz w:val="18"/>
      <w:szCs w:val="18"/>
    </w:rPr>
  </w:style>
  <w:style w:type="character" w:customStyle="1" w:styleId="Char7">
    <w:name w:val="批注框文本 Char"/>
    <w:basedOn w:val="a1"/>
    <w:link w:val="af"/>
    <w:rsid w:val="00CE049E"/>
    <w:rPr>
      <w:rFonts w:ascii="Times New Roman" w:eastAsia="宋体" w:hAnsi="Times New Roman" w:cs="Times New Roman"/>
      <w:kern w:val="0"/>
      <w:sz w:val="18"/>
      <w:szCs w:val="18"/>
    </w:rPr>
  </w:style>
  <w:style w:type="paragraph" w:styleId="12">
    <w:name w:val="toc 1"/>
    <w:basedOn w:val="a"/>
    <w:next w:val="a"/>
    <w:uiPriority w:val="39"/>
    <w:unhideWhenUsed/>
    <w:rsid w:val="00CE049E"/>
    <w:pPr>
      <w:tabs>
        <w:tab w:val="right" w:leader="dot" w:pos="8302"/>
      </w:tabs>
    </w:pPr>
    <w:rPr>
      <w:b/>
      <w:bCs/>
      <w:caps/>
    </w:rPr>
  </w:style>
  <w:style w:type="paragraph" w:styleId="af0">
    <w:name w:val="List"/>
    <w:basedOn w:val="a"/>
    <w:rsid w:val="00CE049E"/>
    <w:pPr>
      <w:ind w:left="420" w:hanging="420"/>
    </w:pPr>
    <w:rPr>
      <w:rFonts w:eastAsia="楷体_GB2312"/>
      <w:sz w:val="32"/>
    </w:rPr>
  </w:style>
  <w:style w:type="paragraph" w:styleId="22">
    <w:name w:val="toc 2"/>
    <w:basedOn w:val="a"/>
    <w:next w:val="a"/>
    <w:uiPriority w:val="39"/>
    <w:unhideWhenUsed/>
    <w:rsid w:val="00CE049E"/>
    <w:pPr>
      <w:tabs>
        <w:tab w:val="right" w:leader="dot" w:pos="8302"/>
      </w:tabs>
      <w:ind w:leftChars="100" w:left="100"/>
    </w:pPr>
    <w:rPr>
      <w:b/>
      <w:smallCaps/>
    </w:rPr>
  </w:style>
  <w:style w:type="paragraph" w:styleId="af1">
    <w:name w:val="Normal (Web)"/>
    <w:basedOn w:val="a"/>
    <w:rsid w:val="00CE049E"/>
    <w:pPr>
      <w:widowControl/>
      <w:adjustRightInd/>
      <w:spacing w:before="100" w:beforeAutospacing="1" w:after="100" w:afterAutospacing="1" w:line="240" w:lineRule="auto"/>
      <w:textAlignment w:val="auto"/>
    </w:pPr>
    <w:rPr>
      <w:rFonts w:ascii="宋体" w:hAnsi="宋体"/>
      <w:szCs w:val="24"/>
    </w:rPr>
  </w:style>
  <w:style w:type="paragraph" w:styleId="13">
    <w:name w:val="index 1"/>
    <w:basedOn w:val="a"/>
    <w:next w:val="a"/>
    <w:rsid w:val="00CE049E"/>
    <w:rPr>
      <w:b/>
      <w:bCs/>
    </w:rPr>
  </w:style>
  <w:style w:type="paragraph" w:styleId="af2">
    <w:name w:val="Title"/>
    <w:basedOn w:val="a"/>
    <w:next w:val="a"/>
    <w:link w:val="Char8"/>
    <w:uiPriority w:val="10"/>
    <w:qFormat/>
    <w:rsid w:val="00CE049E"/>
    <w:pPr>
      <w:spacing w:before="240" w:after="60"/>
      <w:jc w:val="center"/>
      <w:outlineLvl w:val="0"/>
    </w:pPr>
    <w:rPr>
      <w:rFonts w:ascii="Cambria" w:hAnsi="Cambria"/>
      <w:b/>
      <w:bCs/>
      <w:sz w:val="32"/>
      <w:szCs w:val="32"/>
    </w:rPr>
  </w:style>
  <w:style w:type="character" w:customStyle="1" w:styleId="Char8">
    <w:name w:val="标题 Char"/>
    <w:basedOn w:val="a1"/>
    <w:link w:val="af2"/>
    <w:uiPriority w:val="10"/>
    <w:rsid w:val="00CE049E"/>
    <w:rPr>
      <w:rFonts w:ascii="Cambria" w:eastAsia="宋体" w:hAnsi="Cambria" w:cs="Times New Roman"/>
      <w:b/>
      <w:bCs/>
      <w:kern w:val="0"/>
      <w:sz w:val="32"/>
      <w:szCs w:val="32"/>
    </w:rPr>
  </w:style>
  <w:style w:type="paragraph" w:styleId="af3">
    <w:name w:val="annotation subject"/>
    <w:basedOn w:val="a8"/>
    <w:next w:val="a8"/>
    <w:link w:val="Char9"/>
    <w:rsid w:val="00CE049E"/>
    <w:rPr>
      <w:b/>
      <w:bCs/>
    </w:rPr>
  </w:style>
  <w:style w:type="character" w:customStyle="1" w:styleId="Char9">
    <w:name w:val="批注主题 Char"/>
    <w:basedOn w:val="Char2"/>
    <w:link w:val="af3"/>
    <w:rsid w:val="00CE049E"/>
    <w:rPr>
      <w:b/>
      <w:bCs/>
    </w:rPr>
  </w:style>
  <w:style w:type="paragraph" w:styleId="af4">
    <w:name w:val="Body Text First Indent"/>
    <w:basedOn w:val="a9"/>
    <w:link w:val="Chara"/>
    <w:rsid w:val="00CE049E"/>
    <w:pPr>
      <w:spacing w:after="120"/>
      <w:ind w:firstLineChars="100" w:firstLine="420"/>
    </w:pPr>
    <w:rPr>
      <w:rFonts w:ascii="Times New Roman" w:eastAsia="宋体" w:hAnsi="Times New Roman"/>
      <w:sz w:val="21"/>
    </w:rPr>
  </w:style>
  <w:style w:type="character" w:customStyle="1" w:styleId="Chara">
    <w:name w:val="正文首行缩进 Char"/>
    <w:basedOn w:val="Char3"/>
    <w:link w:val="af4"/>
    <w:rsid w:val="00CE049E"/>
    <w:rPr>
      <w:rFonts w:ascii="Times New Roman" w:eastAsia="宋体" w:hAnsi="Times New Roman"/>
    </w:rPr>
  </w:style>
  <w:style w:type="paragraph" w:styleId="23">
    <w:name w:val="Body Text First Indent 2"/>
    <w:basedOn w:val="ab"/>
    <w:next w:val="a"/>
    <w:link w:val="2Char1"/>
    <w:qFormat/>
    <w:rsid w:val="00CE049E"/>
    <w:pPr>
      <w:ind w:firstLine="420"/>
    </w:pPr>
  </w:style>
  <w:style w:type="character" w:customStyle="1" w:styleId="2Char1">
    <w:name w:val="正文首行缩进 2 Char"/>
    <w:basedOn w:val="Char5"/>
    <w:link w:val="23"/>
    <w:rsid w:val="00CE049E"/>
  </w:style>
  <w:style w:type="table" w:styleId="af5">
    <w:name w:val="Table Grid"/>
    <w:basedOn w:val="a2"/>
    <w:uiPriority w:val="99"/>
    <w:unhideWhenUsed/>
    <w:rsid w:val="00CE049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CE049E"/>
    <w:rPr>
      <w:b/>
      <w:bCs/>
    </w:rPr>
  </w:style>
  <w:style w:type="character" w:styleId="af7">
    <w:name w:val="page number"/>
    <w:basedOn w:val="a1"/>
    <w:rsid w:val="00CE049E"/>
    <w:rPr>
      <w:rFonts w:ascii="Verdana" w:eastAsia="仿宋_GB2312" w:hAnsi="Verdana"/>
      <w:lang w:eastAsia="en-US"/>
    </w:rPr>
  </w:style>
  <w:style w:type="character" w:styleId="af8">
    <w:name w:val="FollowedHyperlink"/>
    <w:rsid w:val="00CE049E"/>
    <w:rPr>
      <w:rFonts w:ascii="Verdana" w:eastAsia="仿宋_GB2312" w:hAnsi="Verdana"/>
      <w:color w:val="333333"/>
      <w:u w:val="none"/>
      <w:lang w:eastAsia="en-US"/>
    </w:rPr>
  </w:style>
  <w:style w:type="character" w:styleId="af9">
    <w:name w:val="Emphasis"/>
    <w:basedOn w:val="a1"/>
    <w:uiPriority w:val="20"/>
    <w:qFormat/>
    <w:rsid w:val="00CE049E"/>
    <w:rPr>
      <w:rFonts w:ascii="Verdana" w:eastAsia="仿宋_GB2312" w:hAnsi="Verdana"/>
      <w:b/>
      <w:bCs/>
      <w:i w:val="0"/>
      <w:iCs w:val="0"/>
      <w:lang w:eastAsia="en-US"/>
    </w:rPr>
  </w:style>
  <w:style w:type="character" w:styleId="HTML">
    <w:name w:val="HTML Definition"/>
    <w:basedOn w:val="a1"/>
    <w:uiPriority w:val="99"/>
    <w:unhideWhenUsed/>
    <w:rsid w:val="00CE049E"/>
    <w:rPr>
      <w:rFonts w:ascii="Verdana" w:eastAsia="仿宋_GB2312" w:hAnsi="Verdana"/>
      <w:i w:val="0"/>
      <w:iCs w:val="0"/>
      <w:lang w:eastAsia="en-US"/>
    </w:rPr>
  </w:style>
  <w:style w:type="character" w:styleId="HTML0">
    <w:name w:val="HTML Typewriter"/>
    <w:basedOn w:val="a1"/>
    <w:uiPriority w:val="99"/>
    <w:unhideWhenUsed/>
    <w:rsid w:val="00CE049E"/>
    <w:rPr>
      <w:rFonts w:ascii="monospace" w:eastAsia="monospace" w:hAnsi="monospace" w:cs="monospace" w:hint="default"/>
      <w:sz w:val="20"/>
      <w:lang w:eastAsia="en-US"/>
    </w:rPr>
  </w:style>
  <w:style w:type="character" w:styleId="HTML1">
    <w:name w:val="HTML Acronym"/>
    <w:basedOn w:val="a1"/>
    <w:uiPriority w:val="99"/>
    <w:unhideWhenUsed/>
    <w:rsid w:val="00CE049E"/>
    <w:rPr>
      <w:rFonts w:ascii="Verdana" w:eastAsia="仿宋_GB2312" w:hAnsi="Verdana"/>
      <w:lang w:eastAsia="en-US"/>
    </w:rPr>
  </w:style>
  <w:style w:type="character" w:styleId="HTML2">
    <w:name w:val="HTML Variable"/>
    <w:basedOn w:val="a1"/>
    <w:uiPriority w:val="99"/>
    <w:unhideWhenUsed/>
    <w:rsid w:val="00CE049E"/>
    <w:rPr>
      <w:rFonts w:ascii="Verdana" w:eastAsia="仿宋_GB2312" w:hAnsi="Verdana"/>
      <w:i w:val="0"/>
      <w:iCs w:val="0"/>
      <w:lang w:eastAsia="en-US"/>
    </w:rPr>
  </w:style>
  <w:style w:type="character" w:styleId="afa">
    <w:name w:val="Hyperlink"/>
    <w:rsid w:val="00CE049E"/>
    <w:rPr>
      <w:rFonts w:ascii="Verdana" w:eastAsia="仿宋_GB2312" w:hAnsi="Verdana"/>
      <w:color w:val="333333"/>
      <w:u w:val="none"/>
      <w:lang w:eastAsia="en-US"/>
    </w:rPr>
  </w:style>
  <w:style w:type="character" w:styleId="HTML3">
    <w:name w:val="HTML Code"/>
    <w:basedOn w:val="a1"/>
    <w:uiPriority w:val="99"/>
    <w:unhideWhenUsed/>
    <w:rsid w:val="00CE049E"/>
    <w:rPr>
      <w:rFonts w:ascii="monospace" w:eastAsia="monospace" w:hAnsi="monospace" w:cs="monospace" w:hint="default"/>
      <w:i w:val="0"/>
      <w:iCs w:val="0"/>
      <w:sz w:val="20"/>
      <w:lang w:eastAsia="en-US"/>
    </w:rPr>
  </w:style>
  <w:style w:type="character" w:styleId="afb">
    <w:name w:val="annotation reference"/>
    <w:rsid w:val="00CE049E"/>
    <w:rPr>
      <w:rFonts w:cs="Times New Roman"/>
      <w:sz w:val="21"/>
      <w:szCs w:val="21"/>
    </w:rPr>
  </w:style>
  <w:style w:type="character" w:styleId="HTML4">
    <w:name w:val="HTML Cite"/>
    <w:basedOn w:val="a1"/>
    <w:uiPriority w:val="99"/>
    <w:unhideWhenUsed/>
    <w:rsid w:val="00CE049E"/>
    <w:rPr>
      <w:rFonts w:ascii="Verdana" w:eastAsia="仿宋_GB2312" w:hAnsi="Verdana"/>
      <w:i w:val="0"/>
      <w:iCs w:val="0"/>
      <w:bdr w:val="single" w:sz="6" w:space="0" w:color="D6D6D6"/>
      <w:shd w:val="clear" w:color="auto" w:fill="FFFFFF"/>
      <w:lang w:eastAsia="en-US"/>
    </w:rPr>
  </w:style>
  <w:style w:type="character" w:styleId="HTML5">
    <w:name w:val="HTML Keyboard"/>
    <w:basedOn w:val="a1"/>
    <w:uiPriority w:val="99"/>
    <w:unhideWhenUsed/>
    <w:rsid w:val="00CE049E"/>
    <w:rPr>
      <w:rFonts w:ascii="monospace" w:eastAsia="monospace" w:hAnsi="monospace" w:cs="monospace" w:hint="default"/>
      <w:sz w:val="20"/>
      <w:lang w:eastAsia="en-US"/>
    </w:rPr>
  </w:style>
  <w:style w:type="character" w:styleId="HTML6">
    <w:name w:val="HTML Sample"/>
    <w:basedOn w:val="a1"/>
    <w:uiPriority w:val="99"/>
    <w:unhideWhenUsed/>
    <w:rsid w:val="00CE049E"/>
    <w:rPr>
      <w:rFonts w:ascii="monospace" w:eastAsia="monospace" w:hAnsi="monospace" w:cs="monospace"/>
      <w:lang w:eastAsia="en-US"/>
    </w:rPr>
  </w:style>
  <w:style w:type="paragraph" w:styleId="afc">
    <w:name w:val="No Spacing"/>
    <w:uiPriority w:val="1"/>
    <w:qFormat/>
    <w:rsid w:val="00CE049E"/>
    <w:pPr>
      <w:widowControl w:val="0"/>
      <w:jc w:val="both"/>
    </w:pPr>
    <w:rPr>
      <w:rFonts w:ascii="Calibri" w:eastAsia="宋体" w:hAnsi="Calibri" w:cs="Times New Roman"/>
    </w:rPr>
  </w:style>
  <w:style w:type="paragraph" w:customStyle="1" w:styleId="afd">
    <w:name w:val="正文 "/>
    <w:basedOn w:val="a"/>
    <w:qFormat/>
    <w:rsid w:val="00CE049E"/>
    <w:pPr>
      <w:spacing w:line="318" w:lineRule="atLeast"/>
      <w:ind w:left="369" w:firstLine="369"/>
    </w:pPr>
    <w:rPr>
      <w:rFonts w:ascii="宋体"/>
      <w:sz w:val="21"/>
    </w:rPr>
  </w:style>
  <w:style w:type="character" w:customStyle="1" w:styleId="font41">
    <w:name w:val="font41"/>
    <w:rsid w:val="00CE049E"/>
    <w:rPr>
      <w:rFonts w:ascii="宋体" w:eastAsia="宋体" w:hAnsi="宋体" w:cs="宋体" w:hint="eastAsia"/>
      <w:i w:val="0"/>
      <w:color w:val="000000"/>
      <w:sz w:val="20"/>
      <w:szCs w:val="20"/>
    </w:rPr>
  </w:style>
  <w:style w:type="character" w:customStyle="1" w:styleId="font31">
    <w:name w:val="font31"/>
    <w:rsid w:val="00CE049E"/>
    <w:rPr>
      <w:rFonts w:ascii="Arial" w:hAnsi="Arial" w:cs="Arial"/>
      <w:i w:val="0"/>
      <w:color w:val="000000"/>
      <w:sz w:val="18"/>
      <w:szCs w:val="18"/>
    </w:rPr>
  </w:style>
  <w:style w:type="character" w:customStyle="1" w:styleId="font21">
    <w:name w:val="font21"/>
    <w:rsid w:val="00CE049E"/>
    <w:rPr>
      <w:rFonts w:ascii="宋体" w:eastAsia="宋体" w:hAnsi="宋体" w:cs="宋体" w:hint="eastAsia"/>
      <w:i w:val="0"/>
      <w:color w:val="000000"/>
      <w:sz w:val="18"/>
      <w:szCs w:val="18"/>
    </w:rPr>
  </w:style>
  <w:style w:type="character" w:customStyle="1" w:styleId="font101">
    <w:name w:val="font101"/>
    <w:rsid w:val="00CE049E"/>
    <w:rPr>
      <w:rFonts w:ascii="宋体" w:eastAsia="宋体" w:hAnsi="宋体"/>
      <w:color w:val="1F497D"/>
      <w:sz w:val="24"/>
      <w:u w:val="none"/>
    </w:rPr>
  </w:style>
  <w:style w:type="character" w:customStyle="1" w:styleId="font51">
    <w:name w:val="font51"/>
    <w:rsid w:val="00CE049E"/>
    <w:rPr>
      <w:rFonts w:ascii="宋体" w:eastAsia="宋体" w:hAnsi="宋体" w:cs="宋体" w:hint="eastAsia"/>
      <w:i w:val="0"/>
      <w:color w:val="000000"/>
      <w:sz w:val="20"/>
      <w:szCs w:val="20"/>
      <w:u w:val="none"/>
    </w:rPr>
  </w:style>
  <w:style w:type="character" w:customStyle="1" w:styleId="font01">
    <w:name w:val="font01"/>
    <w:rsid w:val="00CE049E"/>
    <w:rPr>
      <w:rFonts w:ascii="黑体" w:eastAsia="黑体" w:cs="黑体"/>
      <w:i w:val="0"/>
      <w:color w:val="000000"/>
      <w:sz w:val="20"/>
      <w:szCs w:val="20"/>
    </w:rPr>
  </w:style>
  <w:style w:type="character" w:customStyle="1" w:styleId="font81">
    <w:name w:val="font81"/>
    <w:rsid w:val="00CE049E"/>
    <w:rPr>
      <w:rFonts w:ascii="仿宋_GB2312" w:eastAsia="仿宋_GB2312" w:hAnsi="Verdana" w:cs="仿宋_GB2312"/>
      <w:i w:val="0"/>
      <w:color w:val="000000"/>
      <w:sz w:val="26"/>
      <w:szCs w:val="26"/>
      <w:u w:val="none"/>
      <w:lang w:eastAsia="en-US"/>
    </w:rPr>
  </w:style>
  <w:style w:type="character" w:customStyle="1" w:styleId="font11">
    <w:name w:val="font11"/>
    <w:rsid w:val="00CE049E"/>
    <w:rPr>
      <w:rFonts w:ascii="Symbol" w:hAnsi="Symbol" w:cs="Symbol"/>
      <w:i w:val="0"/>
      <w:color w:val="000000"/>
      <w:sz w:val="18"/>
      <w:szCs w:val="18"/>
    </w:rPr>
  </w:style>
  <w:style w:type="character" w:customStyle="1" w:styleId="mark8">
    <w:name w:val="mark8"/>
    <w:basedOn w:val="a1"/>
    <w:rsid w:val="00CE049E"/>
    <w:rPr>
      <w:rFonts w:ascii="Verdana" w:eastAsia="仿宋_GB2312" w:hAnsi="Verdana"/>
      <w:lang w:eastAsia="en-US"/>
    </w:rPr>
  </w:style>
  <w:style w:type="character" w:customStyle="1" w:styleId="font71">
    <w:name w:val="font71"/>
    <w:rsid w:val="00CE049E"/>
    <w:rPr>
      <w:rFonts w:ascii="宋体" w:eastAsia="宋体" w:hAnsi="宋体" w:cs="宋体" w:hint="eastAsia"/>
      <w:i w:val="0"/>
      <w:color w:val="000000"/>
      <w:sz w:val="18"/>
      <w:szCs w:val="18"/>
      <w:u w:val="none"/>
      <w:lang w:eastAsia="en-US"/>
    </w:rPr>
  </w:style>
  <w:style w:type="paragraph" w:customStyle="1" w:styleId="Style1">
    <w:name w:val="_Style 1"/>
    <w:basedOn w:val="a"/>
    <w:uiPriority w:val="1"/>
    <w:qFormat/>
    <w:rsid w:val="00CE049E"/>
  </w:style>
  <w:style w:type="paragraph" w:styleId="afe">
    <w:name w:val="List Paragraph"/>
    <w:basedOn w:val="a"/>
    <w:uiPriority w:val="34"/>
    <w:qFormat/>
    <w:rsid w:val="00CE049E"/>
    <w:pPr>
      <w:ind w:firstLineChars="200" w:firstLine="420"/>
    </w:pPr>
  </w:style>
  <w:style w:type="paragraph" w:customStyle="1" w:styleId="24">
    <w:name w:val="列出段落2"/>
    <w:basedOn w:val="a"/>
    <w:uiPriority w:val="99"/>
    <w:qFormat/>
    <w:rsid w:val="00CE049E"/>
    <w:pPr>
      <w:ind w:firstLineChars="200" w:firstLine="420"/>
    </w:pPr>
  </w:style>
  <w:style w:type="paragraph" w:customStyle="1" w:styleId="p">
    <w:name w:val="p"/>
    <w:basedOn w:val="a"/>
    <w:rsid w:val="00CE049E"/>
    <w:pPr>
      <w:widowControl/>
      <w:adjustRightInd/>
      <w:spacing w:line="432" w:lineRule="auto"/>
      <w:textAlignment w:val="auto"/>
    </w:pPr>
    <w:rPr>
      <w:rFonts w:ascii="宋体" w:hAnsi="宋体" w:cs="宋体"/>
      <w:szCs w:val="24"/>
    </w:rPr>
  </w:style>
  <w:style w:type="paragraph" w:customStyle="1" w:styleId="14">
    <w:name w:val="正文1"/>
    <w:basedOn w:val="a"/>
    <w:qFormat/>
    <w:rsid w:val="00CE049E"/>
    <w:pPr>
      <w:spacing w:line="318" w:lineRule="atLeast"/>
      <w:ind w:left="369" w:firstLine="369"/>
    </w:pPr>
    <w:rPr>
      <w:rFonts w:ascii="宋体"/>
    </w:rPr>
  </w:style>
  <w:style w:type="paragraph" w:customStyle="1" w:styleId="15">
    <w:name w:val="样式1"/>
    <w:basedOn w:val="a"/>
    <w:rsid w:val="00CE049E"/>
    <w:pPr>
      <w:tabs>
        <w:tab w:val="left" w:pos="709"/>
      </w:tabs>
      <w:spacing w:line="240" w:lineRule="auto"/>
      <w:ind w:left="709" w:hanging="709"/>
      <w:jc w:val="both"/>
    </w:pPr>
    <w:rPr>
      <w:rFonts w:ascii="宋体" w:hAnsi="宋体"/>
      <w:sz w:val="21"/>
    </w:rPr>
  </w:style>
  <w:style w:type="paragraph" w:customStyle="1" w:styleId="he">
    <w:name w:val="he"/>
    <w:basedOn w:val="a"/>
    <w:rsid w:val="00CE049E"/>
    <w:pPr>
      <w:keepNext/>
      <w:keepLines/>
      <w:spacing w:before="260" w:after="260" w:line="408" w:lineRule="auto"/>
    </w:pPr>
    <w:rPr>
      <w:rFonts w:ascii="Arial" w:eastAsia="黑体" w:hAnsi="Arial" w:cs="Arial"/>
      <w:b/>
      <w:bCs/>
      <w:sz w:val="32"/>
      <w:szCs w:val="32"/>
    </w:rPr>
  </w:style>
  <w:style w:type="paragraph" w:customStyle="1" w:styleId="25">
    <w:name w:val="样式 标题 2 + 宋体 五号 非加粗 黑色"/>
    <w:basedOn w:val="2"/>
    <w:rsid w:val="00CE049E"/>
    <w:pPr>
      <w:numPr>
        <w:numId w:val="0"/>
      </w:numPr>
      <w:ind w:left="240"/>
    </w:pPr>
    <w:rPr>
      <w:rFonts w:ascii="宋体" w:eastAsia="宋体" w:hAnsi="宋体"/>
      <w:b w:val="0"/>
      <w:bCs w:val="0"/>
      <w:color w:val="000000"/>
      <w:sz w:val="21"/>
      <w:szCs w:val="20"/>
    </w:rPr>
  </w:style>
  <w:style w:type="paragraph" w:customStyle="1" w:styleId="aff">
    <w:name w:val="文档正文"/>
    <w:basedOn w:val="a"/>
    <w:rsid w:val="00CE049E"/>
    <w:pPr>
      <w:spacing w:line="480" w:lineRule="atLeast"/>
      <w:ind w:firstLine="567"/>
    </w:pPr>
    <w:rPr>
      <w:rFonts w:ascii="Ari" w:eastAsia="Ari"/>
      <w:sz w:val="28"/>
    </w:rPr>
  </w:style>
  <w:style w:type="paragraph" w:customStyle="1" w:styleId="-">
    <w:name w:val="星非-小"/>
    <w:basedOn w:val="a"/>
    <w:rsid w:val="00CE049E"/>
    <w:pPr>
      <w:spacing w:line="480" w:lineRule="exact"/>
      <w:ind w:leftChars="150" w:left="830" w:hangingChars="200" w:hanging="534"/>
    </w:pPr>
    <w:rPr>
      <w:rFonts w:ascii="仿宋_GB2312" w:eastAsia="仿宋_GB2312" w:hAnsi="仿宋_GB2312" w:cs="宋体"/>
      <w:snapToGrid w:val="0"/>
      <w:sz w:val="28"/>
    </w:rPr>
  </w:style>
  <w:style w:type="paragraph" w:customStyle="1" w:styleId="CharChar2Char">
    <w:name w:val=" Char Char2 Char"/>
    <w:basedOn w:val="a"/>
    <w:rsid w:val="00CE049E"/>
    <w:pPr>
      <w:keepNext/>
      <w:keepLines/>
      <w:pageBreakBefore/>
      <w:tabs>
        <w:tab w:val="left" w:pos="845"/>
      </w:tabs>
      <w:spacing w:line="300" w:lineRule="auto"/>
      <w:ind w:left="845" w:hanging="420"/>
    </w:pPr>
    <w:rPr>
      <w:rFonts w:ascii="Tahoma" w:hAnsi="Tahoma"/>
    </w:rPr>
  </w:style>
  <w:style w:type="paragraph" w:customStyle="1" w:styleId="16">
    <w:name w:val="列出段落1"/>
    <w:basedOn w:val="a"/>
    <w:uiPriority w:val="99"/>
    <w:qFormat/>
    <w:rsid w:val="00CE049E"/>
    <w:pPr>
      <w:ind w:firstLineChars="200" w:firstLine="420"/>
    </w:pPr>
  </w:style>
  <w:style w:type="paragraph" w:customStyle="1" w:styleId="aff0">
    <w:name w:val="文档标题"/>
    <w:basedOn w:val="af2"/>
    <w:rsid w:val="00CE049E"/>
    <w:pPr>
      <w:spacing w:beforeLines="100" w:after="100"/>
    </w:pPr>
    <w:rPr>
      <w:bCs w:val="0"/>
    </w:rPr>
  </w:style>
  <w:style w:type="paragraph" w:customStyle="1" w:styleId="aff1">
    <w:name w:val="项目排列"/>
    <w:basedOn w:val="a"/>
    <w:qFormat/>
    <w:rsid w:val="00CE049E"/>
    <w:pPr>
      <w:numPr>
        <w:numId w:val="3"/>
      </w:numPr>
      <w:tabs>
        <w:tab w:val="left" w:pos="900"/>
      </w:tabs>
      <w:spacing w:line="300" w:lineRule="auto"/>
    </w:pPr>
  </w:style>
  <w:style w:type="paragraph" w:customStyle="1" w:styleId="aff2">
    <w:name w:val="小标题"/>
    <w:basedOn w:val="a"/>
    <w:next w:val="a0"/>
    <w:qFormat/>
    <w:rsid w:val="00CE049E"/>
    <w:pPr>
      <w:numPr>
        <w:numId w:val="4"/>
      </w:numPr>
      <w:tabs>
        <w:tab w:val="left" w:pos="420"/>
      </w:tabs>
      <w:spacing w:beforeLines="25" w:afterLines="25"/>
    </w:pPr>
    <w:rPr>
      <w:rFonts w:ascii="Arial" w:eastAsia="黑体" w:hAnsi="Arial"/>
      <w:b/>
      <w:sz w:val="28"/>
    </w:rPr>
  </w:style>
  <w:style w:type="paragraph" w:customStyle="1" w:styleId="3h3H3sect12366">
    <w:name w:val="样式 标题 3h3H3sect1.2.3 + 五号 段前: 6 磅 段后: 6 磅 行距: 单倍行距"/>
    <w:basedOn w:val="3"/>
    <w:rsid w:val="00CE049E"/>
    <w:pPr>
      <w:numPr>
        <w:numId w:val="0"/>
      </w:numPr>
      <w:spacing w:before="120" w:after="120" w:line="240" w:lineRule="auto"/>
    </w:pPr>
    <w:rPr>
      <w:bCs w:val="0"/>
      <w:sz w:val="21"/>
      <w:szCs w:val="20"/>
    </w:rPr>
  </w:style>
  <w:style w:type="paragraph" w:customStyle="1" w:styleId="CharCharCharCharCharChar">
    <w:name w:val="Char Char Char Char Char Char"/>
    <w:basedOn w:val="a"/>
    <w:rsid w:val="00CE049E"/>
    <w:rPr>
      <w:rFonts w:ascii="Tahoma" w:hAnsi="Tahoma"/>
    </w:rPr>
  </w:style>
  <w:style w:type="paragraph" w:customStyle="1" w:styleId="Char10">
    <w:name w:val=" Char1"/>
    <w:basedOn w:val="a"/>
    <w:rsid w:val="00CE049E"/>
    <w:rPr>
      <w:rFonts w:ascii="Tahoma" w:hAnsi="Tahoma"/>
    </w:rPr>
  </w:style>
  <w:style w:type="paragraph" w:customStyle="1" w:styleId="aff3">
    <w:name w:val="正文 + 宋体"/>
    <w:basedOn w:val="a"/>
    <w:rsid w:val="00CE049E"/>
    <w:pPr>
      <w:ind w:firstLineChars="250" w:firstLine="525"/>
    </w:pPr>
    <w:rPr>
      <w:rFonts w:ascii="宋体" w:hAnsi="宋体"/>
      <w:szCs w:val="21"/>
    </w:rPr>
  </w:style>
  <w:style w:type="paragraph" w:customStyle="1" w:styleId="CharCharChar1Char">
    <w:name w:val=" Char Char Char1 Char"/>
    <w:basedOn w:val="a"/>
    <w:semiHidden/>
    <w:rsid w:val="00CE049E"/>
    <w:pPr>
      <w:adjustRightInd/>
      <w:spacing w:line="360" w:lineRule="auto"/>
      <w:ind w:firstLineChars="200" w:firstLine="200"/>
      <w:jc w:val="both"/>
      <w:textAlignment w:val="auto"/>
    </w:pPr>
    <w:rPr>
      <w:rFonts w:ascii="宋体" w:hAnsi="宋体" w:cs="宋体"/>
      <w:kern w:val="2"/>
      <w:szCs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CE049E"/>
    <w:pPr>
      <w:widowControl/>
      <w:adjustRightInd/>
      <w:spacing w:after="160" w:line="240" w:lineRule="exact"/>
      <w:textAlignment w:val="auto"/>
    </w:pPr>
    <w:rPr>
      <w:rFonts w:ascii="Verdana" w:eastAsia="仿宋_GB2312" w:hAnsi="Verdana"/>
      <w:lang w:eastAsia="en-US"/>
    </w:rPr>
  </w:style>
  <w:style w:type="paragraph" w:customStyle="1" w:styleId="11212">
    <w:name w:val="样式 标题 1 + 四号 居中 段前: 12 磅 段后: 12 磅 行距: 单倍行距"/>
    <w:basedOn w:val="10"/>
    <w:rsid w:val="00CE049E"/>
    <w:pPr>
      <w:numPr>
        <w:numId w:val="0"/>
      </w:numPr>
      <w:spacing w:before="240" w:after="240" w:line="240" w:lineRule="auto"/>
      <w:ind w:left="792" w:firstLine="288"/>
      <w:jc w:val="center"/>
    </w:pPr>
    <w:rPr>
      <w:bCs w:val="0"/>
      <w:sz w:val="28"/>
      <w:szCs w:val="20"/>
    </w:rPr>
  </w:style>
  <w:style w:type="paragraph" w:customStyle="1" w:styleId="210">
    <w:name w:val="正文首行缩进 21"/>
    <w:basedOn w:val="a"/>
    <w:qFormat/>
    <w:rsid w:val="00CE049E"/>
    <w:pPr>
      <w:tabs>
        <w:tab w:val="left" w:pos="945"/>
        <w:tab w:val="left" w:pos="1155"/>
      </w:tabs>
      <w:ind w:firstLineChars="200" w:firstLine="420"/>
    </w:pPr>
    <w:rPr>
      <w:rFonts w:ascii="宋体" w:hAnsi="Book Antiqua"/>
    </w:rPr>
  </w:style>
  <w:style w:type="paragraph" w:customStyle="1" w:styleId="p0">
    <w:name w:val="p0"/>
    <w:basedOn w:val="a"/>
    <w:rsid w:val="00CE049E"/>
    <w:pPr>
      <w:widowControl/>
      <w:adjustRightInd/>
      <w:snapToGrid w:val="0"/>
      <w:textAlignment w:val="auto"/>
    </w:pPr>
    <w:rPr>
      <w:szCs w:val="24"/>
    </w:rPr>
  </w:style>
  <w:style w:type="paragraph" w:customStyle="1" w:styleId="Charb">
    <w:name w:val=" Char"/>
    <w:basedOn w:val="a"/>
    <w:rsid w:val="00CE049E"/>
  </w:style>
  <w:style w:type="table" w:customStyle="1" w:styleId="TableNormal">
    <w:name w:val="Table Normal"/>
    <w:unhideWhenUsed/>
    <w:qFormat/>
    <w:rsid w:val="00CE049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Bodytext1">
    <w:name w:val="Body text|1"/>
    <w:basedOn w:val="a"/>
    <w:qFormat/>
    <w:rsid w:val="00CE049E"/>
    <w:pPr>
      <w:spacing w:line="420" w:lineRule="auto"/>
      <w:ind w:firstLine="400"/>
    </w:pPr>
    <w:rPr>
      <w:rFonts w:ascii="宋体" w:hAnsi="宋体" w:cs="宋体"/>
      <w:sz w:val="22"/>
      <w:szCs w:val="22"/>
      <w:lang w:val="zh-TW" w:eastAsia="zh-TW" w:bidi="zh-TW"/>
    </w:rPr>
  </w:style>
  <w:style w:type="character" w:customStyle="1" w:styleId="hover">
    <w:name w:val="hover"/>
    <w:basedOn w:val="a1"/>
    <w:rsid w:val="00CE049E"/>
    <w:rPr>
      <w:rFonts w:ascii="Verdana" w:eastAsia="仿宋_GB2312" w:hAnsi="Verdana"/>
      <w:color w:val="2590EB"/>
      <w:lang w:eastAsia="en-US"/>
    </w:rPr>
  </w:style>
  <w:style w:type="character" w:customStyle="1" w:styleId="hover1">
    <w:name w:val="hover1"/>
    <w:basedOn w:val="a1"/>
    <w:rsid w:val="00CE049E"/>
    <w:rPr>
      <w:rFonts w:ascii="Verdana" w:eastAsia="仿宋_GB2312" w:hAnsi="Verdana"/>
      <w:color w:val="2590EB"/>
      <w:lang w:eastAsia="en-US"/>
    </w:rPr>
  </w:style>
  <w:style w:type="character" w:customStyle="1" w:styleId="hover2">
    <w:name w:val="hover2"/>
    <w:basedOn w:val="a1"/>
    <w:rsid w:val="00CE049E"/>
    <w:rPr>
      <w:rFonts w:ascii="Verdana" w:eastAsia="仿宋_GB2312" w:hAnsi="Verdana"/>
      <w:lang w:eastAsia="en-US"/>
    </w:rPr>
  </w:style>
  <w:style w:type="character" w:customStyle="1" w:styleId="hover3">
    <w:name w:val="hover3"/>
    <w:basedOn w:val="a1"/>
    <w:rsid w:val="00CE049E"/>
    <w:rPr>
      <w:rFonts w:ascii="Verdana" w:eastAsia="仿宋_GB2312" w:hAnsi="Verdana"/>
      <w:color w:val="2590EB"/>
      <w:shd w:val="clear" w:color="auto" w:fill="E9F4FD"/>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8118</Words>
  <Characters>46275</Characters>
  <Application>Microsoft Office Word</Application>
  <DocSecurity>0</DocSecurity>
  <Lines>385</Lines>
  <Paragraphs>108</Paragraphs>
  <ScaleCrop>false</ScaleCrop>
  <Company>MS</Company>
  <LinksUpToDate>false</LinksUpToDate>
  <CharactersWithSpaces>54285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段磊</dc:creator>
  <cp:keywords/>
  <dc:description/>
  <cp:lastModifiedBy>段磊</cp:lastModifiedBy>
  <cp:revision>2</cp:revision>
  <dcterms:created xsi:type="dcterms:W3CDTF">2025-06-16T08:07:00Z</dcterms:created>
  <dcterms:modified xsi:type="dcterms:W3CDTF">2025-06-16T08:09:00Z</dcterms:modified>
</cp:coreProperties>
</file>